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9E8" w:rsidRDefault="005B69E8" w:rsidP="005B69E8">
      <w:pPr>
        <w:spacing w:before="16" w:after="16" w:line="360" w:lineRule="auto"/>
        <w:ind w:left="1152" w:right="1152"/>
        <w:contextualSpacing/>
        <w:jc w:val="both"/>
        <w:rPr>
          <w:rFonts w:ascii="Times New Roman" w:eastAsia="Times New Roman" w:hAnsi="Times New Roman" w:cs="Times New Roman"/>
          <w:b/>
          <w:bCs/>
          <w:sz w:val="24"/>
          <w:szCs w:val="24"/>
          <w:lang w:val="en-US"/>
        </w:rPr>
      </w:pPr>
      <w:proofErr w:type="gramStart"/>
      <w:r>
        <w:rPr>
          <w:rFonts w:ascii="Times New Roman" w:eastAsia="Times New Roman" w:hAnsi="Times New Roman" w:cs="Times New Roman"/>
          <w:b/>
          <w:bCs/>
          <w:sz w:val="24"/>
          <w:szCs w:val="24"/>
          <w:lang w:val="en-US"/>
        </w:rPr>
        <w:t>Nama :</w:t>
      </w:r>
      <w:proofErr w:type="gramEnd"/>
      <w:r>
        <w:rPr>
          <w:rFonts w:ascii="Times New Roman" w:eastAsia="Times New Roman" w:hAnsi="Times New Roman" w:cs="Times New Roman"/>
          <w:b/>
          <w:bCs/>
          <w:sz w:val="24"/>
          <w:szCs w:val="24"/>
          <w:lang w:val="en-US"/>
        </w:rPr>
        <w:t xml:space="preserve"> Margo </w:t>
      </w:r>
      <w:proofErr w:type="spellStart"/>
      <w:r>
        <w:rPr>
          <w:rFonts w:ascii="Times New Roman" w:eastAsia="Times New Roman" w:hAnsi="Times New Roman" w:cs="Times New Roman"/>
          <w:b/>
          <w:bCs/>
          <w:sz w:val="24"/>
          <w:szCs w:val="24"/>
          <w:lang w:val="en-US"/>
        </w:rPr>
        <w:t>Hadi</w:t>
      </w:r>
      <w:proofErr w:type="spellEnd"/>
      <w:r>
        <w:rPr>
          <w:rFonts w:ascii="Times New Roman" w:eastAsia="Times New Roman" w:hAnsi="Times New Roman" w:cs="Times New Roman"/>
          <w:b/>
          <w:bCs/>
          <w:sz w:val="24"/>
          <w:szCs w:val="24"/>
          <w:lang w:val="en-US"/>
        </w:rPr>
        <w:t xml:space="preserve"> Pura</w:t>
      </w:r>
    </w:p>
    <w:p w:rsidR="005B69E8" w:rsidRDefault="005B69E8" w:rsidP="005B69E8">
      <w:pPr>
        <w:spacing w:before="16" w:after="16" w:line="360" w:lineRule="auto"/>
        <w:ind w:left="1152" w:right="1152"/>
        <w:contextualSpacing/>
        <w:jc w:val="both"/>
        <w:rPr>
          <w:rFonts w:ascii="Times New Roman" w:eastAsia="Times New Roman" w:hAnsi="Times New Roman" w:cs="Times New Roman"/>
          <w:b/>
          <w:bCs/>
          <w:sz w:val="24"/>
          <w:szCs w:val="24"/>
          <w:lang w:val="en-US"/>
        </w:rPr>
      </w:pPr>
      <w:proofErr w:type="gramStart"/>
      <w:r>
        <w:rPr>
          <w:rFonts w:ascii="Times New Roman" w:eastAsia="Times New Roman" w:hAnsi="Times New Roman" w:cs="Times New Roman"/>
          <w:b/>
          <w:bCs/>
          <w:sz w:val="24"/>
          <w:szCs w:val="24"/>
          <w:lang w:val="en-US"/>
        </w:rPr>
        <w:t>Alamat :</w:t>
      </w:r>
      <w:proofErr w:type="gram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Jl.Syeh</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Quro</w:t>
      </w:r>
      <w:proofErr w:type="spellEnd"/>
      <w:r>
        <w:rPr>
          <w:rFonts w:ascii="Times New Roman" w:eastAsia="Times New Roman" w:hAnsi="Times New Roman" w:cs="Times New Roman"/>
          <w:b/>
          <w:bCs/>
          <w:sz w:val="24"/>
          <w:szCs w:val="24"/>
          <w:lang w:val="en-US"/>
        </w:rPr>
        <w:t xml:space="preserve"> RT 02/RW08, </w:t>
      </w:r>
      <w:proofErr w:type="spellStart"/>
      <w:r>
        <w:rPr>
          <w:rFonts w:ascii="Times New Roman" w:eastAsia="Times New Roman" w:hAnsi="Times New Roman" w:cs="Times New Roman"/>
          <w:b/>
          <w:bCs/>
          <w:sz w:val="24"/>
          <w:szCs w:val="24"/>
          <w:lang w:val="en-US"/>
        </w:rPr>
        <w:t>Kelurahan</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Palumbon</w:t>
      </w:r>
      <w:proofErr w:type="spellEnd"/>
      <w:r>
        <w:rPr>
          <w:rFonts w:ascii="Times New Roman" w:eastAsia="Times New Roman" w:hAnsi="Times New Roman" w:cs="Times New Roman"/>
          <w:b/>
          <w:bCs/>
          <w:sz w:val="24"/>
          <w:szCs w:val="24"/>
          <w:lang w:val="en-US"/>
        </w:rPr>
        <w:t xml:space="preserve"> Sari, </w:t>
      </w:r>
      <w:proofErr w:type="spellStart"/>
      <w:r>
        <w:rPr>
          <w:rFonts w:ascii="Times New Roman" w:eastAsia="Times New Roman" w:hAnsi="Times New Roman" w:cs="Times New Roman"/>
          <w:b/>
          <w:bCs/>
          <w:sz w:val="24"/>
          <w:szCs w:val="24"/>
          <w:lang w:val="en-US"/>
        </w:rPr>
        <w:t>Kecamatan</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Karawang</w:t>
      </w:r>
      <w:proofErr w:type="spellEnd"/>
      <w:r>
        <w:rPr>
          <w:rFonts w:ascii="Times New Roman" w:eastAsia="Times New Roman" w:hAnsi="Times New Roman" w:cs="Times New Roman"/>
          <w:b/>
          <w:bCs/>
          <w:sz w:val="24"/>
          <w:szCs w:val="24"/>
          <w:lang w:val="en-US"/>
        </w:rPr>
        <w:t xml:space="preserve"> Timur, </w:t>
      </w:r>
      <w:proofErr w:type="spellStart"/>
      <w:r>
        <w:rPr>
          <w:rFonts w:ascii="Times New Roman" w:eastAsia="Times New Roman" w:hAnsi="Times New Roman" w:cs="Times New Roman"/>
          <w:b/>
          <w:bCs/>
          <w:sz w:val="24"/>
          <w:szCs w:val="24"/>
          <w:lang w:val="en-US"/>
        </w:rPr>
        <w:t>Karawang</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Jawa</w:t>
      </w:r>
      <w:proofErr w:type="spellEnd"/>
      <w:r>
        <w:rPr>
          <w:rFonts w:ascii="Times New Roman" w:eastAsia="Times New Roman" w:hAnsi="Times New Roman" w:cs="Times New Roman"/>
          <w:b/>
          <w:bCs/>
          <w:sz w:val="24"/>
          <w:szCs w:val="24"/>
          <w:lang w:val="en-US"/>
        </w:rPr>
        <w:t xml:space="preserve"> Barat. </w:t>
      </w:r>
    </w:p>
    <w:p w:rsidR="005B69E8" w:rsidRDefault="005B69E8" w:rsidP="005B69E8">
      <w:pPr>
        <w:spacing w:before="16" w:after="16" w:line="360" w:lineRule="auto"/>
        <w:ind w:left="1152" w:right="1152"/>
        <w:contextualSpacing/>
        <w:jc w:val="both"/>
        <w:rPr>
          <w:rFonts w:ascii="Times New Roman" w:eastAsia="Times New Roman" w:hAnsi="Times New Roman" w:cs="Times New Roman"/>
          <w:b/>
          <w:bCs/>
          <w:sz w:val="24"/>
          <w:szCs w:val="24"/>
          <w:lang w:val="en-US"/>
        </w:rPr>
      </w:pPr>
      <w:proofErr w:type="gramStart"/>
      <w:r>
        <w:rPr>
          <w:rFonts w:ascii="Times New Roman" w:eastAsia="Times New Roman" w:hAnsi="Times New Roman" w:cs="Times New Roman"/>
          <w:b/>
          <w:bCs/>
          <w:sz w:val="24"/>
          <w:szCs w:val="24"/>
          <w:lang w:val="en-US"/>
        </w:rPr>
        <w:t>Email :</w:t>
      </w:r>
      <w:proofErr w:type="gramEnd"/>
      <w:r>
        <w:rPr>
          <w:rFonts w:ascii="Times New Roman" w:eastAsia="Times New Roman" w:hAnsi="Times New Roman" w:cs="Times New Roman"/>
          <w:b/>
          <w:bCs/>
          <w:sz w:val="24"/>
          <w:szCs w:val="24"/>
          <w:lang w:val="en-US"/>
        </w:rPr>
        <w:t xml:space="preserve"> </w:t>
      </w:r>
      <w:hyperlink r:id="rId8" w:history="1">
        <w:r w:rsidRPr="000E4768">
          <w:rPr>
            <w:rStyle w:val="Hyperlink"/>
            <w:rFonts w:ascii="Times New Roman" w:eastAsia="Times New Roman" w:hAnsi="Times New Roman" w:cs="Times New Roman"/>
            <w:b/>
            <w:bCs/>
            <w:sz w:val="24"/>
            <w:szCs w:val="24"/>
            <w:lang w:val="en-US"/>
          </w:rPr>
          <w:t>oficiumnobile@gmail.com</w:t>
        </w:r>
      </w:hyperlink>
      <w:r>
        <w:rPr>
          <w:rFonts w:ascii="Times New Roman" w:eastAsia="Times New Roman" w:hAnsi="Times New Roman" w:cs="Times New Roman"/>
          <w:b/>
          <w:bCs/>
          <w:sz w:val="24"/>
          <w:szCs w:val="24"/>
          <w:lang w:val="en-US"/>
        </w:rPr>
        <w:t xml:space="preserve"> </w:t>
      </w:r>
    </w:p>
    <w:p w:rsidR="005B69E8" w:rsidRDefault="005B69E8" w:rsidP="005B69E8">
      <w:pPr>
        <w:spacing w:before="16" w:after="16" w:line="360" w:lineRule="auto"/>
        <w:ind w:left="1152" w:right="1152"/>
        <w:contextualSpacing/>
        <w:jc w:val="both"/>
        <w:rPr>
          <w:rFonts w:ascii="Times New Roman" w:eastAsia="Times New Roman" w:hAnsi="Times New Roman" w:cs="Times New Roman"/>
          <w:b/>
          <w:bCs/>
          <w:sz w:val="24"/>
          <w:szCs w:val="24"/>
          <w:lang w:val="en-US"/>
        </w:rPr>
      </w:pPr>
    </w:p>
    <w:p w:rsidR="005B69E8" w:rsidRDefault="005B69E8" w:rsidP="005B69E8">
      <w:pPr>
        <w:spacing w:before="16" w:after="16" w:line="360" w:lineRule="auto"/>
        <w:ind w:left="1152" w:right="1152"/>
        <w:contextualSpacing/>
        <w:jc w:val="both"/>
        <w:rPr>
          <w:rFonts w:ascii="Times New Roman" w:eastAsia="Times New Roman" w:hAnsi="Times New Roman" w:cs="Times New Roman"/>
          <w:b/>
          <w:bCs/>
          <w:sz w:val="24"/>
          <w:szCs w:val="24"/>
          <w:lang w:val="en-US"/>
        </w:rPr>
      </w:pPr>
      <w:proofErr w:type="gramStart"/>
      <w:r>
        <w:rPr>
          <w:rFonts w:ascii="Times New Roman" w:eastAsia="Times New Roman" w:hAnsi="Times New Roman" w:cs="Times New Roman"/>
          <w:b/>
          <w:bCs/>
          <w:sz w:val="24"/>
          <w:szCs w:val="24"/>
          <w:lang w:val="en-US"/>
        </w:rPr>
        <w:t>Nama :</w:t>
      </w:r>
      <w:proofErr w:type="gram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Raden</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Yulia</w:t>
      </w:r>
      <w:proofErr w:type="spellEnd"/>
      <w:r>
        <w:rPr>
          <w:rFonts w:ascii="Times New Roman" w:eastAsia="Times New Roman" w:hAnsi="Times New Roman" w:cs="Times New Roman"/>
          <w:b/>
          <w:bCs/>
          <w:sz w:val="24"/>
          <w:szCs w:val="24"/>
          <w:lang w:val="en-US"/>
        </w:rPr>
        <w:t xml:space="preserve"> Kartika </w:t>
      </w:r>
    </w:p>
    <w:p w:rsidR="005B69E8" w:rsidRDefault="005B69E8" w:rsidP="005B69E8">
      <w:pPr>
        <w:spacing w:before="16" w:after="16" w:line="360" w:lineRule="auto"/>
        <w:ind w:left="1152" w:right="1152"/>
        <w:contextualSpacing/>
        <w:jc w:val="both"/>
        <w:rPr>
          <w:rFonts w:ascii="Times New Roman" w:eastAsia="Times New Roman" w:hAnsi="Times New Roman" w:cs="Times New Roman"/>
          <w:b/>
          <w:bCs/>
          <w:sz w:val="24"/>
          <w:szCs w:val="24"/>
          <w:lang w:val="en-US"/>
        </w:rPr>
      </w:pPr>
      <w:proofErr w:type="gramStart"/>
      <w:r>
        <w:rPr>
          <w:rFonts w:ascii="Times New Roman" w:eastAsia="Times New Roman" w:hAnsi="Times New Roman" w:cs="Times New Roman"/>
          <w:b/>
          <w:bCs/>
          <w:sz w:val="24"/>
          <w:szCs w:val="24"/>
          <w:lang w:val="en-US"/>
        </w:rPr>
        <w:t>Alamat :</w:t>
      </w:r>
      <w:proofErr w:type="gram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Jl.Syeh</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Quro</w:t>
      </w:r>
      <w:proofErr w:type="spellEnd"/>
      <w:r>
        <w:rPr>
          <w:rFonts w:ascii="Times New Roman" w:eastAsia="Times New Roman" w:hAnsi="Times New Roman" w:cs="Times New Roman"/>
          <w:b/>
          <w:bCs/>
          <w:sz w:val="24"/>
          <w:szCs w:val="24"/>
          <w:lang w:val="en-US"/>
        </w:rPr>
        <w:t xml:space="preserve"> RT 02/RW08, </w:t>
      </w:r>
      <w:proofErr w:type="spellStart"/>
      <w:r>
        <w:rPr>
          <w:rFonts w:ascii="Times New Roman" w:eastAsia="Times New Roman" w:hAnsi="Times New Roman" w:cs="Times New Roman"/>
          <w:b/>
          <w:bCs/>
          <w:sz w:val="24"/>
          <w:szCs w:val="24"/>
          <w:lang w:val="en-US"/>
        </w:rPr>
        <w:t>Kelurahan</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Palumbon</w:t>
      </w:r>
      <w:proofErr w:type="spellEnd"/>
      <w:r>
        <w:rPr>
          <w:rFonts w:ascii="Times New Roman" w:eastAsia="Times New Roman" w:hAnsi="Times New Roman" w:cs="Times New Roman"/>
          <w:b/>
          <w:bCs/>
          <w:sz w:val="24"/>
          <w:szCs w:val="24"/>
          <w:lang w:val="en-US"/>
        </w:rPr>
        <w:t xml:space="preserve"> Sari, </w:t>
      </w:r>
      <w:proofErr w:type="spellStart"/>
      <w:r>
        <w:rPr>
          <w:rFonts w:ascii="Times New Roman" w:eastAsia="Times New Roman" w:hAnsi="Times New Roman" w:cs="Times New Roman"/>
          <w:b/>
          <w:bCs/>
          <w:sz w:val="24"/>
          <w:szCs w:val="24"/>
          <w:lang w:val="en-US"/>
        </w:rPr>
        <w:t>Kecamatan</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Karawang</w:t>
      </w:r>
      <w:proofErr w:type="spellEnd"/>
      <w:r>
        <w:rPr>
          <w:rFonts w:ascii="Times New Roman" w:eastAsia="Times New Roman" w:hAnsi="Times New Roman" w:cs="Times New Roman"/>
          <w:b/>
          <w:bCs/>
          <w:sz w:val="24"/>
          <w:szCs w:val="24"/>
          <w:lang w:val="en-US"/>
        </w:rPr>
        <w:t xml:space="preserve"> Timur, </w:t>
      </w:r>
      <w:proofErr w:type="spellStart"/>
      <w:r>
        <w:rPr>
          <w:rFonts w:ascii="Times New Roman" w:eastAsia="Times New Roman" w:hAnsi="Times New Roman" w:cs="Times New Roman"/>
          <w:b/>
          <w:bCs/>
          <w:sz w:val="24"/>
          <w:szCs w:val="24"/>
          <w:lang w:val="en-US"/>
        </w:rPr>
        <w:t>Karawang</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Jawa</w:t>
      </w:r>
      <w:proofErr w:type="spellEnd"/>
      <w:r>
        <w:rPr>
          <w:rFonts w:ascii="Times New Roman" w:eastAsia="Times New Roman" w:hAnsi="Times New Roman" w:cs="Times New Roman"/>
          <w:b/>
          <w:bCs/>
          <w:sz w:val="24"/>
          <w:szCs w:val="24"/>
          <w:lang w:val="en-US"/>
        </w:rPr>
        <w:t xml:space="preserve"> Barat. </w:t>
      </w:r>
    </w:p>
    <w:p w:rsidR="005B69E8" w:rsidRDefault="005B69E8" w:rsidP="005B69E8">
      <w:pPr>
        <w:spacing w:before="16" w:after="16" w:line="360" w:lineRule="auto"/>
        <w:ind w:left="1152" w:right="1152"/>
        <w:contextualSpacing/>
        <w:jc w:val="both"/>
        <w:rPr>
          <w:rFonts w:ascii="Times New Roman" w:eastAsia="Times New Roman" w:hAnsi="Times New Roman" w:cs="Times New Roman"/>
          <w:b/>
          <w:bCs/>
          <w:sz w:val="24"/>
          <w:szCs w:val="24"/>
          <w:lang w:val="en-US"/>
        </w:rPr>
      </w:pPr>
      <w:proofErr w:type="gramStart"/>
      <w:r>
        <w:rPr>
          <w:rFonts w:ascii="Times New Roman" w:eastAsia="Times New Roman" w:hAnsi="Times New Roman" w:cs="Times New Roman"/>
          <w:b/>
          <w:bCs/>
          <w:sz w:val="24"/>
          <w:szCs w:val="24"/>
          <w:lang w:val="en-US"/>
        </w:rPr>
        <w:t>Email :</w:t>
      </w:r>
      <w:proofErr w:type="gramEnd"/>
      <w:r>
        <w:rPr>
          <w:rFonts w:ascii="Times New Roman" w:eastAsia="Times New Roman" w:hAnsi="Times New Roman" w:cs="Times New Roman"/>
          <w:b/>
          <w:bCs/>
          <w:sz w:val="24"/>
          <w:szCs w:val="24"/>
          <w:lang w:val="en-US"/>
        </w:rPr>
        <w:t xml:space="preserve"> </w:t>
      </w:r>
      <w:hyperlink r:id="rId9" w:history="1">
        <w:r w:rsidRPr="000E4768">
          <w:rPr>
            <w:rStyle w:val="Hyperlink"/>
            <w:rFonts w:ascii="Times New Roman" w:eastAsia="Times New Roman" w:hAnsi="Times New Roman" w:cs="Times New Roman"/>
            <w:b/>
            <w:bCs/>
            <w:sz w:val="24"/>
            <w:szCs w:val="24"/>
            <w:lang w:val="en-US"/>
          </w:rPr>
          <w:t>rdiyulk@yahoo.com</w:t>
        </w:r>
      </w:hyperlink>
      <w:r>
        <w:rPr>
          <w:rFonts w:ascii="Times New Roman" w:eastAsia="Times New Roman" w:hAnsi="Times New Roman" w:cs="Times New Roman"/>
          <w:b/>
          <w:bCs/>
          <w:sz w:val="24"/>
          <w:szCs w:val="24"/>
          <w:lang w:val="en-US"/>
        </w:rPr>
        <w:t xml:space="preserve"> </w:t>
      </w:r>
    </w:p>
    <w:p w:rsidR="005B69E8" w:rsidRDefault="005B69E8" w:rsidP="005B69E8">
      <w:pPr>
        <w:spacing w:before="16" w:after="16" w:line="360" w:lineRule="auto"/>
        <w:ind w:left="1152" w:right="1152"/>
        <w:contextualSpacing/>
        <w:jc w:val="both"/>
        <w:rPr>
          <w:rFonts w:ascii="Times New Roman" w:eastAsia="Times New Roman" w:hAnsi="Times New Roman" w:cs="Times New Roman"/>
          <w:b/>
          <w:bCs/>
          <w:sz w:val="24"/>
          <w:szCs w:val="24"/>
          <w:lang w:val="en-US"/>
        </w:rPr>
      </w:pPr>
    </w:p>
    <w:p w:rsidR="005B69E8" w:rsidRPr="005B69E8" w:rsidRDefault="005B69E8" w:rsidP="003B708D">
      <w:pPr>
        <w:spacing w:before="16" w:after="16" w:line="360" w:lineRule="auto"/>
        <w:ind w:left="1152" w:right="1152"/>
        <w:contextualSpacing/>
        <w:jc w:val="center"/>
        <w:rPr>
          <w:rFonts w:ascii="Times New Roman" w:hAnsi="Times New Roman"/>
          <w:b/>
          <w:sz w:val="24"/>
          <w:szCs w:val="24"/>
          <w:lang w:val="en-US"/>
        </w:rPr>
      </w:pPr>
      <w:r w:rsidRPr="005B69E8">
        <w:rPr>
          <w:rFonts w:ascii="Times New Roman" w:hAnsi="Times New Roman"/>
          <w:b/>
          <w:sz w:val="24"/>
          <w:szCs w:val="24"/>
          <w:lang w:val="en-US"/>
        </w:rPr>
        <w:t>PERTANG</w:t>
      </w:r>
      <w:r w:rsidR="0059523E">
        <w:rPr>
          <w:rFonts w:ascii="Times New Roman" w:hAnsi="Times New Roman"/>
          <w:b/>
          <w:sz w:val="24"/>
          <w:szCs w:val="24"/>
          <w:lang w:val="en-US"/>
        </w:rPr>
        <w:t>G</w:t>
      </w:r>
      <w:r w:rsidRPr="005B69E8">
        <w:rPr>
          <w:rFonts w:ascii="Times New Roman" w:hAnsi="Times New Roman"/>
          <w:b/>
          <w:sz w:val="24"/>
          <w:szCs w:val="24"/>
          <w:lang w:val="en-US"/>
        </w:rPr>
        <w:t>UNG JAWABAN HUKUM PIDANA ADVOKAT    MAGANG YANG    SUDAH    BERACARA DI PERADILAN BERADASARKAN PASAL 31 UNDANG-UNDANG NOMOR 18 TAHUN 2003 TENTANG ADVOKAT</w:t>
      </w:r>
    </w:p>
    <w:p w:rsidR="005B69E8" w:rsidRPr="005B69E8" w:rsidRDefault="005B69E8" w:rsidP="003B708D">
      <w:pPr>
        <w:spacing w:before="16" w:after="16" w:line="360" w:lineRule="auto"/>
        <w:ind w:left="1152" w:right="1152"/>
        <w:contextualSpacing/>
        <w:jc w:val="center"/>
        <w:rPr>
          <w:rFonts w:ascii="Times New Roman" w:eastAsia="Times New Roman" w:hAnsi="Times New Roman" w:cs="Times New Roman"/>
          <w:b/>
          <w:bCs/>
          <w:sz w:val="24"/>
          <w:szCs w:val="24"/>
          <w:lang w:val="en-US"/>
        </w:rPr>
      </w:pPr>
    </w:p>
    <w:p w:rsidR="003B708D" w:rsidRPr="0016393E" w:rsidRDefault="003B708D" w:rsidP="003B708D">
      <w:pPr>
        <w:spacing w:before="16" w:after="16" w:line="360" w:lineRule="auto"/>
        <w:ind w:left="1152" w:right="1152"/>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ABSTRAK</w:t>
      </w:r>
    </w:p>
    <w:p w:rsidR="003B708D" w:rsidRPr="0016393E" w:rsidRDefault="003B708D" w:rsidP="003B708D">
      <w:pPr>
        <w:spacing w:before="16" w:after="16" w:line="360" w:lineRule="auto"/>
        <w:ind w:left="1152" w:right="1152"/>
        <w:contextualSpacing/>
        <w:jc w:val="center"/>
        <w:rPr>
          <w:rFonts w:ascii="Times New Roman" w:eastAsia="Times New Roman" w:hAnsi="Times New Roman" w:cs="Times New Roman"/>
          <w:b/>
          <w:bCs/>
          <w:sz w:val="24"/>
          <w:szCs w:val="24"/>
        </w:rPr>
      </w:pPr>
    </w:p>
    <w:p w:rsidR="003B708D" w:rsidRPr="00C125B3" w:rsidRDefault="003B708D" w:rsidP="002C5333">
      <w:pPr>
        <w:spacing w:before="16" w:after="16" w:line="240" w:lineRule="auto"/>
        <w:ind w:left="1152" w:right="1152" w:firstLine="284"/>
        <w:jc w:val="both"/>
        <w:rPr>
          <w:rFonts w:ascii="Times New Roman" w:eastAsia="Times New Roman" w:hAnsi="Times New Roman" w:cs="Times New Roman"/>
          <w:bCs/>
          <w:sz w:val="24"/>
          <w:szCs w:val="24"/>
        </w:rPr>
      </w:pPr>
      <w:r w:rsidRPr="00C125B3">
        <w:rPr>
          <w:rFonts w:ascii="Times New Roman" w:eastAsia="Times New Roman" w:hAnsi="Times New Roman" w:cs="Times New Roman"/>
          <w:bCs/>
          <w:sz w:val="24"/>
          <w:szCs w:val="24"/>
        </w:rPr>
        <w:t xml:space="preserve">Kehidupan masyarakat dikendalikan oleh suatu hukum dasar yang dikenal dengan nama undang-undang dasar atau konstitusi, yaitu hukum dasar tertulis yang menjadi pangkal gerak, dasar dan orientasi dari perjalanan kehidupan tersebut.  Profesi pada hakekatnya adalah pekerjaan tetap yang berwujud karya pelayanan yang dijalankan dengan penguasaan dan penerapan pengetahuan di bidang ilmu tertentu yang pengembangannya dihayati sebagai panggilan hidup dan pelaksanaan terkait pada nilai-nilai tertentu yang dilandasi semangat pengabdian terhadap sesama manusia demi kepentingan umum serta berakar pada penghormatan dan upaya menjunjung tinggi martabat manusia. </w:t>
      </w:r>
    </w:p>
    <w:p w:rsidR="003B708D" w:rsidRPr="00C125B3" w:rsidRDefault="003B708D" w:rsidP="002C5333">
      <w:pPr>
        <w:spacing w:before="16" w:after="16" w:line="240" w:lineRule="auto"/>
        <w:ind w:left="1152" w:right="1152" w:firstLine="284"/>
        <w:jc w:val="both"/>
        <w:rPr>
          <w:rFonts w:ascii="Times New Roman" w:eastAsia="Times New Roman" w:hAnsi="Times New Roman" w:cs="Times New Roman"/>
          <w:bCs/>
          <w:sz w:val="24"/>
          <w:szCs w:val="24"/>
        </w:rPr>
      </w:pPr>
      <w:r w:rsidRPr="00C125B3">
        <w:rPr>
          <w:rFonts w:ascii="Times New Roman" w:eastAsia="Times New Roman" w:hAnsi="Times New Roman" w:cs="Times New Roman"/>
          <w:bCs/>
          <w:sz w:val="24"/>
          <w:szCs w:val="24"/>
        </w:rPr>
        <w:t xml:space="preserve">Profesi adalah pekerjaan tetap bidang tertentu berdasarkan keahlian khusus yang dilakukan secara bertanggungjawab dengan tujuan memperoleh peghasilan. Apabila profesi itu berkenaan dengan bidang hukum, maka profesi itu disebut profesi hukum.  Profesi hukum merupakan salah satu profesi yang menuntut pemenuhan nilai moral dari pengembangannya. Nilai moral itu merupakan kekuatan yang mengarahkan dan mendasari perbuatan luhur. </w:t>
      </w:r>
    </w:p>
    <w:p w:rsidR="003B708D" w:rsidRDefault="003B708D" w:rsidP="002C5333">
      <w:pPr>
        <w:spacing w:before="16" w:after="16" w:line="240" w:lineRule="auto"/>
        <w:ind w:left="1152" w:right="1152" w:firstLine="284"/>
        <w:jc w:val="both"/>
        <w:rPr>
          <w:rFonts w:ascii="Times New Roman" w:eastAsia="Times New Roman" w:hAnsi="Times New Roman" w:cs="Times New Roman"/>
          <w:bCs/>
          <w:sz w:val="24"/>
          <w:szCs w:val="24"/>
        </w:rPr>
      </w:pPr>
      <w:r w:rsidRPr="00C125B3">
        <w:rPr>
          <w:rFonts w:ascii="Times New Roman" w:eastAsia="Times New Roman" w:hAnsi="Times New Roman" w:cs="Times New Roman"/>
          <w:bCs/>
          <w:sz w:val="24"/>
          <w:szCs w:val="24"/>
        </w:rPr>
        <w:t xml:space="preserve">Penyusun menggunakan pendekatan penelitian (field research) dalam penyusunan </w:t>
      </w:r>
      <w:r>
        <w:rPr>
          <w:rFonts w:ascii="Times New Roman" w:eastAsia="Times New Roman" w:hAnsi="Times New Roman" w:cs="Times New Roman"/>
          <w:bCs/>
          <w:sz w:val="24"/>
          <w:szCs w:val="24"/>
        </w:rPr>
        <w:t xml:space="preserve">proposal </w:t>
      </w:r>
      <w:r w:rsidRPr="00C125B3">
        <w:rPr>
          <w:rFonts w:ascii="Times New Roman" w:eastAsia="Times New Roman" w:hAnsi="Times New Roman" w:cs="Times New Roman"/>
          <w:bCs/>
          <w:sz w:val="24"/>
          <w:szCs w:val="24"/>
        </w:rPr>
        <w:t xml:space="preserve"> ini. Penelitian lapangan adalah suatu penelitian yang dilakukan secara intensif, terperinci, dan mendalam terhadap objek tertentu yang membutuhkan suatu analisa komp</w:t>
      </w:r>
      <w:r w:rsidRPr="00C125B3">
        <w:t xml:space="preserve"> </w:t>
      </w:r>
      <w:r w:rsidRPr="00C125B3">
        <w:rPr>
          <w:rFonts w:ascii="Times New Roman" w:eastAsia="Times New Roman" w:hAnsi="Times New Roman" w:cs="Times New Roman"/>
          <w:bCs/>
          <w:sz w:val="24"/>
          <w:szCs w:val="24"/>
        </w:rPr>
        <w:t xml:space="preserve">Penyusun menggunakan </w:t>
      </w:r>
      <w:r w:rsidRPr="00C125B3">
        <w:rPr>
          <w:rFonts w:ascii="Times New Roman" w:eastAsia="Times New Roman" w:hAnsi="Times New Roman" w:cs="Times New Roman"/>
          <w:bCs/>
          <w:sz w:val="24"/>
          <w:szCs w:val="24"/>
        </w:rPr>
        <w:lastRenderedPageBreak/>
        <w:t>pendekatan penelitian (field research) dalam penyusunan skripsi ini. Penelitian lapangan adalah suatu penelitian yang dilakukan secara intensif, terperinci, dan mendalam terhadap objek tertentu yang membutuhkan suatu analisa komprehensif dan menyeluruh.rehensif dan menyeluruh.</w:t>
      </w:r>
      <w:r>
        <w:rPr>
          <w:rFonts w:ascii="Times New Roman" w:eastAsia="Times New Roman" w:hAnsi="Times New Roman" w:cs="Times New Roman"/>
          <w:bCs/>
          <w:sz w:val="24"/>
          <w:szCs w:val="24"/>
        </w:rPr>
        <w:t xml:space="preserve">serta mengkaji atau meneliti dua hal dalam rumusan masalahnya (1) </w:t>
      </w:r>
      <w:r w:rsidRPr="00C125B3">
        <w:rPr>
          <w:rFonts w:ascii="Times New Roman" w:eastAsia="Times New Roman" w:hAnsi="Times New Roman" w:cs="Times New Roman"/>
          <w:bCs/>
          <w:sz w:val="24"/>
          <w:szCs w:val="24"/>
        </w:rPr>
        <w:t>Bagaimana pengaturan Organisasi Advokat terhadap Advokat magang?</w:t>
      </w:r>
      <w:r>
        <w:rPr>
          <w:rFonts w:ascii="Times New Roman" w:eastAsia="Times New Roman" w:hAnsi="Times New Roman" w:cs="Times New Roman"/>
          <w:bCs/>
          <w:sz w:val="24"/>
          <w:szCs w:val="24"/>
        </w:rPr>
        <w:t xml:space="preserve"> (2) </w:t>
      </w:r>
      <w:r w:rsidRPr="00C125B3">
        <w:rPr>
          <w:rFonts w:ascii="Times New Roman" w:eastAsia="Times New Roman" w:hAnsi="Times New Roman" w:cs="Times New Roman"/>
          <w:bCs/>
          <w:sz w:val="24"/>
          <w:szCs w:val="24"/>
        </w:rPr>
        <w:t>Apa saja faktor penghambat masih adanya Advokat magang yang beracara di Peradilan?</w:t>
      </w:r>
    </w:p>
    <w:p w:rsidR="003B708D" w:rsidRPr="0016393E" w:rsidRDefault="003B708D" w:rsidP="002C5333">
      <w:pPr>
        <w:spacing w:before="16" w:after="16" w:line="240" w:lineRule="auto"/>
        <w:ind w:left="1152" w:right="1152"/>
        <w:jc w:val="both"/>
        <w:rPr>
          <w:rFonts w:ascii="Times New Roman" w:eastAsia="Times New Roman" w:hAnsi="Times New Roman" w:cs="Times New Roman"/>
          <w:b/>
          <w:bCs/>
          <w:sz w:val="24"/>
          <w:szCs w:val="24"/>
        </w:rPr>
      </w:pPr>
      <w:r w:rsidRPr="0016393E">
        <w:rPr>
          <w:rFonts w:ascii="Times New Roman" w:eastAsia="Times New Roman" w:hAnsi="Times New Roman" w:cs="Times New Roman"/>
          <w:b/>
          <w:bCs/>
          <w:sz w:val="24"/>
          <w:szCs w:val="24"/>
        </w:rPr>
        <w:t>Kata Kunci :</w:t>
      </w:r>
      <w:r>
        <w:rPr>
          <w:rFonts w:ascii="Times New Roman" w:eastAsia="Times New Roman" w:hAnsi="Times New Roman" w:cs="Times New Roman"/>
          <w:b/>
          <w:bCs/>
          <w:sz w:val="24"/>
          <w:szCs w:val="24"/>
        </w:rPr>
        <w:t xml:space="preserve"> Pertanggung Jawaban Pidana, Advokat Magang</w:t>
      </w:r>
    </w:p>
    <w:p w:rsidR="003B708D" w:rsidRPr="0016393E" w:rsidRDefault="003B708D" w:rsidP="003B708D">
      <w:pPr>
        <w:spacing w:before="16" w:after="16" w:line="360" w:lineRule="auto"/>
        <w:ind w:left="1152" w:right="1152"/>
        <w:jc w:val="center"/>
        <w:rPr>
          <w:rFonts w:asciiTheme="majorBidi" w:eastAsia="Times New Roman" w:hAnsiTheme="majorBidi" w:cstheme="majorBidi"/>
          <w:b/>
          <w:bCs/>
          <w:color w:val="000000"/>
          <w:sz w:val="24"/>
          <w:szCs w:val="24"/>
          <w:lang w:eastAsia="id-ID"/>
        </w:rPr>
      </w:pPr>
    </w:p>
    <w:p w:rsidR="003B708D" w:rsidRDefault="003B708D" w:rsidP="003B708D">
      <w:pPr>
        <w:spacing w:before="16" w:after="16" w:line="360" w:lineRule="auto"/>
        <w:ind w:left="1152" w:right="1152"/>
        <w:rPr>
          <w:rFonts w:asciiTheme="majorBidi" w:eastAsia="Times New Roman" w:hAnsiTheme="majorBidi" w:cstheme="majorBidi"/>
          <w:b/>
          <w:bCs/>
          <w:color w:val="000000"/>
          <w:sz w:val="24"/>
          <w:szCs w:val="24"/>
          <w:lang w:eastAsia="id-ID"/>
        </w:rPr>
      </w:pPr>
    </w:p>
    <w:p w:rsidR="003B708D" w:rsidRDefault="003B708D" w:rsidP="003B708D">
      <w:pPr>
        <w:spacing w:before="16" w:after="16" w:line="360" w:lineRule="auto"/>
        <w:ind w:left="1152" w:right="1152"/>
        <w:rPr>
          <w:rFonts w:asciiTheme="majorBidi" w:eastAsia="Times New Roman" w:hAnsiTheme="majorBidi" w:cstheme="majorBidi"/>
          <w:b/>
          <w:bCs/>
          <w:color w:val="000000"/>
          <w:sz w:val="24"/>
          <w:szCs w:val="24"/>
          <w:lang w:eastAsia="id-ID"/>
        </w:rPr>
      </w:pPr>
    </w:p>
    <w:p w:rsidR="003B708D" w:rsidRDefault="003B708D" w:rsidP="003B708D">
      <w:pPr>
        <w:spacing w:before="16" w:after="16" w:line="360" w:lineRule="auto"/>
        <w:ind w:left="1152" w:right="1152"/>
        <w:rPr>
          <w:rFonts w:asciiTheme="majorBidi" w:eastAsia="Times New Roman" w:hAnsiTheme="majorBidi" w:cstheme="majorBidi"/>
          <w:b/>
          <w:bCs/>
          <w:color w:val="000000"/>
          <w:sz w:val="24"/>
          <w:szCs w:val="24"/>
          <w:lang w:eastAsia="id-ID"/>
        </w:rPr>
      </w:pPr>
    </w:p>
    <w:p w:rsidR="005B69E8" w:rsidRDefault="005B69E8" w:rsidP="003B708D">
      <w:pPr>
        <w:spacing w:before="16" w:after="16" w:line="360" w:lineRule="auto"/>
        <w:ind w:left="1152" w:right="1152"/>
        <w:rPr>
          <w:rFonts w:asciiTheme="majorBidi" w:eastAsia="Times New Roman" w:hAnsiTheme="majorBidi" w:cstheme="majorBidi"/>
          <w:b/>
          <w:bCs/>
          <w:color w:val="000000"/>
          <w:sz w:val="24"/>
          <w:szCs w:val="24"/>
          <w:lang w:eastAsia="id-ID"/>
        </w:rPr>
      </w:pPr>
    </w:p>
    <w:p w:rsidR="00514F89" w:rsidRDefault="00514F89" w:rsidP="003B708D">
      <w:pPr>
        <w:shd w:val="clear" w:color="auto" w:fill="FFFFFF"/>
        <w:spacing w:before="16" w:after="16" w:line="360" w:lineRule="auto"/>
        <w:ind w:left="1152" w:right="1152" w:hanging="426"/>
        <w:jc w:val="both"/>
        <w:textAlignment w:val="baseline"/>
      </w:pPr>
    </w:p>
    <w:p w:rsidR="002C5333" w:rsidRDefault="002C5333" w:rsidP="003B708D">
      <w:pPr>
        <w:shd w:val="clear" w:color="auto" w:fill="FFFFFF"/>
        <w:spacing w:before="16" w:after="16" w:line="360" w:lineRule="auto"/>
        <w:ind w:left="1152" w:right="1152" w:hanging="426"/>
        <w:jc w:val="both"/>
        <w:textAlignment w:val="baseline"/>
      </w:pPr>
    </w:p>
    <w:p w:rsidR="009C4D83" w:rsidRDefault="009C4D83" w:rsidP="003B708D">
      <w:pPr>
        <w:shd w:val="clear" w:color="auto" w:fill="FFFFFF"/>
        <w:spacing w:before="16" w:after="16" w:line="360" w:lineRule="auto"/>
        <w:ind w:left="1152" w:right="1152" w:hanging="426"/>
        <w:jc w:val="both"/>
        <w:textAlignment w:val="baseline"/>
      </w:pPr>
    </w:p>
    <w:p w:rsidR="009C4D83" w:rsidRDefault="009C4D83" w:rsidP="003B708D">
      <w:pPr>
        <w:shd w:val="clear" w:color="auto" w:fill="FFFFFF"/>
        <w:spacing w:before="16" w:after="16" w:line="360" w:lineRule="auto"/>
        <w:ind w:left="1152" w:right="1152" w:hanging="426"/>
        <w:jc w:val="both"/>
        <w:textAlignment w:val="baseline"/>
      </w:pPr>
    </w:p>
    <w:p w:rsidR="009C4D83" w:rsidRDefault="009C4D83" w:rsidP="003B708D">
      <w:pPr>
        <w:shd w:val="clear" w:color="auto" w:fill="FFFFFF"/>
        <w:spacing w:before="16" w:after="16" w:line="360" w:lineRule="auto"/>
        <w:ind w:left="1152" w:right="1152" w:hanging="426"/>
        <w:jc w:val="both"/>
        <w:textAlignment w:val="baseline"/>
      </w:pPr>
    </w:p>
    <w:p w:rsidR="009C4D83" w:rsidRDefault="009C4D83" w:rsidP="003B708D">
      <w:pPr>
        <w:shd w:val="clear" w:color="auto" w:fill="FFFFFF"/>
        <w:spacing w:before="16" w:after="16" w:line="360" w:lineRule="auto"/>
        <w:ind w:left="1152" w:right="1152" w:hanging="426"/>
        <w:jc w:val="both"/>
        <w:textAlignment w:val="baseline"/>
      </w:pPr>
    </w:p>
    <w:p w:rsidR="009C4D83" w:rsidRDefault="009C4D83" w:rsidP="003B708D">
      <w:pPr>
        <w:shd w:val="clear" w:color="auto" w:fill="FFFFFF"/>
        <w:spacing w:before="16" w:after="16" w:line="360" w:lineRule="auto"/>
        <w:ind w:left="1152" w:right="1152" w:hanging="426"/>
        <w:jc w:val="both"/>
        <w:textAlignment w:val="baseline"/>
      </w:pPr>
    </w:p>
    <w:p w:rsidR="009C4D83" w:rsidRDefault="009C4D83" w:rsidP="003B708D">
      <w:pPr>
        <w:shd w:val="clear" w:color="auto" w:fill="FFFFFF"/>
        <w:spacing w:before="16" w:after="16" w:line="360" w:lineRule="auto"/>
        <w:ind w:left="1152" w:right="1152" w:hanging="426"/>
        <w:jc w:val="both"/>
        <w:textAlignment w:val="baseline"/>
      </w:pPr>
    </w:p>
    <w:p w:rsidR="009C4D83" w:rsidRDefault="009C4D83" w:rsidP="003B708D">
      <w:pPr>
        <w:shd w:val="clear" w:color="auto" w:fill="FFFFFF"/>
        <w:spacing w:before="16" w:after="16" w:line="360" w:lineRule="auto"/>
        <w:ind w:left="1152" w:right="1152" w:hanging="426"/>
        <w:jc w:val="both"/>
        <w:textAlignment w:val="baseline"/>
      </w:pPr>
    </w:p>
    <w:p w:rsidR="009C4D83" w:rsidRDefault="009C4D83" w:rsidP="003B708D">
      <w:pPr>
        <w:shd w:val="clear" w:color="auto" w:fill="FFFFFF"/>
        <w:spacing w:before="16" w:after="16" w:line="360" w:lineRule="auto"/>
        <w:ind w:left="1152" w:right="1152" w:hanging="426"/>
        <w:jc w:val="both"/>
        <w:textAlignment w:val="baseline"/>
      </w:pPr>
    </w:p>
    <w:p w:rsidR="009C4D83" w:rsidRDefault="009C4D83" w:rsidP="003B708D">
      <w:pPr>
        <w:shd w:val="clear" w:color="auto" w:fill="FFFFFF"/>
        <w:spacing w:before="16" w:after="16" w:line="360" w:lineRule="auto"/>
        <w:ind w:left="1152" w:right="1152" w:hanging="426"/>
        <w:jc w:val="both"/>
        <w:textAlignment w:val="baseline"/>
      </w:pPr>
    </w:p>
    <w:p w:rsidR="009C4D83" w:rsidRDefault="009C4D83" w:rsidP="003B708D">
      <w:pPr>
        <w:shd w:val="clear" w:color="auto" w:fill="FFFFFF"/>
        <w:spacing w:before="16" w:after="16" w:line="360" w:lineRule="auto"/>
        <w:ind w:left="1152" w:right="1152" w:hanging="426"/>
        <w:jc w:val="both"/>
        <w:textAlignment w:val="baseline"/>
      </w:pPr>
    </w:p>
    <w:p w:rsidR="009C4D83" w:rsidRDefault="009C4D83" w:rsidP="003B708D">
      <w:pPr>
        <w:shd w:val="clear" w:color="auto" w:fill="FFFFFF"/>
        <w:spacing w:before="16" w:after="16" w:line="360" w:lineRule="auto"/>
        <w:ind w:left="1152" w:right="1152" w:hanging="426"/>
        <w:jc w:val="both"/>
        <w:textAlignment w:val="baseline"/>
      </w:pPr>
    </w:p>
    <w:p w:rsidR="009C4D83" w:rsidRDefault="009C4D83" w:rsidP="003B708D">
      <w:pPr>
        <w:shd w:val="clear" w:color="auto" w:fill="FFFFFF"/>
        <w:spacing w:before="16" w:after="16" w:line="360" w:lineRule="auto"/>
        <w:ind w:left="1152" w:right="1152" w:hanging="426"/>
        <w:jc w:val="both"/>
        <w:textAlignment w:val="baseline"/>
      </w:pPr>
    </w:p>
    <w:p w:rsidR="009C4D83" w:rsidRDefault="009C4D83" w:rsidP="003B708D">
      <w:pPr>
        <w:shd w:val="clear" w:color="auto" w:fill="FFFFFF"/>
        <w:spacing w:before="16" w:after="16" w:line="360" w:lineRule="auto"/>
        <w:ind w:left="1152" w:right="1152" w:hanging="426"/>
        <w:jc w:val="both"/>
        <w:textAlignment w:val="baseline"/>
      </w:pPr>
    </w:p>
    <w:p w:rsidR="009C4D83" w:rsidRDefault="009C4D83" w:rsidP="003B708D">
      <w:pPr>
        <w:shd w:val="clear" w:color="auto" w:fill="FFFFFF"/>
        <w:spacing w:before="16" w:after="16" w:line="360" w:lineRule="auto"/>
        <w:ind w:left="1152" w:right="1152" w:hanging="426"/>
        <w:jc w:val="both"/>
        <w:textAlignment w:val="baseline"/>
      </w:pPr>
    </w:p>
    <w:p w:rsidR="009C4D83" w:rsidRDefault="009C4D83" w:rsidP="003B708D">
      <w:pPr>
        <w:shd w:val="clear" w:color="auto" w:fill="FFFFFF"/>
        <w:spacing w:before="16" w:after="16" w:line="360" w:lineRule="auto"/>
        <w:ind w:left="1152" w:right="1152" w:hanging="426"/>
        <w:jc w:val="both"/>
        <w:textAlignment w:val="baseline"/>
      </w:pPr>
    </w:p>
    <w:p w:rsidR="009C4D83" w:rsidRDefault="009C4D83" w:rsidP="003B708D">
      <w:pPr>
        <w:shd w:val="clear" w:color="auto" w:fill="FFFFFF"/>
        <w:spacing w:before="16" w:after="16" w:line="360" w:lineRule="auto"/>
        <w:ind w:left="1152" w:right="1152" w:hanging="426"/>
        <w:jc w:val="both"/>
        <w:textAlignment w:val="baseline"/>
      </w:pPr>
    </w:p>
    <w:p w:rsidR="009C4D83" w:rsidRDefault="009C4D83" w:rsidP="003B708D">
      <w:pPr>
        <w:shd w:val="clear" w:color="auto" w:fill="FFFFFF"/>
        <w:spacing w:before="16" w:after="16" w:line="360" w:lineRule="auto"/>
        <w:ind w:left="1152" w:right="1152" w:hanging="426"/>
        <w:jc w:val="both"/>
        <w:textAlignment w:val="baseline"/>
      </w:pPr>
    </w:p>
    <w:p w:rsidR="009C4D83" w:rsidRDefault="009C4D83" w:rsidP="003B708D">
      <w:pPr>
        <w:shd w:val="clear" w:color="auto" w:fill="FFFFFF"/>
        <w:spacing w:before="16" w:after="16" w:line="360" w:lineRule="auto"/>
        <w:ind w:left="1152" w:right="1152" w:hanging="426"/>
        <w:jc w:val="both"/>
        <w:textAlignment w:val="baseline"/>
      </w:pPr>
    </w:p>
    <w:p w:rsidR="009C4D83" w:rsidRPr="009C4D83" w:rsidRDefault="009C4D83" w:rsidP="00FB1E61">
      <w:pPr>
        <w:shd w:val="clear" w:color="auto" w:fill="FFFFFF"/>
        <w:spacing w:before="16" w:after="16" w:line="240" w:lineRule="auto"/>
        <w:ind w:left="1152" w:right="1152"/>
        <w:jc w:val="center"/>
        <w:rPr>
          <w:rFonts w:ascii="Times New Roman" w:eastAsia="Times New Roman" w:hAnsi="Times New Roman" w:cs="Times New Roman"/>
          <w:b/>
          <w:color w:val="222222"/>
          <w:sz w:val="24"/>
          <w:szCs w:val="24"/>
          <w:lang w:val="en-US"/>
        </w:rPr>
      </w:pPr>
      <w:r w:rsidRPr="009C4D83">
        <w:rPr>
          <w:rFonts w:ascii="Times New Roman" w:eastAsia="Times New Roman" w:hAnsi="Times New Roman" w:cs="Times New Roman"/>
          <w:b/>
          <w:color w:val="222222"/>
          <w:sz w:val="24"/>
          <w:szCs w:val="24"/>
          <w:lang w:val="en-US"/>
        </w:rPr>
        <w:lastRenderedPageBreak/>
        <w:t>The accountability of an advocate criminal law that has been held in court based on Article 31 of Law No. 18 of 2003 concerning Advocates</w:t>
      </w:r>
    </w:p>
    <w:p w:rsidR="009C4D83" w:rsidRDefault="009C4D83" w:rsidP="00FB1E61">
      <w:pPr>
        <w:shd w:val="clear" w:color="auto" w:fill="FFFFFF"/>
        <w:spacing w:before="16" w:after="16" w:line="240" w:lineRule="auto"/>
        <w:ind w:left="1152" w:right="1152"/>
        <w:rPr>
          <w:rFonts w:ascii="Arial" w:eastAsia="Times New Roman" w:hAnsi="Arial" w:cs="Arial"/>
          <w:color w:val="222222"/>
          <w:sz w:val="24"/>
          <w:szCs w:val="24"/>
          <w:lang w:val="en-US"/>
        </w:rPr>
      </w:pPr>
    </w:p>
    <w:p w:rsidR="009C4D83" w:rsidRPr="00FB1E61" w:rsidRDefault="009C4D83" w:rsidP="00FB1E61">
      <w:pPr>
        <w:shd w:val="clear" w:color="auto" w:fill="FFFFFF"/>
        <w:spacing w:before="16" w:after="16" w:line="240" w:lineRule="auto"/>
        <w:ind w:left="1152" w:right="1152"/>
        <w:jc w:val="both"/>
        <w:rPr>
          <w:rFonts w:ascii="Times New Roman" w:eastAsia="Times New Roman" w:hAnsi="Times New Roman" w:cs="Times New Roman"/>
          <w:b/>
          <w:color w:val="222222"/>
          <w:sz w:val="24"/>
          <w:szCs w:val="24"/>
          <w:lang w:val="en-US"/>
        </w:rPr>
      </w:pPr>
      <w:r>
        <w:rPr>
          <w:rFonts w:ascii="Arial" w:eastAsia="Times New Roman" w:hAnsi="Arial" w:cs="Arial"/>
          <w:color w:val="222222"/>
          <w:sz w:val="24"/>
          <w:szCs w:val="24"/>
          <w:lang w:val="en-US"/>
        </w:rPr>
        <w:tab/>
      </w:r>
      <w:r>
        <w:rPr>
          <w:rFonts w:ascii="Arial" w:eastAsia="Times New Roman" w:hAnsi="Arial" w:cs="Arial"/>
          <w:color w:val="222222"/>
          <w:sz w:val="24"/>
          <w:szCs w:val="24"/>
          <w:lang w:val="en-US"/>
        </w:rPr>
        <w:tab/>
      </w:r>
      <w:r>
        <w:rPr>
          <w:rFonts w:ascii="Arial" w:eastAsia="Times New Roman" w:hAnsi="Arial" w:cs="Arial"/>
          <w:color w:val="222222"/>
          <w:sz w:val="24"/>
          <w:szCs w:val="24"/>
          <w:lang w:val="en-US"/>
        </w:rPr>
        <w:tab/>
      </w:r>
      <w:r>
        <w:rPr>
          <w:rFonts w:ascii="Arial" w:eastAsia="Times New Roman" w:hAnsi="Arial" w:cs="Arial"/>
          <w:color w:val="222222"/>
          <w:sz w:val="24"/>
          <w:szCs w:val="24"/>
          <w:lang w:val="en-US"/>
        </w:rPr>
        <w:tab/>
      </w:r>
      <w:r>
        <w:rPr>
          <w:rFonts w:ascii="Arial" w:eastAsia="Times New Roman" w:hAnsi="Arial" w:cs="Arial"/>
          <w:color w:val="222222"/>
          <w:sz w:val="24"/>
          <w:szCs w:val="24"/>
          <w:lang w:val="en-US"/>
        </w:rPr>
        <w:tab/>
      </w:r>
      <w:r w:rsidRPr="00FB1E61">
        <w:rPr>
          <w:rFonts w:ascii="Times New Roman" w:eastAsia="Times New Roman" w:hAnsi="Times New Roman" w:cs="Times New Roman"/>
          <w:b/>
          <w:color w:val="222222"/>
          <w:sz w:val="24"/>
          <w:szCs w:val="24"/>
          <w:lang w:val="en-US"/>
        </w:rPr>
        <w:t xml:space="preserve">ABSTRACT </w:t>
      </w:r>
    </w:p>
    <w:p w:rsidR="00FB1E61" w:rsidRPr="00FB1E61" w:rsidRDefault="00FB1E61" w:rsidP="00FB1E61">
      <w:pPr>
        <w:shd w:val="clear" w:color="auto" w:fill="FFFFFF"/>
        <w:spacing w:before="16" w:after="16" w:line="240" w:lineRule="auto"/>
        <w:ind w:left="1152" w:right="1152"/>
        <w:jc w:val="both"/>
        <w:rPr>
          <w:rFonts w:ascii="Times New Roman" w:eastAsia="Times New Roman" w:hAnsi="Times New Roman" w:cs="Times New Roman"/>
          <w:b/>
          <w:color w:val="222222"/>
          <w:sz w:val="24"/>
          <w:szCs w:val="24"/>
          <w:lang w:val="en-US"/>
        </w:rPr>
      </w:pPr>
    </w:p>
    <w:p w:rsidR="009C4D83" w:rsidRPr="009C4D83" w:rsidRDefault="00FB1E61" w:rsidP="00FB1E61">
      <w:pPr>
        <w:shd w:val="clear" w:color="auto" w:fill="FFFFFF"/>
        <w:spacing w:before="16" w:after="16" w:line="240" w:lineRule="auto"/>
        <w:ind w:left="1152" w:right="1152" w:firstLine="720"/>
        <w:jc w:val="both"/>
        <w:rPr>
          <w:rFonts w:ascii="Times New Roman" w:eastAsia="Times New Roman" w:hAnsi="Times New Roman" w:cs="Times New Roman"/>
          <w:color w:val="222222"/>
          <w:sz w:val="24"/>
          <w:szCs w:val="24"/>
          <w:lang w:val="en-US"/>
        </w:rPr>
      </w:pPr>
      <w:r w:rsidRPr="00FB1E61">
        <w:rPr>
          <w:rFonts w:ascii="Times New Roman" w:eastAsia="Times New Roman" w:hAnsi="Times New Roman" w:cs="Times New Roman"/>
          <w:color w:val="222222"/>
          <w:sz w:val="24"/>
          <w:szCs w:val="24"/>
          <w:lang w:val="en-US"/>
        </w:rPr>
        <w:t>C</w:t>
      </w:r>
      <w:r w:rsidR="009C4D83" w:rsidRPr="009C4D83">
        <w:rPr>
          <w:rFonts w:ascii="Times New Roman" w:eastAsia="Times New Roman" w:hAnsi="Times New Roman" w:cs="Times New Roman"/>
          <w:color w:val="222222"/>
          <w:sz w:val="24"/>
          <w:szCs w:val="24"/>
          <w:lang w:val="en-US"/>
        </w:rPr>
        <w:t>ommunity life is controlled by a basic law known as the basic law, which is the basic written law which is the basis of the movement, basis and orientation of the life journey. The profession in its essence is a tangible work of service carried out with the mastery and application of knowledge in a particular field of science whose development is lived as a vocation of life. Its implementation relates to certain values which are based on the spirit of service among human beings in the public interest and are rooted in high respect and effort to uphold human dignity</w:t>
      </w:r>
    </w:p>
    <w:p w:rsidR="009C4D83" w:rsidRPr="009C4D83" w:rsidRDefault="009C4D83" w:rsidP="00FB1E61">
      <w:pPr>
        <w:shd w:val="clear" w:color="auto" w:fill="FFFFFF"/>
        <w:spacing w:before="16" w:after="16" w:line="240" w:lineRule="auto"/>
        <w:ind w:left="1152" w:right="1152"/>
        <w:jc w:val="both"/>
        <w:rPr>
          <w:rFonts w:ascii="Times New Roman" w:eastAsia="Times New Roman" w:hAnsi="Times New Roman" w:cs="Times New Roman"/>
          <w:color w:val="222222"/>
          <w:sz w:val="24"/>
          <w:szCs w:val="24"/>
          <w:lang w:val="en-US"/>
        </w:rPr>
      </w:pPr>
    </w:p>
    <w:p w:rsidR="009C4D83" w:rsidRPr="009C4D83" w:rsidRDefault="00FB1E61" w:rsidP="00FB1E61">
      <w:pPr>
        <w:shd w:val="clear" w:color="auto" w:fill="FFFFFF"/>
        <w:spacing w:before="16" w:after="16" w:line="240" w:lineRule="auto"/>
        <w:ind w:left="1152" w:right="1152" w:firstLine="720"/>
        <w:jc w:val="both"/>
        <w:rPr>
          <w:rFonts w:ascii="Times New Roman" w:eastAsia="Times New Roman" w:hAnsi="Times New Roman" w:cs="Times New Roman"/>
          <w:color w:val="222222"/>
          <w:sz w:val="24"/>
          <w:szCs w:val="24"/>
          <w:lang w:val="en-US"/>
        </w:rPr>
      </w:pPr>
      <w:r w:rsidRPr="00FB1E61">
        <w:rPr>
          <w:rFonts w:ascii="Times New Roman" w:eastAsia="Times New Roman" w:hAnsi="Times New Roman" w:cs="Times New Roman"/>
          <w:color w:val="222222"/>
          <w:sz w:val="24"/>
          <w:szCs w:val="24"/>
          <w:lang w:val="en-US"/>
        </w:rPr>
        <w:t>P</w:t>
      </w:r>
      <w:r w:rsidR="009C4D83" w:rsidRPr="009C4D83">
        <w:rPr>
          <w:rFonts w:ascii="Times New Roman" w:eastAsia="Times New Roman" w:hAnsi="Times New Roman" w:cs="Times New Roman"/>
          <w:color w:val="222222"/>
          <w:sz w:val="24"/>
          <w:szCs w:val="24"/>
          <w:lang w:val="en-US"/>
        </w:rPr>
        <w:t>rofession is a permanent job in a certain field based on special expertise carried out with the aim of earning income. If the profession is related to the field of law, then it is called the legal profession whose duty is to demand fulfillment of moral values that lead to noble</w:t>
      </w:r>
    </w:p>
    <w:p w:rsidR="009C4D83" w:rsidRPr="009C4D83" w:rsidRDefault="009C4D83" w:rsidP="00FB1E61">
      <w:pPr>
        <w:shd w:val="clear" w:color="auto" w:fill="FFFFFF"/>
        <w:spacing w:before="16" w:after="16" w:line="240" w:lineRule="auto"/>
        <w:ind w:left="1152" w:right="1152"/>
        <w:jc w:val="both"/>
        <w:rPr>
          <w:rFonts w:ascii="Times New Roman" w:eastAsia="Times New Roman" w:hAnsi="Times New Roman" w:cs="Times New Roman"/>
          <w:color w:val="222222"/>
          <w:sz w:val="24"/>
          <w:szCs w:val="24"/>
          <w:lang w:val="en-US"/>
        </w:rPr>
      </w:pPr>
    </w:p>
    <w:p w:rsidR="00FB1E61" w:rsidRPr="00FB1E61" w:rsidRDefault="009C4D83" w:rsidP="00FB1E61">
      <w:pPr>
        <w:shd w:val="clear" w:color="auto" w:fill="FFFFFF"/>
        <w:spacing w:before="16" w:after="16" w:line="240" w:lineRule="auto"/>
        <w:ind w:left="1152" w:right="1152" w:firstLine="720"/>
        <w:jc w:val="both"/>
        <w:rPr>
          <w:rFonts w:ascii="Times New Roman" w:eastAsia="Times New Roman" w:hAnsi="Times New Roman" w:cs="Times New Roman"/>
          <w:color w:val="222222"/>
          <w:sz w:val="24"/>
          <w:szCs w:val="24"/>
          <w:lang w:val="en-US"/>
        </w:rPr>
      </w:pPr>
      <w:r w:rsidRPr="009C4D83">
        <w:rPr>
          <w:rFonts w:ascii="Times New Roman" w:eastAsia="Times New Roman" w:hAnsi="Times New Roman" w:cs="Times New Roman"/>
          <w:color w:val="222222"/>
          <w:sz w:val="24"/>
          <w:szCs w:val="24"/>
          <w:lang w:val="en-US"/>
        </w:rPr>
        <w:t>Researcher using field research. Field research is a study carried out intensively in detail and explores a particular object that requires an analysis of constituent components.</w:t>
      </w:r>
      <w:r w:rsidR="00FB1E61" w:rsidRPr="00FB1E61">
        <w:rPr>
          <w:rFonts w:ascii="Times New Roman" w:eastAsia="Times New Roman" w:hAnsi="Times New Roman" w:cs="Times New Roman"/>
          <w:color w:val="222222"/>
          <w:sz w:val="24"/>
          <w:szCs w:val="24"/>
          <w:lang w:val="en-US"/>
        </w:rPr>
        <w:t xml:space="preserve"> </w:t>
      </w:r>
      <w:r w:rsidRPr="009C4D83">
        <w:rPr>
          <w:rFonts w:ascii="Times New Roman" w:eastAsia="Times New Roman" w:hAnsi="Times New Roman" w:cs="Times New Roman"/>
          <w:color w:val="222222"/>
          <w:sz w:val="24"/>
          <w:szCs w:val="24"/>
          <w:lang w:val="en-US"/>
        </w:rPr>
        <w:t xml:space="preserve">Field research is a study that </w:t>
      </w:r>
      <w:proofErr w:type="gramStart"/>
      <w:r w:rsidRPr="009C4D83">
        <w:rPr>
          <w:rFonts w:ascii="Times New Roman" w:eastAsia="Times New Roman" w:hAnsi="Times New Roman" w:cs="Times New Roman"/>
          <w:color w:val="222222"/>
          <w:sz w:val="24"/>
          <w:szCs w:val="24"/>
          <w:lang w:val="en-US"/>
        </w:rPr>
        <w:t>need  </w:t>
      </w:r>
      <w:proofErr w:type="spellStart"/>
      <w:r w:rsidRPr="009C4D83">
        <w:rPr>
          <w:rFonts w:ascii="Times New Roman" w:eastAsia="Times New Roman" w:hAnsi="Times New Roman" w:cs="Times New Roman"/>
          <w:color w:val="222222"/>
          <w:sz w:val="24"/>
          <w:szCs w:val="24"/>
          <w:lang w:val="en-US"/>
        </w:rPr>
        <w:t>compherensif</w:t>
      </w:r>
      <w:proofErr w:type="spellEnd"/>
      <w:proofErr w:type="gramEnd"/>
      <w:r w:rsidRPr="009C4D83">
        <w:rPr>
          <w:rFonts w:ascii="Times New Roman" w:eastAsia="Times New Roman" w:hAnsi="Times New Roman" w:cs="Times New Roman"/>
          <w:color w:val="222222"/>
          <w:sz w:val="24"/>
          <w:szCs w:val="24"/>
          <w:lang w:val="en-US"/>
        </w:rPr>
        <w:t xml:space="preserve">  analysis  and </w:t>
      </w:r>
      <w:proofErr w:type="spellStart"/>
      <w:r w:rsidRPr="009C4D83">
        <w:rPr>
          <w:rFonts w:ascii="Times New Roman" w:eastAsia="Times New Roman" w:hAnsi="Times New Roman" w:cs="Times New Roman"/>
          <w:color w:val="222222"/>
          <w:sz w:val="24"/>
          <w:szCs w:val="24"/>
          <w:lang w:val="en-US"/>
        </w:rPr>
        <w:t>rehensif</w:t>
      </w:r>
      <w:proofErr w:type="spellEnd"/>
      <w:r w:rsidRPr="009C4D83">
        <w:rPr>
          <w:rFonts w:ascii="Times New Roman" w:eastAsia="Times New Roman" w:hAnsi="Times New Roman" w:cs="Times New Roman"/>
          <w:color w:val="222222"/>
          <w:sz w:val="24"/>
          <w:szCs w:val="24"/>
          <w:lang w:val="en-US"/>
        </w:rPr>
        <w:t xml:space="preserve">  and need to review the problem . 1 What is the arrangement of an advocate organization against an intern advocate</w:t>
      </w:r>
      <w:r w:rsidR="00FB1E61" w:rsidRPr="00FB1E61">
        <w:rPr>
          <w:rFonts w:ascii="Times New Roman" w:eastAsia="Times New Roman" w:hAnsi="Times New Roman" w:cs="Times New Roman"/>
          <w:color w:val="222222"/>
          <w:sz w:val="24"/>
          <w:szCs w:val="24"/>
          <w:lang w:val="en-US"/>
        </w:rPr>
        <w:t>?</w:t>
      </w:r>
    </w:p>
    <w:p w:rsidR="009C4D83" w:rsidRPr="009C4D83" w:rsidRDefault="00FB1E61" w:rsidP="00FB1E61">
      <w:pPr>
        <w:shd w:val="clear" w:color="auto" w:fill="FFFFFF"/>
        <w:spacing w:before="16" w:after="16" w:line="240" w:lineRule="auto"/>
        <w:ind w:left="1152" w:right="1152"/>
        <w:jc w:val="both"/>
        <w:rPr>
          <w:rFonts w:ascii="Times New Roman" w:eastAsia="Times New Roman" w:hAnsi="Times New Roman" w:cs="Times New Roman"/>
          <w:color w:val="222222"/>
          <w:sz w:val="24"/>
          <w:szCs w:val="24"/>
          <w:lang w:val="en-US"/>
        </w:rPr>
      </w:pPr>
      <w:r w:rsidRPr="00FB1E61">
        <w:rPr>
          <w:rFonts w:ascii="Times New Roman" w:eastAsia="Times New Roman" w:hAnsi="Times New Roman" w:cs="Times New Roman"/>
          <w:color w:val="222222"/>
          <w:sz w:val="24"/>
          <w:szCs w:val="24"/>
          <w:lang w:val="en-US"/>
        </w:rPr>
        <w:t xml:space="preserve">2. </w:t>
      </w:r>
      <w:r w:rsidR="009C4D83" w:rsidRPr="009C4D83">
        <w:rPr>
          <w:rFonts w:ascii="Times New Roman" w:eastAsia="Times New Roman" w:hAnsi="Times New Roman" w:cs="Times New Roman"/>
          <w:color w:val="222222"/>
          <w:sz w:val="24"/>
          <w:szCs w:val="24"/>
          <w:lang w:val="en-US"/>
        </w:rPr>
        <w:t>what are the factors that hamper the apprentice advocate in the court</w:t>
      </w:r>
      <w:r w:rsidRPr="00FB1E61">
        <w:rPr>
          <w:rFonts w:ascii="Times New Roman" w:eastAsia="Times New Roman" w:hAnsi="Times New Roman" w:cs="Times New Roman"/>
          <w:color w:val="222222"/>
          <w:sz w:val="24"/>
          <w:szCs w:val="24"/>
          <w:lang w:val="en-US"/>
        </w:rPr>
        <w:t xml:space="preserve">? </w:t>
      </w:r>
    </w:p>
    <w:p w:rsidR="009C4D83" w:rsidRPr="009C4D83" w:rsidRDefault="009C4D83" w:rsidP="00FB1E61">
      <w:pPr>
        <w:shd w:val="clear" w:color="auto" w:fill="FFFFFF"/>
        <w:spacing w:before="16" w:after="16" w:line="240" w:lineRule="auto"/>
        <w:ind w:left="1152" w:right="1152"/>
        <w:jc w:val="both"/>
        <w:rPr>
          <w:rFonts w:ascii="Times New Roman" w:eastAsia="Times New Roman" w:hAnsi="Times New Roman" w:cs="Times New Roman"/>
          <w:color w:val="222222"/>
          <w:sz w:val="24"/>
          <w:szCs w:val="24"/>
          <w:lang w:val="en-US"/>
        </w:rPr>
      </w:pPr>
    </w:p>
    <w:p w:rsidR="009C4D83" w:rsidRPr="009C4D83" w:rsidRDefault="00FB1E61" w:rsidP="00FB1E61">
      <w:pPr>
        <w:shd w:val="clear" w:color="auto" w:fill="FFFFFF"/>
        <w:spacing w:before="16" w:after="16" w:line="240" w:lineRule="auto"/>
        <w:ind w:left="1152" w:right="1152"/>
        <w:jc w:val="both"/>
        <w:rPr>
          <w:rFonts w:ascii="Times New Roman" w:eastAsia="Times New Roman" w:hAnsi="Times New Roman" w:cs="Times New Roman"/>
          <w:color w:val="222222"/>
          <w:sz w:val="24"/>
          <w:szCs w:val="24"/>
          <w:lang w:val="en-US"/>
        </w:rPr>
      </w:pPr>
      <w:proofErr w:type="gramStart"/>
      <w:r w:rsidRPr="00FB1E61">
        <w:rPr>
          <w:rFonts w:ascii="Times New Roman" w:eastAsia="Times New Roman" w:hAnsi="Times New Roman" w:cs="Times New Roman"/>
          <w:color w:val="222222"/>
          <w:sz w:val="24"/>
          <w:szCs w:val="24"/>
          <w:lang w:val="en-US"/>
        </w:rPr>
        <w:t>Keyword :</w:t>
      </w:r>
      <w:proofErr w:type="gramEnd"/>
      <w:r w:rsidRPr="00FB1E61">
        <w:rPr>
          <w:rFonts w:ascii="Times New Roman" w:eastAsia="Times New Roman" w:hAnsi="Times New Roman" w:cs="Times New Roman"/>
          <w:color w:val="222222"/>
          <w:sz w:val="24"/>
          <w:szCs w:val="24"/>
          <w:lang w:val="en-US"/>
        </w:rPr>
        <w:t xml:space="preserve"> </w:t>
      </w:r>
      <w:r w:rsidR="009C4D83" w:rsidRPr="009C4D83">
        <w:rPr>
          <w:rFonts w:ascii="Times New Roman" w:eastAsia="Times New Roman" w:hAnsi="Times New Roman" w:cs="Times New Roman"/>
          <w:color w:val="222222"/>
          <w:sz w:val="24"/>
          <w:szCs w:val="24"/>
          <w:lang w:val="en-US"/>
        </w:rPr>
        <w:t>The accountability of criminal law</w:t>
      </w:r>
      <w:r w:rsidRPr="00FB1E61">
        <w:rPr>
          <w:rFonts w:ascii="Times New Roman" w:eastAsia="Times New Roman" w:hAnsi="Times New Roman" w:cs="Times New Roman"/>
          <w:color w:val="222222"/>
          <w:sz w:val="24"/>
          <w:szCs w:val="24"/>
          <w:lang w:val="en-US"/>
        </w:rPr>
        <w:t>, Intern advocate</w:t>
      </w:r>
    </w:p>
    <w:p w:rsidR="009C4D83" w:rsidRPr="009C4D83" w:rsidRDefault="009C4D83" w:rsidP="00FB1E61">
      <w:pPr>
        <w:shd w:val="clear" w:color="auto" w:fill="FFFFFF"/>
        <w:spacing w:before="16" w:after="16" w:line="240" w:lineRule="auto"/>
        <w:ind w:left="1152" w:right="1152"/>
        <w:jc w:val="both"/>
        <w:rPr>
          <w:rFonts w:ascii="Times New Roman" w:eastAsia="Times New Roman" w:hAnsi="Times New Roman" w:cs="Times New Roman"/>
          <w:color w:val="222222"/>
          <w:sz w:val="24"/>
          <w:szCs w:val="24"/>
          <w:lang w:val="en-US"/>
        </w:rPr>
      </w:pPr>
    </w:p>
    <w:p w:rsidR="009C4D83" w:rsidRPr="009C4D83" w:rsidRDefault="009C4D83" w:rsidP="00FB1E61">
      <w:pPr>
        <w:shd w:val="clear" w:color="auto" w:fill="FFFFFF"/>
        <w:spacing w:after="0" w:line="240" w:lineRule="auto"/>
        <w:jc w:val="both"/>
        <w:rPr>
          <w:rFonts w:ascii="Times New Roman" w:eastAsia="Times New Roman" w:hAnsi="Times New Roman" w:cs="Times New Roman"/>
          <w:color w:val="222222"/>
          <w:sz w:val="24"/>
          <w:szCs w:val="24"/>
          <w:lang w:val="en-US"/>
        </w:rPr>
      </w:pPr>
    </w:p>
    <w:p w:rsidR="009C4D83" w:rsidRPr="009C4D83" w:rsidRDefault="009C4D83" w:rsidP="00FB1E61">
      <w:pPr>
        <w:shd w:val="clear" w:color="auto" w:fill="FFFFFF"/>
        <w:spacing w:after="0" w:line="240" w:lineRule="auto"/>
        <w:jc w:val="both"/>
        <w:rPr>
          <w:rFonts w:ascii="Times New Roman" w:eastAsia="Times New Roman" w:hAnsi="Times New Roman" w:cs="Times New Roman"/>
          <w:color w:val="222222"/>
          <w:sz w:val="24"/>
          <w:szCs w:val="24"/>
          <w:lang w:val="en-US"/>
        </w:rPr>
      </w:pPr>
    </w:p>
    <w:p w:rsidR="009C4D83" w:rsidRPr="009C4D83" w:rsidRDefault="009C4D83" w:rsidP="009C4D83">
      <w:pPr>
        <w:shd w:val="clear" w:color="auto" w:fill="FFFFFF"/>
        <w:spacing w:after="0" w:line="240" w:lineRule="auto"/>
        <w:rPr>
          <w:rFonts w:ascii="Arial" w:eastAsia="Times New Roman" w:hAnsi="Arial" w:cs="Arial"/>
          <w:color w:val="222222"/>
          <w:sz w:val="24"/>
          <w:szCs w:val="24"/>
          <w:lang w:val="en-US"/>
        </w:rPr>
      </w:pPr>
    </w:p>
    <w:p w:rsidR="009C4D83" w:rsidRPr="009C4D83" w:rsidRDefault="009C4D83" w:rsidP="009C4D83">
      <w:pPr>
        <w:shd w:val="clear" w:color="auto" w:fill="FFFFFF"/>
        <w:spacing w:after="0" w:line="240" w:lineRule="auto"/>
        <w:rPr>
          <w:rFonts w:ascii="Arial" w:eastAsia="Times New Roman" w:hAnsi="Arial" w:cs="Arial"/>
          <w:color w:val="222222"/>
          <w:sz w:val="24"/>
          <w:szCs w:val="24"/>
          <w:lang w:val="en-US"/>
        </w:rPr>
      </w:pPr>
      <w:r w:rsidRPr="009C4D83">
        <w:rPr>
          <w:rFonts w:ascii="Arial" w:eastAsia="Times New Roman" w:hAnsi="Arial" w:cs="Arial"/>
          <w:color w:val="222222"/>
          <w:sz w:val="24"/>
          <w:szCs w:val="24"/>
          <w:lang w:val="en-US"/>
        </w:rPr>
        <w:t> </w:t>
      </w:r>
    </w:p>
    <w:p w:rsidR="009C4D83" w:rsidRPr="009C4D83" w:rsidRDefault="009C4D83" w:rsidP="009C4D83">
      <w:pPr>
        <w:shd w:val="clear" w:color="auto" w:fill="FFFFFF"/>
        <w:spacing w:after="0" w:line="240" w:lineRule="auto"/>
        <w:rPr>
          <w:rFonts w:ascii="Arial" w:eastAsia="Times New Roman" w:hAnsi="Arial" w:cs="Arial"/>
          <w:color w:val="222222"/>
          <w:sz w:val="24"/>
          <w:szCs w:val="24"/>
          <w:lang w:val="en-US"/>
        </w:rPr>
      </w:pPr>
      <w:r w:rsidRPr="009C4D83">
        <w:rPr>
          <w:rFonts w:ascii="Arial" w:eastAsia="Times New Roman" w:hAnsi="Arial" w:cs="Arial"/>
          <w:color w:val="222222"/>
          <w:sz w:val="24"/>
          <w:szCs w:val="24"/>
          <w:lang w:val="en-US"/>
        </w:rPr>
        <w:t> </w:t>
      </w:r>
    </w:p>
    <w:p w:rsidR="009C4D83" w:rsidRDefault="009C4D83" w:rsidP="003B708D">
      <w:pPr>
        <w:shd w:val="clear" w:color="auto" w:fill="FFFFFF"/>
        <w:spacing w:before="16" w:after="16" w:line="360" w:lineRule="auto"/>
        <w:ind w:left="1152" w:right="1152" w:hanging="426"/>
        <w:jc w:val="both"/>
        <w:textAlignment w:val="baseline"/>
      </w:pPr>
    </w:p>
    <w:p w:rsidR="002C5333" w:rsidRDefault="002C5333" w:rsidP="003B708D">
      <w:pPr>
        <w:shd w:val="clear" w:color="auto" w:fill="FFFFFF"/>
        <w:spacing w:before="16" w:after="16" w:line="360" w:lineRule="auto"/>
        <w:ind w:left="1152" w:right="1152" w:hanging="426"/>
        <w:jc w:val="both"/>
        <w:textAlignment w:val="baseline"/>
      </w:pPr>
    </w:p>
    <w:p w:rsidR="002C5333" w:rsidRDefault="002C5333" w:rsidP="003B708D">
      <w:pPr>
        <w:shd w:val="clear" w:color="auto" w:fill="FFFFFF"/>
        <w:spacing w:before="16" w:after="16" w:line="360" w:lineRule="auto"/>
        <w:ind w:left="1152" w:right="1152" w:hanging="426"/>
        <w:jc w:val="both"/>
        <w:textAlignment w:val="baseline"/>
      </w:pPr>
    </w:p>
    <w:p w:rsidR="00514F89" w:rsidRDefault="00514F89" w:rsidP="003B708D">
      <w:pPr>
        <w:pStyle w:val="ListParagraph1"/>
        <w:shd w:val="clear" w:color="auto" w:fill="FFFFFF"/>
        <w:spacing w:before="16" w:after="16" w:line="360" w:lineRule="auto"/>
        <w:ind w:left="1152" w:right="1152"/>
        <w:contextualSpacing w:val="0"/>
        <w:jc w:val="both"/>
        <w:textAlignment w:val="baseline"/>
        <w:rPr>
          <w:rFonts w:ascii="Times New Roman" w:eastAsia="Times New Roman" w:hAnsi="Times New Roman" w:cs="Times New Roman"/>
          <w:sz w:val="24"/>
          <w:szCs w:val="24"/>
          <w:lang w:eastAsia="id-ID"/>
        </w:rPr>
      </w:pPr>
    </w:p>
    <w:p w:rsidR="005B69E8" w:rsidRDefault="005B69E8" w:rsidP="003B708D">
      <w:pPr>
        <w:pStyle w:val="ListParagraph1"/>
        <w:shd w:val="clear" w:color="auto" w:fill="FFFFFF"/>
        <w:spacing w:before="16" w:after="16" w:line="360" w:lineRule="auto"/>
        <w:ind w:left="1152" w:right="1152"/>
        <w:contextualSpacing w:val="0"/>
        <w:jc w:val="both"/>
        <w:textAlignment w:val="baseline"/>
        <w:rPr>
          <w:rFonts w:ascii="Times New Roman" w:eastAsia="Times New Roman" w:hAnsi="Times New Roman" w:cs="Times New Roman"/>
          <w:sz w:val="24"/>
          <w:szCs w:val="24"/>
          <w:lang w:eastAsia="id-ID"/>
        </w:rPr>
      </w:pPr>
    </w:p>
    <w:p w:rsidR="005B69E8" w:rsidRDefault="005B69E8" w:rsidP="003B708D">
      <w:pPr>
        <w:pStyle w:val="ListParagraph1"/>
        <w:shd w:val="clear" w:color="auto" w:fill="FFFFFF"/>
        <w:spacing w:before="16" w:after="16" w:line="360" w:lineRule="auto"/>
        <w:ind w:left="1152" w:right="1152"/>
        <w:contextualSpacing w:val="0"/>
        <w:jc w:val="both"/>
        <w:textAlignment w:val="baseline"/>
        <w:rPr>
          <w:rFonts w:ascii="Times New Roman" w:eastAsia="Times New Roman" w:hAnsi="Times New Roman" w:cs="Times New Roman"/>
          <w:sz w:val="24"/>
          <w:szCs w:val="24"/>
          <w:lang w:eastAsia="id-ID"/>
        </w:rPr>
      </w:pPr>
    </w:p>
    <w:p w:rsidR="005B69E8" w:rsidRDefault="005B69E8" w:rsidP="003B708D">
      <w:pPr>
        <w:pStyle w:val="ListParagraph1"/>
        <w:shd w:val="clear" w:color="auto" w:fill="FFFFFF"/>
        <w:spacing w:before="16" w:after="16" w:line="360" w:lineRule="auto"/>
        <w:ind w:left="1152" w:right="1152"/>
        <w:contextualSpacing w:val="0"/>
        <w:jc w:val="both"/>
        <w:textAlignment w:val="baseline"/>
        <w:rPr>
          <w:rFonts w:ascii="Times New Roman" w:eastAsia="Times New Roman" w:hAnsi="Times New Roman" w:cs="Times New Roman"/>
          <w:sz w:val="24"/>
          <w:szCs w:val="24"/>
          <w:lang w:eastAsia="id-ID"/>
        </w:rPr>
      </w:pPr>
    </w:p>
    <w:p w:rsidR="005B69E8" w:rsidRPr="00FB1E61" w:rsidRDefault="005B69E8" w:rsidP="00FB1E61">
      <w:pPr>
        <w:pStyle w:val="ListParagraph1"/>
        <w:shd w:val="clear" w:color="auto" w:fill="FFFFFF"/>
        <w:spacing w:before="16" w:after="16" w:line="360" w:lineRule="auto"/>
        <w:ind w:left="0" w:right="1152"/>
        <w:contextualSpacing w:val="0"/>
        <w:jc w:val="both"/>
        <w:textAlignment w:val="baseline"/>
        <w:rPr>
          <w:rFonts w:ascii="Times New Roman" w:eastAsia="Times New Roman" w:hAnsi="Times New Roman" w:cs="Times New Roman"/>
          <w:sz w:val="24"/>
          <w:szCs w:val="24"/>
          <w:lang w:val="en-US" w:eastAsia="id-ID"/>
        </w:rPr>
      </w:pPr>
    </w:p>
    <w:p w:rsidR="00FB1E61" w:rsidRDefault="00FB1E61" w:rsidP="00FB1E61">
      <w:pPr>
        <w:pStyle w:val="ListParagraph1"/>
        <w:shd w:val="clear" w:color="auto" w:fill="FFFFFF"/>
        <w:spacing w:before="16" w:after="16" w:line="360" w:lineRule="auto"/>
        <w:ind w:left="0" w:right="1152"/>
        <w:contextualSpacing w:val="0"/>
        <w:jc w:val="both"/>
        <w:textAlignment w:val="baseline"/>
        <w:rPr>
          <w:rFonts w:ascii="Times New Roman" w:eastAsia="Times New Roman" w:hAnsi="Times New Roman" w:cs="Times New Roman"/>
          <w:sz w:val="24"/>
          <w:szCs w:val="24"/>
          <w:lang w:eastAsia="id-ID"/>
        </w:rPr>
      </w:pPr>
    </w:p>
    <w:p w:rsidR="005B69E8" w:rsidRPr="00514F89" w:rsidRDefault="005B69E8" w:rsidP="005B69E8">
      <w:pPr>
        <w:pStyle w:val="ListParagraph1"/>
        <w:shd w:val="clear" w:color="auto" w:fill="FFFFFF"/>
        <w:spacing w:before="16" w:after="16" w:line="360" w:lineRule="auto"/>
        <w:ind w:left="0" w:right="1152"/>
        <w:contextualSpacing w:val="0"/>
        <w:jc w:val="both"/>
        <w:textAlignment w:val="baseline"/>
        <w:rPr>
          <w:rFonts w:ascii="Times New Roman" w:eastAsia="Times New Roman" w:hAnsi="Times New Roman" w:cs="Times New Roman"/>
          <w:sz w:val="24"/>
          <w:szCs w:val="24"/>
          <w:lang w:eastAsia="id-ID"/>
        </w:rPr>
      </w:pPr>
    </w:p>
    <w:p w:rsidR="00514F89" w:rsidRPr="0032589E" w:rsidRDefault="00514F89" w:rsidP="003B708D">
      <w:pPr>
        <w:pStyle w:val="ListParagraph1"/>
        <w:numPr>
          <w:ilvl w:val="0"/>
          <w:numId w:val="1"/>
        </w:numPr>
        <w:shd w:val="clear" w:color="auto" w:fill="FFFFFF"/>
        <w:spacing w:before="16" w:after="16" w:line="360" w:lineRule="auto"/>
        <w:ind w:left="1152" w:right="1152" w:hanging="426"/>
        <w:contextualSpacing w:val="0"/>
        <w:jc w:val="both"/>
        <w:textAlignment w:val="baseline"/>
        <w:rPr>
          <w:rFonts w:ascii="Times New Roman" w:eastAsia="Times New Roman" w:hAnsi="Times New Roman" w:cs="Times New Roman"/>
          <w:sz w:val="24"/>
          <w:szCs w:val="24"/>
          <w:lang w:eastAsia="id-ID"/>
        </w:rPr>
      </w:pPr>
      <w:r w:rsidRPr="0032589E">
        <w:rPr>
          <w:rFonts w:ascii="Times New Roman" w:eastAsia="Times New Roman" w:hAnsi="Times New Roman" w:cs="Times New Roman"/>
          <w:b/>
          <w:bCs/>
          <w:sz w:val="24"/>
          <w:szCs w:val="24"/>
          <w:lang w:eastAsia="id-ID"/>
        </w:rPr>
        <w:t>Latar Belakang Masalah</w:t>
      </w:r>
    </w:p>
    <w:p w:rsidR="00514F89" w:rsidRPr="0032589E" w:rsidRDefault="00514F89" w:rsidP="003B708D">
      <w:pPr>
        <w:pStyle w:val="msolistparagraphcxspmiddle"/>
        <w:spacing w:before="16" w:beforeAutospacing="0" w:after="16" w:afterAutospacing="0" w:line="360" w:lineRule="auto"/>
        <w:ind w:left="1152" w:right="1152" w:firstLine="851"/>
        <w:jc w:val="both"/>
        <w:rPr>
          <w:rFonts w:ascii="Times New Roman" w:hAnsi="Times New Roman"/>
          <w:lang w:val="en-US"/>
        </w:rPr>
      </w:pPr>
      <w:bookmarkStart w:id="0" w:name="_Hlk1845703"/>
      <w:r w:rsidRPr="0032589E">
        <w:rPr>
          <w:rFonts w:ascii="Times New Roman" w:hAnsi="Times New Roman"/>
          <w:lang w:val="id-ID"/>
        </w:rPr>
        <w:t>Kehidupan masyarakat dikendalikan oleh suatu hukum dasar yang dikenal dengan nama undang-undang dasar atau konstitusi, yaitu hukum dasar tertulis yang menjadi pangkal gerak, dasar dan orientasi dari perjalanan kehidupan tersebut.</w:t>
      </w:r>
      <w:r w:rsidRPr="0032589E">
        <w:rPr>
          <w:rStyle w:val="FootnoteReference"/>
          <w:rFonts w:ascii="Times New Roman" w:hAnsi="Times New Roman"/>
        </w:rPr>
        <w:footnoteReference w:id="1"/>
      </w:r>
      <w:r w:rsidRPr="0032589E">
        <w:rPr>
          <w:rFonts w:ascii="Times New Roman" w:hAnsi="Times New Roman"/>
          <w:lang w:val="en-US"/>
        </w:rPr>
        <w:t xml:space="preserve"> </w:t>
      </w:r>
      <w:proofErr w:type="spellStart"/>
      <w:r w:rsidRPr="0032589E">
        <w:rPr>
          <w:rFonts w:ascii="Times New Roman" w:hAnsi="Times New Roman"/>
          <w:lang w:val="en-US"/>
        </w:rPr>
        <w:t>Profesi</w:t>
      </w:r>
      <w:proofErr w:type="spellEnd"/>
      <w:r w:rsidRPr="0032589E">
        <w:rPr>
          <w:rFonts w:ascii="Times New Roman" w:hAnsi="Times New Roman"/>
          <w:lang w:val="en-US"/>
        </w:rPr>
        <w:t xml:space="preserve"> pada </w:t>
      </w:r>
      <w:proofErr w:type="spellStart"/>
      <w:r w:rsidRPr="0032589E">
        <w:rPr>
          <w:rFonts w:ascii="Times New Roman" w:hAnsi="Times New Roman"/>
          <w:lang w:val="en-US"/>
        </w:rPr>
        <w:t>hakekatnya</w:t>
      </w:r>
      <w:proofErr w:type="spellEnd"/>
      <w:r w:rsidRPr="0032589E">
        <w:rPr>
          <w:rFonts w:ascii="Times New Roman" w:hAnsi="Times New Roman"/>
          <w:lang w:val="en-US"/>
        </w:rPr>
        <w:t xml:space="preserve"> </w:t>
      </w:r>
      <w:proofErr w:type="spellStart"/>
      <w:r w:rsidRPr="0032589E">
        <w:rPr>
          <w:rFonts w:ascii="Times New Roman" w:hAnsi="Times New Roman"/>
          <w:lang w:val="en-US"/>
        </w:rPr>
        <w:t>adalah</w:t>
      </w:r>
      <w:proofErr w:type="spellEnd"/>
      <w:r w:rsidRPr="0032589E">
        <w:rPr>
          <w:rFonts w:ascii="Times New Roman" w:hAnsi="Times New Roman"/>
          <w:lang w:val="en-US"/>
        </w:rPr>
        <w:t xml:space="preserve"> </w:t>
      </w:r>
      <w:proofErr w:type="spellStart"/>
      <w:r w:rsidRPr="0032589E">
        <w:rPr>
          <w:rFonts w:ascii="Times New Roman" w:hAnsi="Times New Roman"/>
          <w:lang w:val="en-US"/>
        </w:rPr>
        <w:t>pekerjaan</w:t>
      </w:r>
      <w:proofErr w:type="spellEnd"/>
      <w:r w:rsidRPr="0032589E">
        <w:rPr>
          <w:rFonts w:ascii="Times New Roman" w:hAnsi="Times New Roman"/>
          <w:lang w:val="en-US"/>
        </w:rPr>
        <w:t xml:space="preserve"> </w:t>
      </w:r>
      <w:proofErr w:type="spellStart"/>
      <w:r w:rsidRPr="0032589E">
        <w:rPr>
          <w:rFonts w:ascii="Times New Roman" w:hAnsi="Times New Roman"/>
          <w:lang w:val="en-US"/>
        </w:rPr>
        <w:t>tetap</w:t>
      </w:r>
      <w:proofErr w:type="spellEnd"/>
      <w:r w:rsidRPr="0032589E">
        <w:rPr>
          <w:rFonts w:ascii="Times New Roman" w:hAnsi="Times New Roman"/>
          <w:lang w:val="en-US"/>
        </w:rPr>
        <w:t xml:space="preserve"> yang </w:t>
      </w:r>
      <w:proofErr w:type="spellStart"/>
      <w:r w:rsidRPr="0032589E">
        <w:rPr>
          <w:rFonts w:ascii="Times New Roman" w:hAnsi="Times New Roman"/>
          <w:lang w:val="en-US"/>
        </w:rPr>
        <w:t>berwujud</w:t>
      </w:r>
      <w:proofErr w:type="spellEnd"/>
      <w:r w:rsidRPr="0032589E">
        <w:rPr>
          <w:rFonts w:ascii="Times New Roman" w:hAnsi="Times New Roman"/>
          <w:lang w:val="en-US"/>
        </w:rPr>
        <w:t xml:space="preserve"> </w:t>
      </w:r>
      <w:proofErr w:type="spellStart"/>
      <w:r w:rsidRPr="0032589E">
        <w:rPr>
          <w:rFonts w:ascii="Times New Roman" w:hAnsi="Times New Roman"/>
          <w:lang w:val="en-US"/>
        </w:rPr>
        <w:t>karya</w:t>
      </w:r>
      <w:proofErr w:type="spellEnd"/>
      <w:r w:rsidRPr="0032589E">
        <w:rPr>
          <w:rFonts w:ascii="Times New Roman" w:hAnsi="Times New Roman"/>
          <w:lang w:val="en-US"/>
        </w:rPr>
        <w:t xml:space="preserve"> </w:t>
      </w:r>
      <w:proofErr w:type="spellStart"/>
      <w:r w:rsidRPr="0032589E">
        <w:rPr>
          <w:rFonts w:ascii="Times New Roman" w:hAnsi="Times New Roman"/>
          <w:lang w:val="en-US"/>
        </w:rPr>
        <w:t>pelayanan</w:t>
      </w:r>
      <w:proofErr w:type="spellEnd"/>
      <w:r w:rsidRPr="0032589E">
        <w:rPr>
          <w:rFonts w:ascii="Times New Roman" w:hAnsi="Times New Roman"/>
          <w:lang w:val="en-US"/>
        </w:rPr>
        <w:t xml:space="preserve"> yang </w:t>
      </w:r>
      <w:proofErr w:type="spellStart"/>
      <w:r w:rsidRPr="0032589E">
        <w:rPr>
          <w:rFonts w:ascii="Times New Roman" w:hAnsi="Times New Roman"/>
          <w:lang w:val="en-US"/>
        </w:rPr>
        <w:t>dijalankan</w:t>
      </w:r>
      <w:proofErr w:type="spellEnd"/>
      <w:r w:rsidRPr="0032589E">
        <w:rPr>
          <w:rFonts w:ascii="Times New Roman" w:hAnsi="Times New Roman"/>
          <w:lang w:val="en-US"/>
        </w:rPr>
        <w:t xml:space="preserve"> </w:t>
      </w:r>
      <w:proofErr w:type="spellStart"/>
      <w:r w:rsidRPr="0032589E">
        <w:rPr>
          <w:rFonts w:ascii="Times New Roman" w:hAnsi="Times New Roman"/>
          <w:lang w:val="en-US"/>
        </w:rPr>
        <w:t>dengan</w:t>
      </w:r>
      <w:proofErr w:type="spellEnd"/>
      <w:r w:rsidRPr="0032589E">
        <w:rPr>
          <w:rFonts w:ascii="Times New Roman" w:hAnsi="Times New Roman"/>
          <w:lang w:val="en-US"/>
        </w:rPr>
        <w:t xml:space="preserve"> </w:t>
      </w:r>
      <w:proofErr w:type="spellStart"/>
      <w:r w:rsidRPr="0032589E">
        <w:rPr>
          <w:rFonts w:ascii="Times New Roman" w:hAnsi="Times New Roman"/>
          <w:lang w:val="en-US"/>
        </w:rPr>
        <w:t>penguasaan</w:t>
      </w:r>
      <w:proofErr w:type="spellEnd"/>
      <w:r w:rsidRPr="0032589E">
        <w:rPr>
          <w:rFonts w:ascii="Times New Roman" w:hAnsi="Times New Roman"/>
          <w:lang w:val="en-US"/>
        </w:rPr>
        <w:t xml:space="preserve"> dan </w:t>
      </w:r>
      <w:proofErr w:type="spellStart"/>
      <w:r w:rsidRPr="0032589E">
        <w:rPr>
          <w:rFonts w:ascii="Times New Roman" w:hAnsi="Times New Roman"/>
          <w:lang w:val="en-US"/>
        </w:rPr>
        <w:t>penerapan</w:t>
      </w:r>
      <w:proofErr w:type="spellEnd"/>
      <w:r w:rsidRPr="0032589E">
        <w:rPr>
          <w:rFonts w:ascii="Times New Roman" w:hAnsi="Times New Roman"/>
          <w:lang w:val="en-US"/>
        </w:rPr>
        <w:t xml:space="preserve"> </w:t>
      </w:r>
      <w:proofErr w:type="spellStart"/>
      <w:r w:rsidRPr="0032589E">
        <w:rPr>
          <w:rFonts w:ascii="Times New Roman" w:hAnsi="Times New Roman"/>
          <w:lang w:val="en-US"/>
        </w:rPr>
        <w:t>pengetahuan</w:t>
      </w:r>
      <w:proofErr w:type="spellEnd"/>
      <w:r w:rsidRPr="0032589E">
        <w:rPr>
          <w:rFonts w:ascii="Times New Roman" w:hAnsi="Times New Roman"/>
          <w:lang w:val="en-US"/>
        </w:rPr>
        <w:t xml:space="preserve"> di </w:t>
      </w:r>
      <w:proofErr w:type="spellStart"/>
      <w:r w:rsidRPr="0032589E">
        <w:rPr>
          <w:rFonts w:ascii="Times New Roman" w:hAnsi="Times New Roman"/>
          <w:lang w:val="en-US"/>
        </w:rPr>
        <w:t>bidang</w:t>
      </w:r>
      <w:proofErr w:type="spellEnd"/>
      <w:r w:rsidRPr="0032589E">
        <w:rPr>
          <w:rFonts w:ascii="Times New Roman" w:hAnsi="Times New Roman"/>
          <w:lang w:val="en-US"/>
        </w:rPr>
        <w:t xml:space="preserve"> </w:t>
      </w:r>
      <w:proofErr w:type="spellStart"/>
      <w:r w:rsidRPr="0032589E">
        <w:rPr>
          <w:rFonts w:ascii="Times New Roman" w:hAnsi="Times New Roman"/>
          <w:lang w:val="en-US"/>
        </w:rPr>
        <w:t>ilmu</w:t>
      </w:r>
      <w:proofErr w:type="spellEnd"/>
      <w:r w:rsidRPr="0032589E">
        <w:rPr>
          <w:rFonts w:ascii="Times New Roman" w:hAnsi="Times New Roman"/>
          <w:lang w:val="en-US"/>
        </w:rPr>
        <w:t xml:space="preserve"> </w:t>
      </w:r>
      <w:proofErr w:type="spellStart"/>
      <w:r w:rsidRPr="0032589E">
        <w:rPr>
          <w:rFonts w:ascii="Times New Roman" w:hAnsi="Times New Roman"/>
          <w:lang w:val="en-US"/>
        </w:rPr>
        <w:t>tertentu</w:t>
      </w:r>
      <w:proofErr w:type="spellEnd"/>
      <w:r w:rsidRPr="0032589E">
        <w:rPr>
          <w:rFonts w:ascii="Times New Roman" w:hAnsi="Times New Roman"/>
          <w:lang w:val="en-US"/>
        </w:rPr>
        <w:t xml:space="preserve"> yang </w:t>
      </w:r>
      <w:proofErr w:type="spellStart"/>
      <w:r w:rsidRPr="0032589E">
        <w:rPr>
          <w:rFonts w:ascii="Times New Roman" w:hAnsi="Times New Roman"/>
          <w:lang w:val="en-US"/>
        </w:rPr>
        <w:t>pengembangannya</w:t>
      </w:r>
      <w:proofErr w:type="spellEnd"/>
      <w:r w:rsidRPr="0032589E">
        <w:rPr>
          <w:rFonts w:ascii="Times New Roman" w:hAnsi="Times New Roman"/>
          <w:lang w:val="en-US"/>
        </w:rPr>
        <w:t xml:space="preserve"> </w:t>
      </w:r>
      <w:proofErr w:type="spellStart"/>
      <w:r w:rsidRPr="0032589E">
        <w:rPr>
          <w:rFonts w:ascii="Times New Roman" w:hAnsi="Times New Roman"/>
          <w:lang w:val="en-US"/>
        </w:rPr>
        <w:t>dihayati</w:t>
      </w:r>
      <w:proofErr w:type="spellEnd"/>
      <w:r w:rsidRPr="0032589E">
        <w:rPr>
          <w:rFonts w:ascii="Times New Roman" w:hAnsi="Times New Roman"/>
          <w:lang w:val="en-US"/>
        </w:rPr>
        <w:t xml:space="preserve"> </w:t>
      </w:r>
      <w:proofErr w:type="spellStart"/>
      <w:r w:rsidRPr="0032589E">
        <w:rPr>
          <w:rFonts w:ascii="Times New Roman" w:hAnsi="Times New Roman"/>
          <w:lang w:val="en-US"/>
        </w:rPr>
        <w:t>sebagai</w:t>
      </w:r>
      <w:proofErr w:type="spellEnd"/>
      <w:r w:rsidRPr="0032589E">
        <w:rPr>
          <w:rFonts w:ascii="Times New Roman" w:hAnsi="Times New Roman"/>
          <w:lang w:val="en-US"/>
        </w:rPr>
        <w:t xml:space="preserve"> </w:t>
      </w:r>
      <w:proofErr w:type="spellStart"/>
      <w:r w:rsidRPr="0032589E">
        <w:rPr>
          <w:rFonts w:ascii="Times New Roman" w:hAnsi="Times New Roman"/>
          <w:lang w:val="en-US"/>
        </w:rPr>
        <w:t>panggilan</w:t>
      </w:r>
      <w:proofErr w:type="spellEnd"/>
      <w:r w:rsidRPr="0032589E">
        <w:rPr>
          <w:rFonts w:ascii="Times New Roman" w:hAnsi="Times New Roman"/>
          <w:lang w:val="en-US"/>
        </w:rPr>
        <w:t xml:space="preserve"> </w:t>
      </w:r>
      <w:proofErr w:type="spellStart"/>
      <w:r w:rsidRPr="0032589E">
        <w:rPr>
          <w:rFonts w:ascii="Times New Roman" w:hAnsi="Times New Roman"/>
          <w:lang w:val="en-US"/>
        </w:rPr>
        <w:t>hidup</w:t>
      </w:r>
      <w:proofErr w:type="spellEnd"/>
      <w:r w:rsidRPr="0032589E">
        <w:rPr>
          <w:rFonts w:ascii="Times New Roman" w:hAnsi="Times New Roman"/>
          <w:lang w:val="en-US"/>
        </w:rPr>
        <w:t xml:space="preserve"> dan </w:t>
      </w:r>
      <w:proofErr w:type="spellStart"/>
      <w:r w:rsidRPr="0032589E">
        <w:rPr>
          <w:rFonts w:ascii="Times New Roman" w:hAnsi="Times New Roman"/>
          <w:lang w:val="en-US"/>
        </w:rPr>
        <w:t>pelaksanaan</w:t>
      </w:r>
      <w:proofErr w:type="spellEnd"/>
      <w:r w:rsidRPr="0032589E">
        <w:rPr>
          <w:rFonts w:ascii="Times New Roman" w:hAnsi="Times New Roman"/>
          <w:lang w:val="en-US"/>
        </w:rPr>
        <w:t xml:space="preserve"> </w:t>
      </w:r>
      <w:proofErr w:type="spellStart"/>
      <w:r w:rsidRPr="0032589E">
        <w:rPr>
          <w:rFonts w:ascii="Times New Roman" w:hAnsi="Times New Roman"/>
          <w:lang w:val="en-US"/>
        </w:rPr>
        <w:t>terkait</w:t>
      </w:r>
      <w:proofErr w:type="spellEnd"/>
      <w:r w:rsidRPr="0032589E">
        <w:rPr>
          <w:rFonts w:ascii="Times New Roman" w:hAnsi="Times New Roman"/>
          <w:lang w:val="en-US"/>
        </w:rPr>
        <w:t xml:space="preserve"> pada </w:t>
      </w:r>
      <w:proofErr w:type="spellStart"/>
      <w:r w:rsidRPr="0032589E">
        <w:rPr>
          <w:rFonts w:ascii="Times New Roman" w:hAnsi="Times New Roman"/>
          <w:lang w:val="en-US"/>
        </w:rPr>
        <w:t>nilai-nilai</w:t>
      </w:r>
      <w:proofErr w:type="spellEnd"/>
      <w:r w:rsidRPr="0032589E">
        <w:rPr>
          <w:rFonts w:ascii="Times New Roman" w:hAnsi="Times New Roman"/>
          <w:lang w:val="en-US"/>
        </w:rPr>
        <w:t xml:space="preserve"> </w:t>
      </w:r>
      <w:proofErr w:type="spellStart"/>
      <w:r w:rsidRPr="0032589E">
        <w:rPr>
          <w:rFonts w:ascii="Times New Roman" w:hAnsi="Times New Roman"/>
          <w:lang w:val="en-US"/>
        </w:rPr>
        <w:t>tertentu</w:t>
      </w:r>
      <w:proofErr w:type="spellEnd"/>
      <w:r w:rsidRPr="0032589E">
        <w:rPr>
          <w:rFonts w:ascii="Times New Roman" w:hAnsi="Times New Roman"/>
          <w:lang w:val="en-US"/>
        </w:rPr>
        <w:t xml:space="preserve"> yang </w:t>
      </w:r>
      <w:proofErr w:type="spellStart"/>
      <w:r w:rsidRPr="0032589E">
        <w:rPr>
          <w:rFonts w:ascii="Times New Roman" w:hAnsi="Times New Roman"/>
          <w:lang w:val="en-US"/>
        </w:rPr>
        <w:t>dilandasi</w:t>
      </w:r>
      <w:proofErr w:type="spellEnd"/>
      <w:r w:rsidRPr="0032589E">
        <w:rPr>
          <w:rFonts w:ascii="Times New Roman" w:hAnsi="Times New Roman"/>
          <w:lang w:val="en-US"/>
        </w:rPr>
        <w:t xml:space="preserve"> </w:t>
      </w:r>
      <w:proofErr w:type="spellStart"/>
      <w:r w:rsidRPr="0032589E">
        <w:rPr>
          <w:rFonts w:ascii="Times New Roman" w:hAnsi="Times New Roman"/>
          <w:lang w:val="en-US"/>
        </w:rPr>
        <w:t>semangat</w:t>
      </w:r>
      <w:proofErr w:type="spellEnd"/>
      <w:r w:rsidRPr="0032589E">
        <w:rPr>
          <w:rFonts w:ascii="Times New Roman" w:hAnsi="Times New Roman"/>
          <w:lang w:val="en-US"/>
        </w:rPr>
        <w:t xml:space="preserve"> </w:t>
      </w:r>
      <w:proofErr w:type="spellStart"/>
      <w:r w:rsidRPr="0032589E">
        <w:rPr>
          <w:rFonts w:ascii="Times New Roman" w:hAnsi="Times New Roman"/>
          <w:lang w:val="en-US"/>
        </w:rPr>
        <w:t>pengabdian</w:t>
      </w:r>
      <w:proofErr w:type="spellEnd"/>
      <w:r w:rsidRPr="0032589E">
        <w:rPr>
          <w:rFonts w:ascii="Times New Roman" w:hAnsi="Times New Roman"/>
          <w:lang w:val="en-US"/>
        </w:rPr>
        <w:t xml:space="preserve"> </w:t>
      </w:r>
      <w:proofErr w:type="spellStart"/>
      <w:r w:rsidRPr="0032589E">
        <w:rPr>
          <w:rFonts w:ascii="Times New Roman" w:hAnsi="Times New Roman"/>
          <w:lang w:val="en-US"/>
        </w:rPr>
        <w:t>terhadap</w:t>
      </w:r>
      <w:proofErr w:type="spellEnd"/>
      <w:r w:rsidRPr="0032589E">
        <w:rPr>
          <w:rFonts w:ascii="Times New Roman" w:hAnsi="Times New Roman"/>
          <w:lang w:val="en-US"/>
        </w:rPr>
        <w:t xml:space="preserve"> </w:t>
      </w:r>
      <w:proofErr w:type="spellStart"/>
      <w:r w:rsidRPr="0032589E">
        <w:rPr>
          <w:rFonts w:ascii="Times New Roman" w:hAnsi="Times New Roman"/>
          <w:lang w:val="en-US"/>
        </w:rPr>
        <w:t>sesama</w:t>
      </w:r>
      <w:proofErr w:type="spellEnd"/>
      <w:r w:rsidRPr="0032589E">
        <w:rPr>
          <w:rFonts w:ascii="Times New Roman" w:hAnsi="Times New Roman"/>
          <w:lang w:val="en-US"/>
        </w:rPr>
        <w:t xml:space="preserve"> </w:t>
      </w:r>
      <w:proofErr w:type="spellStart"/>
      <w:r w:rsidRPr="0032589E">
        <w:rPr>
          <w:rFonts w:ascii="Times New Roman" w:hAnsi="Times New Roman"/>
          <w:lang w:val="en-US"/>
        </w:rPr>
        <w:t>manusia</w:t>
      </w:r>
      <w:proofErr w:type="spellEnd"/>
      <w:r w:rsidRPr="0032589E">
        <w:rPr>
          <w:rFonts w:ascii="Times New Roman" w:hAnsi="Times New Roman"/>
          <w:lang w:val="en-US"/>
        </w:rPr>
        <w:t xml:space="preserve"> demi </w:t>
      </w:r>
      <w:proofErr w:type="spellStart"/>
      <w:r w:rsidRPr="0032589E">
        <w:rPr>
          <w:rFonts w:ascii="Times New Roman" w:hAnsi="Times New Roman"/>
          <w:lang w:val="en-US"/>
        </w:rPr>
        <w:t>kepentingan</w:t>
      </w:r>
      <w:proofErr w:type="spellEnd"/>
      <w:r w:rsidRPr="0032589E">
        <w:rPr>
          <w:rFonts w:ascii="Times New Roman" w:hAnsi="Times New Roman"/>
          <w:lang w:val="en-US"/>
        </w:rPr>
        <w:t xml:space="preserve"> </w:t>
      </w:r>
      <w:proofErr w:type="spellStart"/>
      <w:r w:rsidRPr="0032589E">
        <w:rPr>
          <w:rFonts w:ascii="Times New Roman" w:hAnsi="Times New Roman"/>
          <w:lang w:val="en-US"/>
        </w:rPr>
        <w:t>umum</w:t>
      </w:r>
      <w:proofErr w:type="spellEnd"/>
      <w:r w:rsidRPr="0032589E">
        <w:rPr>
          <w:rFonts w:ascii="Times New Roman" w:hAnsi="Times New Roman"/>
          <w:lang w:val="en-US"/>
        </w:rPr>
        <w:t xml:space="preserve"> </w:t>
      </w:r>
      <w:proofErr w:type="spellStart"/>
      <w:r w:rsidRPr="0032589E">
        <w:rPr>
          <w:rFonts w:ascii="Times New Roman" w:hAnsi="Times New Roman"/>
          <w:lang w:val="en-US"/>
        </w:rPr>
        <w:t>serta</w:t>
      </w:r>
      <w:proofErr w:type="spellEnd"/>
      <w:r w:rsidRPr="0032589E">
        <w:rPr>
          <w:rFonts w:ascii="Times New Roman" w:hAnsi="Times New Roman"/>
          <w:lang w:val="en-US"/>
        </w:rPr>
        <w:t xml:space="preserve"> </w:t>
      </w:r>
      <w:proofErr w:type="spellStart"/>
      <w:r w:rsidRPr="0032589E">
        <w:rPr>
          <w:rFonts w:ascii="Times New Roman" w:hAnsi="Times New Roman"/>
          <w:lang w:val="en-US"/>
        </w:rPr>
        <w:t>berakar</w:t>
      </w:r>
      <w:proofErr w:type="spellEnd"/>
      <w:r w:rsidRPr="0032589E">
        <w:rPr>
          <w:rFonts w:ascii="Times New Roman" w:hAnsi="Times New Roman"/>
          <w:lang w:val="en-US"/>
        </w:rPr>
        <w:t xml:space="preserve"> pada </w:t>
      </w:r>
      <w:proofErr w:type="spellStart"/>
      <w:r w:rsidRPr="0032589E">
        <w:rPr>
          <w:rFonts w:ascii="Times New Roman" w:hAnsi="Times New Roman"/>
          <w:lang w:val="en-US"/>
        </w:rPr>
        <w:t>penghormatan</w:t>
      </w:r>
      <w:proofErr w:type="spellEnd"/>
      <w:r w:rsidRPr="0032589E">
        <w:rPr>
          <w:rFonts w:ascii="Times New Roman" w:hAnsi="Times New Roman"/>
          <w:lang w:val="en-US"/>
        </w:rPr>
        <w:t xml:space="preserve"> dan </w:t>
      </w:r>
      <w:proofErr w:type="spellStart"/>
      <w:r w:rsidRPr="0032589E">
        <w:rPr>
          <w:rFonts w:ascii="Times New Roman" w:hAnsi="Times New Roman"/>
          <w:lang w:val="en-US"/>
        </w:rPr>
        <w:t>upaya</w:t>
      </w:r>
      <w:proofErr w:type="spellEnd"/>
      <w:r w:rsidRPr="0032589E">
        <w:rPr>
          <w:rFonts w:ascii="Times New Roman" w:hAnsi="Times New Roman"/>
          <w:lang w:val="en-US"/>
        </w:rPr>
        <w:t xml:space="preserve"> </w:t>
      </w:r>
      <w:proofErr w:type="spellStart"/>
      <w:r w:rsidRPr="0032589E">
        <w:rPr>
          <w:rFonts w:ascii="Times New Roman" w:hAnsi="Times New Roman"/>
          <w:lang w:val="en-US"/>
        </w:rPr>
        <w:t>menjunjung</w:t>
      </w:r>
      <w:proofErr w:type="spellEnd"/>
      <w:r w:rsidRPr="0032589E">
        <w:rPr>
          <w:rFonts w:ascii="Times New Roman" w:hAnsi="Times New Roman"/>
          <w:lang w:val="en-US"/>
        </w:rPr>
        <w:t xml:space="preserve"> </w:t>
      </w:r>
      <w:proofErr w:type="spellStart"/>
      <w:r w:rsidRPr="0032589E">
        <w:rPr>
          <w:rFonts w:ascii="Times New Roman" w:hAnsi="Times New Roman"/>
          <w:lang w:val="en-US"/>
        </w:rPr>
        <w:t>tinggi</w:t>
      </w:r>
      <w:proofErr w:type="spellEnd"/>
      <w:r w:rsidRPr="0032589E">
        <w:rPr>
          <w:rFonts w:ascii="Times New Roman" w:hAnsi="Times New Roman"/>
          <w:lang w:val="en-US"/>
        </w:rPr>
        <w:t xml:space="preserve"> </w:t>
      </w:r>
      <w:proofErr w:type="spellStart"/>
      <w:r w:rsidRPr="0032589E">
        <w:rPr>
          <w:rFonts w:ascii="Times New Roman" w:hAnsi="Times New Roman"/>
          <w:lang w:val="en-US"/>
        </w:rPr>
        <w:t>martabat</w:t>
      </w:r>
      <w:proofErr w:type="spellEnd"/>
      <w:r w:rsidRPr="0032589E">
        <w:rPr>
          <w:rFonts w:ascii="Times New Roman" w:hAnsi="Times New Roman"/>
          <w:lang w:val="en-US"/>
        </w:rPr>
        <w:t xml:space="preserve"> </w:t>
      </w:r>
      <w:proofErr w:type="spellStart"/>
      <w:r w:rsidRPr="0032589E">
        <w:rPr>
          <w:rFonts w:ascii="Times New Roman" w:hAnsi="Times New Roman"/>
          <w:lang w:val="en-US"/>
        </w:rPr>
        <w:t>manusia</w:t>
      </w:r>
      <w:proofErr w:type="spellEnd"/>
      <w:r w:rsidRPr="0032589E">
        <w:rPr>
          <w:rFonts w:ascii="Times New Roman" w:hAnsi="Times New Roman"/>
          <w:lang w:val="en-US"/>
        </w:rPr>
        <w:t>.</w:t>
      </w:r>
      <w:r w:rsidRPr="0032589E">
        <w:rPr>
          <w:rStyle w:val="FootnoteReference"/>
          <w:rFonts w:ascii="Times New Roman" w:hAnsi="Times New Roman"/>
          <w:lang w:val="en-US"/>
        </w:rPr>
        <w:footnoteReference w:id="2"/>
      </w:r>
    </w:p>
    <w:p w:rsidR="00514F89" w:rsidRDefault="00514F89" w:rsidP="003B708D">
      <w:pPr>
        <w:pStyle w:val="msolistparagraphcxspmiddle"/>
        <w:spacing w:before="16" w:beforeAutospacing="0" w:after="16" w:afterAutospacing="0" w:line="360" w:lineRule="auto"/>
        <w:ind w:left="1152" w:right="1152" w:firstLine="851"/>
        <w:jc w:val="both"/>
        <w:rPr>
          <w:rFonts w:ascii="Times New Roman" w:hAnsi="Times New Roman"/>
          <w:lang w:val="en-US"/>
        </w:rPr>
      </w:pPr>
      <w:proofErr w:type="spellStart"/>
      <w:r w:rsidRPr="0032589E">
        <w:rPr>
          <w:rFonts w:ascii="Times New Roman" w:hAnsi="Times New Roman"/>
          <w:lang w:val="en-US"/>
        </w:rPr>
        <w:t>Profesi</w:t>
      </w:r>
      <w:proofErr w:type="spellEnd"/>
      <w:r w:rsidRPr="0032589E">
        <w:rPr>
          <w:rFonts w:ascii="Times New Roman" w:hAnsi="Times New Roman"/>
          <w:lang w:val="en-US"/>
        </w:rPr>
        <w:t xml:space="preserve"> </w:t>
      </w:r>
      <w:proofErr w:type="spellStart"/>
      <w:r w:rsidRPr="0032589E">
        <w:rPr>
          <w:rFonts w:ascii="Times New Roman" w:hAnsi="Times New Roman"/>
          <w:lang w:val="en-US"/>
        </w:rPr>
        <w:t>adalah</w:t>
      </w:r>
      <w:proofErr w:type="spellEnd"/>
      <w:r w:rsidRPr="0032589E">
        <w:rPr>
          <w:rFonts w:ascii="Times New Roman" w:hAnsi="Times New Roman"/>
          <w:lang w:val="en-US"/>
        </w:rPr>
        <w:t xml:space="preserve"> </w:t>
      </w:r>
      <w:proofErr w:type="spellStart"/>
      <w:r w:rsidRPr="0032589E">
        <w:rPr>
          <w:rFonts w:ascii="Times New Roman" w:hAnsi="Times New Roman"/>
          <w:lang w:val="en-US"/>
        </w:rPr>
        <w:t>pekerjaan</w:t>
      </w:r>
      <w:proofErr w:type="spellEnd"/>
      <w:r w:rsidRPr="0032589E">
        <w:rPr>
          <w:rFonts w:ascii="Times New Roman" w:hAnsi="Times New Roman"/>
          <w:lang w:val="en-US"/>
        </w:rPr>
        <w:t xml:space="preserve"> </w:t>
      </w:r>
      <w:proofErr w:type="spellStart"/>
      <w:r w:rsidRPr="0032589E">
        <w:rPr>
          <w:rFonts w:ascii="Times New Roman" w:hAnsi="Times New Roman"/>
          <w:lang w:val="en-US"/>
        </w:rPr>
        <w:t>tetap</w:t>
      </w:r>
      <w:proofErr w:type="spellEnd"/>
      <w:r w:rsidRPr="0032589E">
        <w:rPr>
          <w:rFonts w:ascii="Times New Roman" w:hAnsi="Times New Roman"/>
          <w:lang w:val="en-US"/>
        </w:rPr>
        <w:t xml:space="preserve"> </w:t>
      </w:r>
      <w:proofErr w:type="spellStart"/>
      <w:r w:rsidRPr="0032589E">
        <w:rPr>
          <w:rFonts w:ascii="Times New Roman" w:hAnsi="Times New Roman"/>
          <w:lang w:val="en-US"/>
        </w:rPr>
        <w:t>bidang</w:t>
      </w:r>
      <w:proofErr w:type="spellEnd"/>
      <w:r w:rsidRPr="0032589E">
        <w:rPr>
          <w:rFonts w:ascii="Times New Roman" w:hAnsi="Times New Roman"/>
          <w:lang w:val="en-US"/>
        </w:rPr>
        <w:t xml:space="preserve"> </w:t>
      </w:r>
      <w:proofErr w:type="spellStart"/>
      <w:r w:rsidRPr="0032589E">
        <w:rPr>
          <w:rFonts w:ascii="Times New Roman" w:hAnsi="Times New Roman"/>
          <w:lang w:val="en-US"/>
        </w:rPr>
        <w:t>tertentu</w:t>
      </w:r>
      <w:proofErr w:type="spellEnd"/>
      <w:r w:rsidRPr="0032589E">
        <w:rPr>
          <w:rFonts w:ascii="Times New Roman" w:hAnsi="Times New Roman"/>
          <w:lang w:val="en-US"/>
        </w:rPr>
        <w:t xml:space="preserve"> </w:t>
      </w:r>
      <w:proofErr w:type="spellStart"/>
      <w:r w:rsidRPr="0032589E">
        <w:rPr>
          <w:rFonts w:ascii="Times New Roman" w:hAnsi="Times New Roman"/>
          <w:lang w:val="en-US"/>
        </w:rPr>
        <w:t>berdasarkan</w:t>
      </w:r>
      <w:proofErr w:type="spellEnd"/>
      <w:r w:rsidRPr="0032589E">
        <w:rPr>
          <w:rFonts w:ascii="Times New Roman" w:hAnsi="Times New Roman"/>
          <w:lang w:val="en-US"/>
        </w:rPr>
        <w:t xml:space="preserve"> </w:t>
      </w:r>
      <w:proofErr w:type="spellStart"/>
      <w:r w:rsidRPr="0032589E">
        <w:rPr>
          <w:rFonts w:ascii="Times New Roman" w:hAnsi="Times New Roman"/>
          <w:lang w:val="en-US"/>
        </w:rPr>
        <w:t>keahlian</w:t>
      </w:r>
      <w:proofErr w:type="spellEnd"/>
      <w:r w:rsidRPr="0032589E">
        <w:rPr>
          <w:rFonts w:ascii="Times New Roman" w:hAnsi="Times New Roman"/>
          <w:lang w:val="en-US"/>
        </w:rPr>
        <w:t xml:space="preserve"> </w:t>
      </w:r>
      <w:proofErr w:type="spellStart"/>
      <w:r w:rsidRPr="0032589E">
        <w:rPr>
          <w:rFonts w:ascii="Times New Roman" w:hAnsi="Times New Roman"/>
          <w:lang w:val="en-US"/>
        </w:rPr>
        <w:t>khusus</w:t>
      </w:r>
      <w:proofErr w:type="spellEnd"/>
      <w:r w:rsidRPr="0032589E">
        <w:rPr>
          <w:rFonts w:ascii="Times New Roman" w:hAnsi="Times New Roman"/>
          <w:lang w:val="en-US"/>
        </w:rPr>
        <w:t xml:space="preserve"> yang </w:t>
      </w:r>
      <w:proofErr w:type="spellStart"/>
      <w:r w:rsidRPr="0032589E">
        <w:rPr>
          <w:rFonts w:ascii="Times New Roman" w:hAnsi="Times New Roman"/>
          <w:lang w:val="en-US"/>
        </w:rPr>
        <w:t>dilakukan</w:t>
      </w:r>
      <w:proofErr w:type="spellEnd"/>
      <w:r w:rsidRPr="0032589E">
        <w:rPr>
          <w:rFonts w:ascii="Times New Roman" w:hAnsi="Times New Roman"/>
          <w:lang w:val="en-US"/>
        </w:rPr>
        <w:t xml:space="preserve"> </w:t>
      </w:r>
      <w:proofErr w:type="spellStart"/>
      <w:r w:rsidRPr="0032589E">
        <w:rPr>
          <w:rFonts w:ascii="Times New Roman" w:hAnsi="Times New Roman"/>
          <w:lang w:val="en-US"/>
        </w:rPr>
        <w:t>secara</w:t>
      </w:r>
      <w:proofErr w:type="spellEnd"/>
      <w:r w:rsidRPr="0032589E">
        <w:rPr>
          <w:rFonts w:ascii="Times New Roman" w:hAnsi="Times New Roman"/>
          <w:lang w:val="en-US"/>
        </w:rPr>
        <w:t xml:space="preserve"> </w:t>
      </w:r>
      <w:proofErr w:type="spellStart"/>
      <w:r w:rsidRPr="0032589E">
        <w:rPr>
          <w:rFonts w:ascii="Times New Roman" w:hAnsi="Times New Roman"/>
          <w:lang w:val="en-US"/>
        </w:rPr>
        <w:t>bertanggungjawab</w:t>
      </w:r>
      <w:proofErr w:type="spellEnd"/>
      <w:r w:rsidRPr="0032589E">
        <w:rPr>
          <w:rFonts w:ascii="Times New Roman" w:hAnsi="Times New Roman"/>
          <w:lang w:val="en-US"/>
        </w:rPr>
        <w:t xml:space="preserve"> </w:t>
      </w:r>
      <w:proofErr w:type="spellStart"/>
      <w:r w:rsidRPr="0032589E">
        <w:rPr>
          <w:rFonts w:ascii="Times New Roman" w:hAnsi="Times New Roman"/>
          <w:lang w:val="en-US"/>
        </w:rPr>
        <w:t>dengan</w:t>
      </w:r>
      <w:proofErr w:type="spellEnd"/>
      <w:r w:rsidRPr="0032589E">
        <w:rPr>
          <w:rFonts w:ascii="Times New Roman" w:hAnsi="Times New Roman"/>
          <w:lang w:val="en-US"/>
        </w:rPr>
        <w:t xml:space="preserve"> </w:t>
      </w:r>
      <w:proofErr w:type="spellStart"/>
      <w:r w:rsidRPr="0032589E">
        <w:rPr>
          <w:rFonts w:ascii="Times New Roman" w:hAnsi="Times New Roman"/>
          <w:lang w:val="en-US"/>
        </w:rPr>
        <w:t>tujuan</w:t>
      </w:r>
      <w:proofErr w:type="spellEnd"/>
      <w:r w:rsidRPr="0032589E">
        <w:rPr>
          <w:rFonts w:ascii="Times New Roman" w:hAnsi="Times New Roman"/>
          <w:lang w:val="en-US"/>
        </w:rPr>
        <w:t xml:space="preserve"> </w:t>
      </w:r>
      <w:proofErr w:type="spellStart"/>
      <w:r w:rsidRPr="0032589E">
        <w:rPr>
          <w:rFonts w:ascii="Times New Roman" w:hAnsi="Times New Roman"/>
          <w:lang w:val="en-US"/>
        </w:rPr>
        <w:t>memperoleh</w:t>
      </w:r>
      <w:proofErr w:type="spellEnd"/>
      <w:r w:rsidRPr="0032589E">
        <w:rPr>
          <w:rFonts w:ascii="Times New Roman" w:hAnsi="Times New Roman"/>
          <w:lang w:val="en-US"/>
        </w:rPr>
        <w:t xml:space="preserve"> </w:t>
      </w:r>
      <w:proofErr w:type="spellStart"/>
      <w:r w:rsidRPr="0032589E">
        <w:rPr>
          <w:rFonts w:ascii="Times New Roman" w:hAnsi="Times New Roman"/>
          <w:lang w:val="en-US"/>
        </w:rPr>
        <w:t>peghasilan</w:t>
      </w:r>
      <w:proofErr w:type="spellEnd"/>
      <w:r w:rsidRPr="0032589E">
        <w:rPr>
          <w:rFonts w:ascii="Times New Roman" w:hAnsi="Times New Roman"/>
          <w:lang w:val="en-US"/>
        </w:rPr>
        <w:t xml:space="preserve">. </w:t>
      </w:r>
      <w:proofErr w:type="spellStart"/>
      <w:r w:rsidRPr="0032589E">
        <w:rPr>
          <w:rFonts w:ascii="Times New Roman" w:hAnsi="Times New Roman"/>
          <w:lang w:val="en-US"/>
        </w:rPr>
        <w:t>Apabila</w:t>
      </w:r>
      <w:proofErr w:type="spellEnd"/>
      <w:r w:rsidRPr="0032589E">
        <w:rPr>
          <w:rFonts w:ascii="Times New Roman" w:hAnsi="Times New Roman"/>
          <w:lang w:val="en-US"/>
        </w:rPr>
        <w:t xml:space="preserve"> </w:t>
      </w:r>
      <w:proofErr w:type="spellStart"/>
      <w:r w:rsidRPr="0032589E">
        <w:rPr>
          <w:rFonts w:ascii="Times New Roman" w:hAnsi="Times New Roman"/>
          <w:lang w:val="en-US"/>
        </w:rPr>
        <w:t>profesi</w:t>
      </w:r>
      <w:proofErr w:type="spellEnd"/>
      <w:r w:rsidRPr="0032589E">
        <w:rPr>
          <w:rFonts w:ascii="Times New Roman" w:hAnsi="Times New Roman"/>
          <w:lang w:val="en-US"/>
        </w:rPr>
        <w:t xml:space="preserve"> </w:t>
      </w:r>
      <w:proofErr w:type="spellStart"/>
      <w:r w:rsidRPr="0032589E">
        <w:rPr>
          <w:rFonts w:ascii="Times New Roman" w:hAnsi="Times New Roman"/>
          <w:lang w:val="en-US"/>
        </w:rPr>
        <w:t>itu</w:t>
      </w:r>
      <w:proofErr w:type="spellEnd"/>
      <w:r w:rsidRPr="0032589E">
        <w:rPr>
          <w:rFonts w:ascii="Times New Roman" w:hAnsi="Times New Roman"/>
          <w:lang w:val="en-US"/>
        </w:rPr>
        <w:t xml:space="preserve"> </w:t>
      </w:r>
      <w:proofErr w:type="spellStart"/>
      <w:r w:rsidRPr="0032589E">
        <w:rPr>
          <w:rFonts w:ascii="Times New Roman" w:hAnsi="Times New Roman"/>
          <w:lang w:val="en-US"/>
        </w:rPr>
        <w:t>berkenaan</w:t>
      </w:r>
      <w:proofErr w:type="spellEnd"/>
      <w:r w:rsidRPr="0032589E">
        <w:rPr>
          <w:rFonts w:ascii="Times New Roman" w:hAnsi="Times New Roman"/>
          <w:lang w:val="en-US"/>
        </w:rPr>
        <w:t xml:space="preserve"> </w:t>
      </w:r>
      <w:proofErr w:type="spellStart"/>
      <w:r w:rsidRPr="0032589E">
        <w:rPr>
          <w:rFonts w:ascii="Times New Roman" w:hAnsi="Times New Roman"/>
          <w:lang w:val="en-US"/>
        </w:rPr>
        <w:t>dengan</w:t>
      </w:r>
      <w:proofErr w:type="spellEnd"/>
      <w:r w:rsidRPr="0032589E">
        <w:rPr>
          <w:rFonts w:ascii="Times New Roman" w:hAnsi="Times New Roman"/>
          <w:lang w:val="en-US"/>
        </w:rPr>
        <w:t xml:space="preserve"> </w:t>
      </w:r>
      <w:proofErr w:type="spellStart"/>
      <w:r w:rsidRPr="0032589E">
        <w:rPr>
          <w:rFonts w:ascii="Times New Roman" w:hAnsi="Times New Roman"/>
          <w:lang w:val="en-US"/>
        </w:rPr>
        <w:t>bidang</w:t>
      </w:r>
      <w:proofErr w:type="spellEnd"/>
      <w:r w:rsidRPr="0032589E">
        <w:rPr>
          <w:rFonts w:ascii="Times New Roman" w:hAnsi="Times New Roman"/>
          <w:lang w:val="en-US"/>
        </w:rPr>
        <w:t xml:space="preserve"> </w:t>
      </w:r>
      <w:proofErr w:type="spellStart"/>
      <w:r w:rsidRPr="0032589E">
        <w:rPr>
          <w:rFonts w:ascii="Times New Roman" w:hAnsi="Times New Roman"/>
          <w:lang w:val="en-US"/>
        </w:rPr>
        <w:t>hukum</w:t>
      </w:r>
      <w:proofErr w:type="spellEnd"/>
      <w:r w:rsidRPr="0032589E">
        <w:rPr>
          <w:rFonts w:ascii="Times New Roman" w:hAnsi="Times New Roman"/>
          <w:lang w:val="en-US"/>
        </w:rPr>
        <w:t xml:space="preserve">, </w:t>
      </w:r>
      <w:proofErr w:type="spellStart"/>
      <w:r w:rsidRPr="0032589E">
        <w:rPr>
          <w:rFonts w:ascii="Times New Roman" w:hAnsi="Times New Roman"/>
          <w:lang w:val="en-US"/>
        </w:rPr>
        <w:t>maka</w:t>
      </w:r>
      <w:proofErr w:type="spellEnd"/>
      <w:r w:rsidRPr="0032589E">
        <w:rPr>
          <w:rFonts w:ascii="Times New Roman" w:hAnsi="Times New Roman"/>
          <w:lang w:val="en-US"/>
        </w:rPr>
        <w:t xml:space="preserve"> </w:t>
      </w:r>
      <w:proofErr w:type="spellStart"/>
      <w:r w:rsidRPr="0032589E">
        <w:rPr>
          <w:rFonts w:ascii="Times New Roman" w:hAnsi="Times New Roman"/>
          <w:lang w:val="en-US"/>
        </w:rPr>
        <w:t>profesi</w:t>
      </w:r>
      <w:proofErr w:type="spellEnd"/>
      <w:r w:rsidRPr="0032589E">
        <w:rPr>
          <w:rFonts w:ascii="Times New Roman" w:hAnsi="Times New Roman"/>
          <w:lang w:val="en-US"/>
        </w:rPr>
        <w:t xml:space="preserve"> </w:t>
      </w:r>
      <w:proofErr w:type="spellStart"/>
      <w:r w:rsidRPr="0032589E">
        <w:rPr>
          <w:rFonts w:ascii="Times New Roman" w:hAnsi="Times New Roman"/>
          <w:lang w:val="en-US"/>
        </w:rPr>
        <w:t>itu</w:t>
      </w:r>
      <w:proofErr w:type="spellEnd"/>
      <w:r w:rsidRPr="0032589E">
        <w:rPr>
          <w:rFonts w:ascii="Times New Roman" w:hAnsi="Times New Roman"/>
          <w:lang w:val="en-US"/>
        </w:rPr>
        <w:t xml:space="preserve"> </w:t>
      </w:r>
      <w:proofErr w:type="spellStart"/>
      <w:r w:rsidRPr="0032589E">
        <w:rPr>
          <w:rFonts w:ascii="Times New Roman" w:hAnsi="Times New Roman"/>
          <w:lang w:val="en-US"/>
        </w:rPr>
        <w:t>disebut</w:t>
      </w:r>
      <w:proofErr w:type="spellEnd"/>
      <w:r w:rsidRPr="0032589E">
        <w:rPr>
          <w:rFonts w:ascii="Times New Roman" w:hAnsi="Times New Roman"/>
          <w:lang w:val="en-US"/>
        </w:rPr>
        <w:t xml:space="preserve"> </w:t>
      </w:r>
      <w:proofErr w:type="spellStart"/>
      <w:r w:rsidRPr="0032589E">
        <w:rPr>
          <w:rFonts w:ascii="Times New Roman" w:hAnsi="Times New Roman"/>
          <w:lang w:val="en-US"/>
        </w:rPr>
        <w:t>profesi</w:t>
      </w:r>
      <w:proofErr w:type="spellEnd"/>
      <w:r w:rsidRPr="0032589E">
        <w:rPr>
          <w:rFonts w:ascii="Times New Roman" w:hAnsi="Times New Roman"/>
          <w:lang w:val="en-US"/>
        </w:rPr>
        <w:t xml:space="preserve"> </w:t>
      </w:r>
      <w:proofErr w:type="spellStart"/>
      <w:r w:rsidRPr="0032589E">
        <w:rPr>
          <w:rFonts w:ascii="Times New Roman" w:hAnsi="Times New Roman"/>
          <w:lang w:val="en-US"/>
        </w:rPr>
        <w:t>hukum</w:t>
      </w:r>
      <w:proofErr w:type="spellEnd"/>
      <w:r w:rsidRPr="0032589E">
        <w:rPr>
          <w:rFonts w:ascii="Times New Roman" w:hAnsi="Times New Roman"/>
          <w:lang w:val="en-US"/>
        </w:rPr>
        <w:t>.</w:t>
      </w:r>
      <w:r w:rsidRPr="0032589E">
        <w:rPr>
          <w:rStyle w:val="FootnoteReference"/>
          <w:rFonts w:ascii="Times New Roman" w:hAnsi="Times New Roman"/>
          <w:lang w:val="en-US"/>
        </w:rPr>
        <w:footnoteReference w:id="3"/>
      </w:r>
      <w:r w:rsidRPr="0032589E">
        <w:rPr>
          <w:rFonts w:ascii="Times New Roman" w:hAnsi="Times New Roman"/>
          <w:lang w:val="en-US"/>
        </w:rPr>
        <w:t xml:space="preserve"> </w:t>
      </w:r>
      <w:proofErr w:type="spellStart"/>
      <w:r w:rsidRPr="0032589E">
        <w:rPr>
          <w:rFonts w:ascii="Times New Roman" w:hAnsi="Times New Roman"/>
          <w:lang w:val="en-US"/>
        </w:rPr>
        <w:t>Profesi</w:t>
      </w:r>
      <w:proofErr w:type="spellEnd"/>
      <w:r w:rsidRPr="0032589E">
        <w:rPr>
          <w:rFonts w:ascii="Times New Roman" w:hAnsi="Times New Roman"/>
          <w:lang w:val="en-US"/>
        </w:rPr>
        <w:t xml:space="preserve"> </w:t>
      </w:r>
      <w:proofErr w:type="spellStart"/>
      <w:r w:rsidRPr="0032589E">
        <w:rPr>
          <w:rFonts w:ascii="Times New Roman" w:hAnsi="Times New Roman"/>
          <w:lang w:val="en-US"/>
        </w:rPr>
        <w:t>hukum</w:t>
      </w:r>
      <w:proofErr w:type="spellEnd"/>
      <w:r w:rsidRPr="0032589E">
        <w:rPr>
          <w:rFonts w:ascii="Times New Roman" w:hAnsi="Times New Roman"/>
          <w:lang w:val="en-US"/>
        </w:rPr>
        <w:t xml:space="preserve"> </w:t>
      </w:r>
      <w:proofErr w:type="spellStart"/>
      <w:r w:rsidRPr="0032589E">
        <w:rPr>
          <w:rFonts w:ascii="Times New Roman" w:hAnsi="Times New Roman"/>
          <w:lang w:val="en-US"/>
        </w:rPr>
        <w:t>merupakan</w:t>
      </w:r>
      <w:proofErr w:type="spellEnd"/>
      <w:r w:rsidRPr="0032589E">
        <w:rPr>
          <w:rFonts w:ascii="Times New Roman" w:hAnsi="Times New Roman"/>
          <w:lang w:val="en-US"/>
        </w:rPr>
        <w:t xml:space="preserve"> salah </w:t>
      </w:r>
      <w:proofErr w:type="spellStart"/>
      <w:r w:rsidRPr="0032589E">
        <w:rPr>
          <w:rFonts w:ascii="Times New Roman" w:hAnsi="Times New Roman"/>
          <w:lang w:val="en-US"/>
        </w:rPr>
        <w:t>satu</w:t>
      </w:r>
      <w:proofErr w:type="spellEnd"/>
      <w:r w:rsidRPr="0032589E">
        <w:rPr>
          <w:rFonts w:ascii="Times New Roman" w:hAnsi="Times New Roman"/>
          <w:lang w:val="en-US"/>
        </w:rPr>
        <w:t xml:space="preserve"> </w:t>
      </w:r>
      <w:proofErr w:type="spellStart"/>
      <w:r w:rsidRPr="0032589E">
        <w:rPr>
          <w:rFonts w:ascii="Times New Roman" w:hAnsi="Times New Roman"/>
          <w:lang w:val="en-US"/>
        </w:rPr>
        <w:t>profesi</w:t>
      </w:r>
      <w:proofErr w:type="spellEnd"/>
      <w:r w:rsidRPr="0032589E">
        <w:rPr>
          <w:rFonts w:ascii="Times New Roman" w:hAnsi="Times New Roman"/>
          <w:lang w:val="en-US"/>
        </w:rPr>
        <w:t xml:space="preserve"> yang </w:t>
      </w:r>
      <w:proofErr w:type="spellStart"/>
      <w:r w:rsidRPr="0032589E">
        <w:rPr>
          <w:rFonts w:ascii="Times New Roman" w:hAnsi="Times New Roman"/>
          <w:lang w:val="en-US"/>
        </w:rPr>
        <w:t>menuntut</w:t>
      </w:r>
      <w:proofErr w:type="spellEnd"/>
      <w:r w:rsidRPr="0032589E">
        <w:rPr>
          <w:rFonts w:ascii="Times New Roman" w:hAnsi="Times New Roman"/>
          <w:lang w:val="en-US"/>
        </w:rPr>
        <w:t xml:space="preserve"> </w:t>
      </w:r>
      <w:proofErr w:type="spellStart"/>
      <w:r w:rsidRPr="0032589E">
        <w:rPr>
          <w:rFonts w:ascii="Times New Roman" w:hAnsi="Times New Roman"/>
          <w:lang w:val="en-US"/>
        </w:rPr>
        <w:t>pemenuhan</w:t>
      </w:r>
      <w:proofErr w:type="spellEnd"/>
      <w:r w:rsidRPr="0032589E">
        <w:rPr>
          <w:rFonts w:ascii="Times New Roman" w:hAnsi="Times New Roman"/>
          <w:lang w:val="en-US"/>
        </w:rPr>
        <w:t xml:space="preserve"> </w:t>
      </w:r>
      <w:proofErr w:type="spellStart"/>
      <w:r w:rsidRPr="0032589E">
        <w:rPr>
          <w:rFonts w:ascii="Times New Roman" w:hAnsi="Times New Roman"/>
          <w:lang w:val="en-US"/>
        </w:rPr>
        <w:t>nilai</w:t>
      </w:r>
      <w:proofErr w:type="spellEnd"/>
      <w:r w:rsidRPr="0032589E">
        <w:rPr>
          <w:rFonts w:ascii="Times New Roman" w:hAnsi="Times New Roman"/>
          <w:lang w:val="en-US"/>
        </w:rPr>
        <w:t xml:space="preserve"> moral </w:t>
      </w:r>
      <w:proofErr w:type="spellStart"/>
      <w:r w:rsidRPr="0032589E">
        <w:rPr>
          <w:rFonts w:ascii="Times New Roman" w:hAnsi="Times New Roman"/>
          <w:lang w:val="en-US"/>
        </w:rPr>
        <w:t>dari</w:t>
      </w:r>
      <w:proofErr w:type="spellEnd"/>
      <w:r w:rsidRPr="0032589E">
        <w:rPr>
          <w:rFonts w:ascii="Times New Roman" w:hAnsi="Times New Roman"/>
          <w:lang w:val="en-US"/>
        </w:rPr>
        <w:t xml:space="preserve"> </w:t>
      </w:r>
      <w:proofErr w:type="spellStart"/>
      <w:r w:rsidRPr="0032589E">
        <w:rPr>
          <w:rFonts w:ascii="Times New Roman" w:hAnsi="Times New Roman"/>
          <w:lang w:val="en-US"/>
        </w:rPr>
        <w:t>pengembangannya</w:t>
      </w:r>
      <w:proofErr w:type="spellEnd"/>
      <w:r w:rsidRPr="0032589E">
        <w:rPr>
          <w:rFonts w:ascii="Times New Roman" w:hAnsi="Times New Roman"/>
          <w:lang w:val="en-US"/>
        </w:rPr>
        <w:t xml:space="preserve">. Nilai moral </w:t>
      </w:r>
      <w:proofErr w:type="spellStart"/>
      <w:r w:rsidRPr="0032589E">
        <w:rPr>
          <w:rFonts w:ascii="Times New Roman" w:hAnsi="Times New Roman"/>
          <w:lang w:val="en-US"/>
        </w:rPr>
        <w:t>itu</w:t>
      </w:r>
      <w:proofErr w:type="spellEnd"/>
      <w:r w:rsidRPr="0032589E">
        <w:rPr>
          <w:rFonts w:ascii="Times New Roman" w:hAnsi="Times New Roman"/>
          <w:lang w:val="en-US"/>
        </w:rPr>
        <w:t xml:space="preserve"> </w:t>
      </w:r>
      <w:proofErr w:type="spellStart"/>
      <w:r w:rsidRPr="0032589E">
        <w:rPr>
          <w:rFonts w:ascii="Times New Roman" w:hAnsi="Times New Roman"/>
          <w:lang w:val="en-US"/>
        </w:rPr>
        <w:t>merupakan</w:t>
      </w:r>
      <w:proofErr w:type="spellEnd"/>
      <w:r w:rsidRPr="0032589E">
        <w:rPr>
          <w:rFonts w:ascii="Times New Roman" w:hAnsi="Times New Roman"/>
          <w:lang w:val="en-US"/>
        </w:rPr>
        <w:t xml:space="preserve"> </w:t>
      </w:r>
      <w:proofErr w:type="spellStart"/>
      <w:r w:rsidRPr="0032589E">
        <w:rPr>
          <w:rFonts w:ascii="Times New Roman" w:hAnsi="Times New Roman"/>
          <w:lang w:val="en-US"/>
        </w:rPr>
        <w:t>kekuatan</w:t>
      </w:r>
      <w:proofErr w:type="spellEnd"/>
      <w:r w:rsidRPr="0032589E">
        <w:rPr>
          <w:rFonts w:ascii="Times New Roman" w:hAnsi="Times New Roman"/>
          <w:lang w:val="en-US"/>
        </w:rPr>
        <w:t xml:space="preserve"> yang </w:t>
      </w:r>
      <w:proofErr w:type="spellStart"/>
      <w:r w:rsidRPr="0032589E">
        <w:rPr>
          <w:rFonts w:ascii="Times New Roman" w:hAnsi="Times New Roman"/>
          <w:lang w:val="en-US"/>
        </w:rPr>
        <w:t>mengarahkan</w:t>
      </w:r>
      <w:proofErr w:type="spellEnd"/>
      <w:r w:rsidRPr="0032589E">
        <w:rPr>
          <w:rFonts w:ascii="Times New Roman" w:hAnsi="Times New Roman"/>
          <w:lang w:val="en-US"/>
        </w:rPr>
        <w:t xml:space="preserve"> dan </w:t>
      </w:r>
      <w:proofErr w:type="spellStart"/>
      <w:r w:rsidRPr="0032589E">
        <w:rPr>
          <w:rFonts w:ascii="Times New Roman" w:hAnsi="Times New Roman"/>
          <w:lang w:val="en-US"/>
        </w:rPr>
        <w:t>mendasari</w:t>
      </w:r>
      <w:proofErr w:type="spellEnd"/>
      <w:r w:rsidRPr="0032589E">
        <w:rPr>
          <w:rFonts w:ascii="Times New Roman" w:hAnsi="Times New Roman"/>
          <w:lang w:val="en-US"/>
        </w:rPr>
        <w:t xml:space="preserve"> </w:t>
      </w:r>
      <w:proofErr w:type="spellStart"/>
      <w:r w:rsidRPr="0032589E">
        <w:rPr>
          <w:rFonts w:ascii="Times New Roman" w:hAnsi="Times New Roman"/>
          <w:lang w:val="en-US"/>
        </w:rPr>
        <w:t>perbuatan</w:t>
      </w:r>
      <w:proofErr w:type="spellEnd"/>
      <w:r w:rsidRPr="0032589E">
        <w:rPr>
          <w:rFonts w:ascii="Times New Roman" w:hAnsi="Times New Roman"/>
          <w:lang w:val="en-US"/>
        </w:rPr>
        <w:t xml:space="preserve"> </w:t>
      </w:r>
      <w:proofErr w:type="spellStart"/>
      <w:r w:rsidRPr="0032589E">
        <w:rPr>
          <w:rFonts w:ascii="Times New Roman" w:hAnsi="Times New Roman"/>
          <w:lang w:val="en-US"/>
        </w:rPr>
        <w:t>luhur</w:t>
      </w:r>
      <w:proofErr w:type="spellEnd"/>
      <w:r w:rsidRPr="0032589E">
        <w:rPr>
          <w:rFonts w:ascii="Times New Roman" w:hAnsi="Times New Roman"/>
          <w:lang w:val="en-US"/>
        </w:rPr>
        <w:t>.</w:t>
      </w:r>
      <w:r w:rsidRPr="0032589E">
        <w:rPr>
          <w:rStyle w:val="FootnoteReference"/>
          <w:rFonts w:ascii="Times New Roman" w:hAnsi="Times New Roman"/>
          <w:lang w:val="en-US"/>
        </w:rPr>
        <w:footnoteReference w:id="4"/>
      </w:r>
    </w:p>
    <w:p w:rsidR="00514F89" w:rsidRPr="0032589E" w:rsidRDefault="00514F89" w:rsidP="003B708D">
      <w:pPr>
        <w:pStyle w:val="msolistparagraphcxspmiddle"/>
        <w:spacing w:before="16" w:beforeAutospacing="0" w:after="16" w:afterAutospacing="0" w:line="360" w:lineRule="auto"/>
        <w:ind w:left="1152" w:right="1152" w:firstLine="851"/>
        <w:jc w:val="both"/>
        <w:rPr>
          <w:rFonts w:ascii="Times New Roman" w:hAnsi="Times New Roman"/>
          <w:lang w:val="en-US"/>
        </w:rPr>
      </w:pPr>
      <w:proofErr w:type="spellStart"/>
      <w:r w:rsidRPr="0032589E">
        <w:rPr>
          <w:rFonts w:ascii="Times New Roman" w:hAnsi="Times New Roman"/>
          <w:lang w:val="en-US"/>
        </w:rPr>
        <w:t>Profesi</w:t>
      </w:r>
      <w:proofErr w:type="spellEnd"/>
      <w:r w:rsidRPr="0032589E">
        <w:rPr>
          <w:rFonts w:ascii="Times New Roman" w:hAnsi="Times New Roman"/>
          <w:lang w:val="en-US"/>
        </w:rPr>
        <w:t xml:space="preserve"> </w:t>
      </w:r>
      <w:proofErr w:type="spellStart"/>
      <w:r w:rsidRPr="0032589E">
        <w:rPr>
          <w:rFonts w:ascii="Times New Roman" w:hAnsi="Times New Roman"/>
          <w:lang w:val="en-US"/>
        </w:rPr>
        <w:t>hukum</w:t>
      </w:r>
      <w:proofErr w:type="spellEnd"/>
      <w:r w:rsidRPr="0032589E">
        <w:rPr>
          <w:rFonts w:ascii="Times New Roman" w:hAnsi="Times New Roman"/>
          <w:lang w:val="en-US"/>
        </w:rPr>
        <w:t xml:space="preserve"> </w:t>
      </w:r>
      <w:proofErr w:type="spellStart"/>
      <w:r w:rsidRPr="0032589E">
        <w:rPr>
          <w:rFonts w:ascii="Times New Roman" w:hAnsi="Times New Roman"/>
          <w:lang w:val="en-US"/>
        </w:rPr>
        <w:t>meliputi</w:t>
      </w:r>
      <w:proofErr w:type="spellEnd"/>
      <w:r w:rsidRPr="0032589E">
        <w:rPr>
          <w:rFonts w:ascii="Times New Roman" w:hAnsi="Times New Roman"/>
          <w:lang w:val="en-US"/>
        </w:rPr>
        <w:t xml:space="preserve"> legislator, administrator </w:t>
      </w:r>
      <w:proofErr w:type="spellStart"/>
      <w:r w:rsidRPr="0032589E">
        <w:rPr>
          <w:rFonts w:ascii="Times New Roman" w:hAnsi="Times New Roman"/>
          <w:lang w:val="en-US"/>
        </w:rPr>
        <w:t>hukum</w:t>
      </w:r>
      <w:proofErr w:type="spellEnd"/>
      <w:r w:rsidRPr="0032589E">
        <w:rPr>
          <w:rFonts w:ascii="Times New Roman" w:hAnsi="Times New Roman"/>
          <w:lang w:val="en-US"/>
        </w:rPr>
        <w:t xml:space="preserve">, </w:t>
      </w:r>
      <w:proofErr w:type="spellStart"/>
      <w:r w:rsidRPr="0032589E">
        <w:rPr>
          <w:rFonts w:ascii="Times New Roman" w:hAnsi="Times New Roman"/>
          <w:lang w:val="en-US"/>
        </w:rPr>
        <w:t>konsultan</w:t>
      </w:r>
      <w:proofErr w:type="spellEnd"/>
      <w:r w:rsidRPr="0032589E">
        <w:rPr>
          <w:rFonts w:ascii="Times New Roman" w:hAnsi="Times New Roman"/>
          <w:lang w:val="en-US"/>
        </w:rPr>
        <w:t xml:space="preserve"> </w:t>
      </w:r>
      <w:proofErr w:type="spellStart"/>
      <w:r w:rsidRPr="0032589E">
        <w:rPr>
          <w:rFonts w:ascii="Times New Roman" w:hAnsi="Times New Roman"/>
          <w:lang w:val="en-US"/>
        </w:rPr>
        <w:t>hukum</w:t>
      </w:r>
      <w:proofErr w:type="spellEnd"/>
      <w:r w:rsidRPr="0032589E">
        <w:rPr>
          <w:rFonts w:ascii="Times New Roman" w:hAnsi="Times New Roman"/>
          <w:lang w:val="en-US"/>
        </w:rPr>
        <w:t xml:space="preserve">, </w:t>
      </w:r>
      <w:proofErr w:type="spellStart"/>
      <w:r w:rsidRPr="0032589E">
        <w:rPr>
          <w:rFonts w:ascii="Times New Roman" w:hAnsi="Times New Roman"/>
          <w:lang w:val="en-US"/>
        </w:rPr>
        <w:t>dosen</w:t>
      </w:r>
      <w:proofErr w:type="spellEnd"/>
      <w:r w:rsidRPr="0032589E">
        <w:rPr>
          <w:rFonts w:ascii="Times New Roman" w:hAnsi="Times New Roman"/>
          <w:lang w:val="en-US"/>
        </w:rPr>
        <w:t xml:space="preserve"> </w:t>
      </w:r>
      <w:proofErr w:type="spellStart"/>
      <w:r w:rsidRPr="0032589E">
        <w:rPr>
          <w:rFonts w:ascii="Times New Roman" w:hAnsi="Times New Roman"/>
          <w:lang w:val="en-US"/>
        </w:rPr>
        <w:t>hukum</w:t>
      </w:r>
      <w:proofErr w:type="spellEnd"/>
      <w:r w:rsidRPr="0032589E">
        <w:rPr>
          <w:rFonts w:ascii="Times New Roman" w:hAnsi="Times New Roman"/>
          <w:lang w:val="en-US"/>
        </w:rPr>
        <w:t xml:space="preserve">, </w:t>
      </w:r>
      <w:proofErr w:type="spellStart"/>
      <w:r w:rsidRPr="0032589E">
        <w:rPr>
          <w:rFonts w:ascii="Times New Roman" w:hAnsi="Times New Roman"/>
          <w:lang w:val="en-US"/>
        </w:rPr>
        <w:t>notaris</w:t>
      </w:r>
      <w:proofErr w:type="spellEnd"/>
      <w:r w:rsidRPr="0032589E">
        <w:rPr>
          <w:rFonts w:ascii="Times New Roman" w:hAnsi="Times New Roman"/>
          <w:lang w:val="en-US"/>
        </w:rPr>
        <w:t xml:space="preserve">, </w:t>
      </w:r>
      <w:proofErr w:type="spellStart"/>
      <w:r w:rsidRPr="0032589E">
        <w:rPr>
          <w:rFonts w:ascii="Times New Roman" w:hAnsi="Times New Roman"/>
          <w:lang w:val="en-US"/>
        </w:rPr>
        <w:t>polisi</w:t>
      </w:r>
      <w:proofErr w:type="spellEnd"/>
      <w:r w:rsidRPr="0032589E">
        <w:rPr>
          <w:rFonts w:ascii="Times New Roman" w:hAnsi="Times New Roman"/>
          <w:lang w:val="en-US"/>
        </w:rPr>
        <w:t xml:space="preserve">, </w:t>
      </w:r>
      <w:proofErr w:type="spellStart"/>
      <w:r w:rsidRPr="0032589E">
        <w:rPr>
          <w:rFonts w:ascii="Times New Roman" w:hAnsi="Times New Roman"/>
          <w:lang w:val="en-US"/>
        </w:rPr>
        <w:t>jaksa</w:t>
      </w:r>
      <w:proofErr w:type="spellEnd"/>
      <w:r w:rsidRPr="0032589E">
        <w:rPr>
          <w:rFonts w:ascii="Times New Roman" w:hAnsi="Times New Roman"/>
          <w:lang w:val="en-US"/>
        </w:rPr>
        <w:t xml:space="preserve">, hakim dan </w:t>
      </w:r>
      <w:proofErr w:type="spellStart"/>
      <w:proofErr w:type="gramStart"/>
      <w:r w:rsidRPr="0032589E">
        <w:rPr>
          <w:rFonts w:ascii="Times New Roman" w:hAnsi="Times New Roman"/>
          <w:lang w:val="en-US"/>
        </w:rPr>
        <w:t>advokat.Menurut</w:t>
      </w:r>
      <w:proofErr w:type="spellEnd"/>
      <w:proofErr w:type="gramEnd"/>
      <w:r w:rsidRPr="0032589E">
        <w:rPr>
          <w:rFonts w:ascii="Times New Roman" w:hAnsi="Times New Roman"/>
          <w:lang w:val="en-US"/>
        </w:rPr>
        <w:t xml:space="preserve"> </w:t>
      </w:r>
      <w:proofErr w:type="spellStart"/>
      <w:r w:rsidRPr="0032589E">
        <w:rPr>
          <w:rFonts w:ascii="Times New Roman" w:hAnsi="Times New Roman"/>
          <w:lang w:val="en-US"/>
        </w:rPr>
        <w:t>Pasal</w:t>
      </w:r>
      <w:proofErr w:type="spellEnd"/>
      <w:r w:rsidRPr="0032589E">
        <w:rPr>
          <w:rFonts w:ascii="Times New Roman" w:hAnsi="Times New Roman"/>
          <w:lang w:val="en-US"/>
        </w:rPr>
        <w:t xml:space="preserve"> 1 </w:t>
      </w:r>
      <w:proofErr w:type="spellStart"/>
      <w:r w:rsidRPr="0032589E">
        <w:rPr>
          <w:rFonts w:ascii="Times New Roman" w:hAnsi="Times New Roman"/>
          <w:lang w:val="en-US"/>
        </w:rPr>
        <w:t>angka</w:t>
      </w:r>
      <w:proofErr w:type="spellEnd"/>
      <w:r w:rsidRPr="0032589E">
        <w:rPr>
          <w:rFonts w:ascii="Times New Roman" w:hAnsi="Times New Roman"/>
          <w:lang w:val="en-US"/>
        </w:rPr>
        <w:t xml:space="preserve"> 1 </w:t>
      </w:r>
      <w:proofErr w:type="spellStart"/>
      <w:r>
        <w:rPr>
          <w:rFonts w:ascii="Times New Roman" w:hAnsi="Times New Roman"/>
          <w:lang w:val="en-US"/>
        </w:rPr>
        <w:t>Undang-undang</w:t>
      </w:r>
      <w:proofErr w:type="spellEnd"/>
      <w:r>
        <w:rPr>
          <w:rFonts w:ascii="Times New Roman" w:hAnsi="Times New Roman"/>
          <w:lang w:val="en-US"/>
        </w:rPr>
        <w:t xml:space="preserve"> </w:t>
      </w:r>
      <w:proofErr w:type="spellStart"/>
      <w:r>
        <w:rPr>
          <w:rFonts w:ascii="Times New Roman" w:hAnsi="Times New Roman"/>
          <w:lang w:val="en-US"/>
        </w:rPr>
        <w:t>Nomor</w:t>
      </w:r>
      <w:proofErr w:type="spellEnd"/>
      <w:r>
        <w:rPr>
          <w:rFonts w:ascii="Times New Roman" w:hAnsi="Times New Roman"/>
          <w:lang w:val="en-US"/>
        </w:rPr>
        <w:t xml:space="preserve"> 18 </w:t>
      </w:r>
      <w:proofErr w:type="spellStart"/>
      <w:r>
        <w:rPr>
          <w:rFonts w:ascii="Times New Roman" w:hAnsi="Times New Roman"/>
          <w:lang w:val="en-US"/>
        </w:rPr>
        <w:t>Tahun</w:t>
      </w:r>
      <w:proofErr w:type="spellEnd"/>
      <w:r>
        <w:rPr>
          <w:rFonts w:ascii="Times New Roman" w:hAnsi="Times New Roman"/>
          <w:lang w:val="en-US"/>
        </w:rPr>
        <w:t xml:space="preserve"> 200</w:t>
      </w:r>
      <w:r w:rsidRPr="0032589E">
        <w:rPr>
          <w:rFonts w:ascii="Times New Roman" w:hAnsi="Times New Roman"/>
          <w:lang w:val="en-US"/>
        </w:rPr>
        <w:t xml:space="preserve">3 </w:t>
      </w:r>
      <w:proofErr w:type="spellStart"/>
      <w:r w:rsidRPr="0032589E">
        <w:rPr>
          <w:rFonts w:ascii="Times New Roman" w:hAnsi="Times New Roman"/>
          <w:lang w:val="en-US"/>
        </w:rPr>
        <w:t>tentang</w:t>
      </w:r>
      <w:proofErr w:type="spellEnd"/>
      <w:r w:rsidRPr="0032589E">
        <w:rPr>
          <w:rFonts w:ascii="Times New Roman" w:hAnsi="Times New Roman"/>
          <w:lang w:val="en-US"/>
        </w:rPr>
        <w:t xml:space="preserve"> </w:t>
      </w:r>
      <w:proofErr w:type="spellStart"/>
      <w:r w:rsidRPr="0032589E">
        <w:rPr>
          <w:rFonts w:ascii="Times New Roman" w:hAnsi="Times New Roman"/>
          <w:lang w:val="en-US"/>
        </w:rPr>
        <w:t>Advokat</w:t>
      </w:r>
      <w:proofErr w:type="spellEnd"/>
      <w:r w:rsidRPr="0032589E">
        <w:rPr>
          <w:rFonts w:ascii="Times New Roman" w:hAnsi="Times New Roman"/>
          <w:lang w:val="en-US"/>
        </w:rPr>
        <w:t xml:space="preserve">, </w:t>
      </w:r>
      <w:proofErr w:type="spellStart"/>
      <w:r w:rsidRPr="0032589E">
        <w:rPr>
          <w:rFonts w:ascii="Times New Roman" w:hAnsi="Times New Roman"/>
          <w:lang w:val="en-US"/>
        </w:rPr>
        <w:t>Advokat</w:t>
      </w:r>
      <w:proofErr w:type="spellEnd"/>
      <w:r w:rsidRPr="0032589E">
        <w:rPr>
          <w:rFonts w:ascii="Times New Roman" w:hAnsi="Times New Roman"/>
          <w:lang w:val="en-US"/>
        </w:rPr>
        <w:t xml:space="preserve"> </w:t>
      </w:r>
      <w:proofErr w:type="spellStart"/>
      <w:r w:rsidRPr="0032589E">
        <w:rPr>
          <w:rFonts w:ascii="Times New Roman" w:hAnsi="Times New Roman"/>
          <w:lang w:val="en-US"/>
        </w:rPr>
        <w:t>adalah</w:t>
      </w:r>
      <w:proofErr w:type="spellEnd"/>
      <w:r w:rsidRPr="0032589E">
        <w:rPr>
          <w:rFonts w:ascii="Times New Roman" w:hAnsi="Times New Roman"/>
          <w:lang w:val="en-US"/>
        </w:rPr>
        <w:t xml:space="preserve"> orang yang </w:t>
      </w:r>
      <w:proofErr w:type="spellStart"/>
      <w:r w:rsidRPr="0032589E">
        <w:rPr>
          <w:rFonts w:ascii="Times New Roman" w:hAnsi="Times New Roman"/>
          <w:lang w:val="en-US"/>
        </w:rPr>
        <w:t>memberi</w:t>
      </w:r>
      <w:proofErr w:type="spellEnd"/>
      <w:r w:rsidRPr="0032589E">
        <w:rPr>
          <w:rFonts w:ascii="Times New Roman" w:hAnsi="Times New Roman"/>
          <w:lang w:val="en-US"/>
        </w:rPr>
        <w:t xml:space="preserve"> </w:t>
      </w:r>
      <w:proofErr w:type="spellStart"/>
      <w:r w:rsidRPr="0032589E">
        <w:rPr>
          <w:rFonts w:ascii="Times New Roman" w:hAnsi="Times New Roman"/>
          <w:lang w:val="en-US"/>
        </w:rPr>
        <w:t>jasa</w:t>
      </w:r>
      <w:proofErr w:type="spellEnd"/>
      <w:r w:rsidRPr="0032589E">
        <w:rPr>
          <w:rFonts w:ascii="Times New Roman" w:hAnsi="Times New Roman"/>
          <w:lang w:val="en-US"/>
        </w:rPr>
        <w:t xml:space="preserve"> </w:t>
      </w:r>
      <w:proofErr w:type="spellStart"/>
      <w:r w:rsidRPr="0032589E">
        <w:rPr>
          <w:rFonts w:ascii="Times New Roman" w:hAnsi="Times New Roman"/>
          <w:lang w:val="en-US"/>
        </w:rPr>
        <w:t>hukum</w:t>
      </w:r>
      <w:proofErr w:type="spellEnd"/>
      <w:r w:rsidRPr="0032589E">
        <w:rPr>
          <w:rFonts w:ascii="Times New Roman" w:hAnsi="Times New Roman"/>
          <w:lang w:val="en-US"/>
        </w:rPr>
        <w:t xml:space="preserve">, </w:t>
      </w:r>
      <w:proofErr w:type="spellStart"/>
      <w:r w:rsidRPr="0032589E">
        <w:rPr>
          <w:rFonts w:ascii="Times New Roman" w:hAnsi="Times New Roman"/>
          <w:lang w:val="en-US"/>
        </w:rPr>
        <w:t>baik</w:t>
      </w:r>
      <w:proofErr w:type="spellEnd"/>
      <w:r w:rsidRPr="0032589E">
        <w:rPr>
          <w:rFonts w:ascii="Times New Roman" w:hAnsi="Times New Roman"/>
          <w:lang w:val="en-US"/>
        </w:rPr>
        <w:t xml:space="preserve"> </w:t>
      </w:r>
      <w:proofErr w:type="spellStart"/>
      <w:r w:rsidRPr="0032589E">
        <w:rPr>
          <w:rFonts w:ascii="Times New Roman" w:hAnsi="Times New Roman"/>
          <w:lang w:val="en-US"/>
        </w:rPr>
        <w:t>dalam</w:t>
      </w:r>
      <w:proofErr w:type="spellEnd"/>
      <w:r w:rsidRPr="0032589E">
        <w:rPr>
          <w:rFonts w:ascii="Times New Roman" w:hAnsi="Times New Roman"/>
          <w:lang w:val="en-US"/>
        </w:rPr>
        <w:t xml:space="preserve"> </w:t>
      </w:r>
      <w:proofErr w:type="spellStart"/>
      <w:r w:rsidRPr="0032589E">
        <w:rPr>
          <w:rFonts w:ascii="Times New Roman" w:hAnsi="Times New Roman"/>
          <w:lang w:val="en-US"/>
        </w:rPr>
        <w:t>maupun</w:t>
      </w:r>
      <w:proofErr w:type="spellEnd"/>
      <w:r w:rsidRPr="0032589E">
        <w:rPr>
          <w:rFonts w:ascii="Times New Roman" w:hAnsi="Times New Roman"/>
          <w:lang w:val="en-US"/>
        </w:rPr>
        <w:t xml:space="preserve"> di </w:t>
      </w:r>
      <w:proofErr w:type="spellStart"/>
      <w:r w:rsidRPr="0032589E">
        <w:rPr>
          <w:rFonts w:ascii="Times New Roman" w:hAnsi="Times New Roman"/>
          <w:lang w:val="en-US"/>
        </w:rPr>
        <w:t>luar</w:t>
      </w:r>
      <w:proofErr w:type="spellEnd"/>
      <w:r w:rsidRPr="0032589E">
        <w:rPr>
          <w:rFonts w:ascii="Times New Roman" w:hAnsi="Times New Roman"/>
          <w:lang w:val="en-US"/>
        </w:rPr>
        <w:t xml:space="preserve"> </w:t>
      </w:r>
      <w:proofErr w:type="spellStart"/>
      <w:r w:rsidRPr="0032589E">
        <w:rPr>
          <w:rFonts w:ascii="Times New Roman" w:hAnsi="Times New Roman"/>
          <w:lang w:val="en-US"/>
        </w:rPr>
        <w:t>pengadilan</w:t>
      </w:r>
      <w:proofErr w:type="spellEnd"/>
      <w:r w:rsidRPr="0032589E">
        <w:rPr>
          <w:rFonts w:ascii="Times New Roman" w:hAnsi="Times New Roman"/>
          <w:lang w:val="en-US"/>
        </w:rPr>
        <w:t xml:space="preserve">, yang </w:t>
      </w:r>
      <w:proofErr w:type="spellStart"/>
      <w:r w:rsidRPr="0032589E">
        <w:rPr>
          <w:rFonts w:ascii="Times New Roman" w:hAnsi="Times New Roman"/>
          <w:lang w:val="en-US"/>
        </w:rPr>
        <w:t>memenuhi</w:t>
      </w:r>
      <w:proofErr w:type="spellEnd"/>
      <w:r w:rsidRPr="0032589E">
        <w:rPr>
          <w:rFonts w:ascii="Times New Roman" w:hAnsi="Times New Roman"/>
          <w:lang w:val="en-US"/>
        </w:rPr>
        <w:t xml:space="preserve"> </w:t>
      </w:r>
      <w:proofErr w:type="spellStart"/>
      <w:r w:rsidRPr="0032589E">
        <w:rPr>
          <w:rFonts w:ascii="Times New Roman" w:hAnsi="Times New Roman"/>
          <w:lang w:val="en-US"/>
        </w:rPr>
        <w:t>persyaratan</w:t>
      </w:r>
      <w:proofErr w:type="spellEnd"/>
      <w:r w:rsidRPr="0032589E">
        <w:rPr>
          <w:rFonts w:ascii="Times New Roman" w:hAnsi="Times New Roman"/>
          <w:lang w:val="en-US"/>
        </w:rPr>
        <w:t xml:space="preserve"> </w:t>
      </w:r>
      <w:proofErr w:type="spellStart"/>
      <w:r w:rsidRPr="0032589E">
        <w:rPr>
          <w:rFonts w:ascii="Times New Roman" w:hAnsi="Times New Roman"/>
          <w:lang w:val="en-US"/>
        </w:rPr>
        <w:t>berasarkan</w:t>
      </w:r>
      <w:proofErr w:type="spellEnd"/>
      <w:r w:rsidRPr="0032589E">
        <w:rPr>
          <w:rFonts w:ascii="Times New Roman" w:hAnsi="Times New Roman"/>
          <w:lang w:val="en-US"/>
        </w:rPr>
        <w:t xml:space="preserve"> </w:t>
      </w:r>
      <w:proofErr w:type="spellStart"/>
      <w:r w:rsidRPr="0032589E">
        <w:rPr>
          <w:rFonts w:ascii="Times New Roman" w:hAnsi="Times New Roman"/>
          <w:lang w:val="en-US"/>
        </w:rPr>
        <w:t>undang-undang</w:t>
      </w:r>
      <w:proofErr w:type="spellEnd"/>
      <w:r w:rsidRPr="0032589E">
        <w:rPr>
          <w:rFonts w:ascii="Times New Roman" w:hAnsi="Times New Roman"/>
          <w:lang w:val="en-US"/>
        </w:rPr>
        <w:t xml:space="preserve"> </w:t>
      </w:r>
      <w:proofErr w:type="spellStart"/>
      <w:r w:rsidRPr="0032589E">
        <w:rPr>
          <w:rFonts w:ascii="Times New Roman" w:hAnsi="Times New Roman"/>
          <w:lang w:val="en-US"/>
        </w:rPr>
        <w:t>tentang</w:t>
      </w:r>
      <w:proofErr w:type="spellEnd"/>
      <w:r w:rsidRPr="0032589E">
        <w:rPr>
          <w:rFonts w:ascii="Times New Roman" w:hAnsi="Times New Roman"/>
          <w:lang w:val="en-US"/>
        </w:rPr>
        <w:t xml:space="preserve"> </w:t>
      </w:r>
      <w:proofErr w:type="spellStart"/>
      <w:r w:rsidRPr="0032589E">
        <w:rPr>
          <w:rFonts w:ascii="Times New Roman" w:hAnsi="Times New Roman"/>
          <w:lang w:val="en-US"/>
        </w:rPr>
        <w:t>advokat</w:t>
      </w:r>
      <w:proofErr w:type="spellEnd"/>
      <w:r w:rsidRPr="0032589E">
        <w:rPr>
          <w:rFonts w:ascii="Times New Roman" w:hAnsi="Times New Roman"/>
          <w:lang w:val="en-US"/>
        </w:rPr>
        <w:t xml:space="preserve">. </w:t>
      </w:r>
      <w:proofErr w:type="spellStart"/>
      <w:r w:rsidRPr="0032589E">
        <w:rPr>
          <w:rFonts w:ascii="Times New Roman" w:hAnsi="Times New Roman"/>
          <w:lang w:val="en-US"/>
        </w:rPr>
        <w:t>Pasal</w:t>
      </w:r>
      <w:proofErr w:type="spellEnd"/>
      <w:r w:rsidRPr="0032589E">
        <w:rPr>
          <w:rFonts w:ascii="Times New Roman" w:hAnsi="Times New Roman"/>
          <w:lang w:val="en-US"/>
        </w:rPr>
        <w:t xml:space="preserve"> 1 </w:t>
      </w:r>
      <w:proofErr w:type="spellStart"/>
      <w:r w:rsidRPr="0032589E">
        <w:rPr>
          <w:rFonts w:ascii="Times New Roman" w:hAnsi="Times New Roman"/>
          <w:lang w:val="en-US"/>
        </w:rPr>
        <w:t>angka</w:t>
      </w:r>
      <w:proofErr w:type="spellEnd"/>
      <w:r w:rsidRPr="0032589E">
        <w:rPr>
          <w:rFonts w:ascii="Times New Roman" w:hAnsi="Times New Roman"/>
          <w:lang w:val="en-US"/>
        </w:rPr>
        <w:t xml:space="preserve"> 2 </w:t>
      </w:r>
      <w:proofErr w:type="spellStart"/>
      <w:r w:rsidRPr="0032589E">
        <w:rPr>
          <w:rFonts w:ascii="Times New Roman" w:hAnsi="Times New Roman"/>
          <w:lang w:val="en-US"/>
        </w:rPr>
        <w:t>Undang-undang</w:t>
      </w:r>
      <w:proofErr w:type="spellEnd"/>
      <w:r w:rsidRPr="0032589E">
        <w:rPr>
          <w:rFonts w:ascii="Times New Roman" w:hAnsi="Times New Roman"/>
          <w:lang w:val="en-US"/>
        </w:rPr>
        <w:t xml:space="preserve"> </w:t>
      </w:r>
      <w:proofErr w:type="spellStart"/>
      <w:r w:rsidRPr="0032589E">
        <w:rPr>
          <w:rFonts w:ascii="Times New Roman" w:hAnsi="Times New Roman"/>
          <w:lang w:val="en-US"/>
        </w:rPr>
        <w:t>Nomor</w:t>
      </w:r>
      <w:proofErr w:type="spellEnd"/>
      <w:r w:rsidRPr="0032589E">
        <w:rPr>
          <w:rFonts w:ascii="Times New Roman" w:hAnsi="Times New Roman"/>
          <w:lang w:val="en-US"/>
        </w:rPr>
        <w:t xml:space="preserve"> 18 </w:t>
      </w:r>
      <w:proofErr w:type="spellStart"/>
      <w:r w:rsidRPr="0032589E">
        <w:rPr>
          <w:rFonts w:ascii="Times New Roman" w:hAnsi="Times New Roman"/>
          <w:lang w:val="en-US"/>
        </w:rPr>
        <w:t>Tahun</w:t>
      </w:r>
      <w:proofErr w:type="spellEnd"/>
      <w:r w:rsidRPr="0032589E">
        <w:rPr>
          <w:rFonts w:ascii="Times New Roman" w:hAnsi="Times New Roman"/>
          <w:lang w:val="en-US"/>
        </w:rPr>
        <w:t xml:space="preserve"> 2013 </w:t>
      </w:r>
      <w:proofErr w:type="spellStart"/>
      <w:r w:rsidRPr="0032589E">
        <w:rPr>
          <w:rFonts w:ascii="Times New Roman" w:hAnsi="Times New Roman"/>
          <w:lang w:val="en-US"/>
        </w:rPr>
        <w:t>tentang</w:t>
      </w:r>
      <w:proofErr w:type="spellEnd"/>
      <w:r w:rsidRPr="0032589E">
        <w:rPr>
          <w:rFonts w:ascii="Times New Roman" w:hAnsi="Times New Roman"/>
          <w:lang w:val="en-US"/>
        </w:rPr>
        <w:t xml:space="preserve"> </w:t>
      </w:r>
      <w:proofErr w:type="spellStart"/>
      <w:r w:rsidRPr="0032589E">
        <w:rPr>
          <w:rFonts w:ascii="Times New Roman" w:hAnsi="Times New Roman"/>
          <w:lang w:val="en-US"/>
        </w:rPr>
        <w:t>Advokat</w:t>
      </w:r>
      <w:proofErr w:type="spellEnd"/>
      <w:r w:rsidRPr="0032589E">
        <w:rPr>
          <w:rFonts w:ascii="Times New Roman" w:hAnsi="Times New Roman"/>
          <w:lang w:val="en-US"/>
        </w:rPr>
        <w:t xml:space="preserve">, </w:t>
      </w:r>
      <w:proofErr w:type="spellStart"/>
      <w:r w:rsidRPr="0032589E">
        <w:rPr>
          <w:rFonts w:ascii="Times New Roman" w:hAnsi="Times New Roman"/>
          <w:lang w:val="en-US"/>
        </w:rPr>
        <w:t>Jasa</w:t>
      </w:r>
      <w:proofErr w:type="spellEnd"/>
      <w:r w:rsidRPr="0032589E">
        <w:rPr>
          <w:rFonts w:ascii="Times New Roman" w:hAnsi="Times New Roman"/>
          <w:lang w:val="en-US"/>
        </w:rPr>
        <w:t xml:space="preserve"> </w:t>
      </w:r>
      <w:proofErr w:type="spellStart"/>
      <w:r w:rsidRPr="0032589E">
        <w:rPr>
          <w:rFonts w:ascii="Times New Roman" w:hAnsi="Times New Roman"/>
          <w:lang w:val="en-US"/>
        </w:rPr>
        <w:t>hukum</w:t>
      </w:r>
      <w:proofErr w:type="spellEnd"/>
      <w:r w:rsidRPr="0032589E">
        <w:rPr>
          <w:rFonts w:ascii="Times New Roman" w:hAnsi="Times New Roman"/>
          <w:lang w:val="en-US"/>
        </w:rPr>
        <w:t xml:space="preserve"> </w:t>
      </w:r>
      <w:proofErr w:type="spellStart"/>
      <w:r w:rsidRPr="0032589E">
        <w:rPr>
          <w:rFonts w:ascii="Times New Roman" w:hAnsi="Times New Roman"/>
          <w:lang w:val="en-US"/>
        </w:rPr>
        <w:t>adalah</w:t>
      </w:r>
      <w:proofErr w:type="spellEnd"/>
      <w:r w:rsidRPr="0032589E">
        <w:rPr>
          <w:rFonts w:ascii="Times New Roman" w:hAnsi="Times New Roman"/>
          <w:lang w:val="en-US"/>
        </w:rPr>
        <w:t xml:space="preserve"> </w:t>
      </w:r>
      <w:proofErr w:type="spellStart"/>
      <w:r w:rsidRPr="0032589E">
        <w:rPr>
          <w:rFonts w:ascii="Times New Roman" w:hAnsi="Times New Roman"/>
          <w:lang w:val="en-US"/>
        </w:rPr>
        <w:t>jasa</w:t>
      </w:r>
      <w:proofErr w:type="spellEnd"/>
      <w:r w:rsidRPr="0032589E">
        <w:rPr>
          <w:rFonts w:ascii="Times New Roman" w:hAnsi="Times New Roman"/>
          <w:lang w:val="en-US"/>
        </w:rPr>
        <w:t xml:space="preserve"> yang </w:t>
      </w:r>
      <w:proofErr w:type="spellStart"/>
      <w:r w:rsidRPr="0032589E">
        <w:rPr>
          <w:rFonts w:ascii="Times New Roman" w:hAnsi="Times New Roman"/>
          <w:lang w:val="en-US"/>
        </w:rPr>
        <w:t>diberikan</w:t>
      </w:r>
      <w:proofErr w:type="spellEnd"/>
      <w:r w:rsidRPr="0032589E">
        <w:rPr>
          <w:rFonts w:ascii="Times New Roman" w:hAnsi="Times New Roman"/>
          <w:lang w:val="en-US"/>
        </w:rPr>
        <w:t xml:space="preserve"> </w:t>
      </w:r>
      <w:proofErr w:type="spellStart"/>
      <w:r w:rsidRPr="0032589E">
        <w:rPr>
          <w:rFonts w:ascii="Times New Roman" w:hAnsi="Times New Roman"/>
          <w:lang w:val="en-US"/>
        </w:rPr>
        <w:lastRenderedPageBreak/>
        <w:t>advokat</w:t>
      </w:r>
      <w:proofErr w:type="spellEnd"/>
      <w:r w:rsidRPr="0032589E">
        <w:rPr>
          <w:rFonts w:ascii="Times New Roman" w:hAnsi="Times New Roman"/>
          <w:lang w:val="en-US"/>
        </w:rPr>
        <w:t xml:space="preserve"> </w:t>
      </w:r>
      <w:proofErr w:type="spellStart"/>
      <w:r w:rsidRPr="0032589E">
        <w:rPr>
          <w:rFonts w:ascii="Times New Roman" w:hAnsi="Times New Roman"/>
          <w:lang w:val="en-US"/>
        </w:rPr>
        <w:t>berupa</w:t>
      </w:r>
      <w:proofErr w:type="spellEnd"/>
      <w:r w:rsidRPr="0032589E">
        <w:rPr>
          <w:rFonts w:ascii="Times New Roman" w:hAnsi="Times New Roman"/>
          <w:lang w:val="en-US"/>
        </w:rPr>
        <w:t xml:space="preserve"> </w:t>
      </w:r>
      <w:proofErr w:type="spellStart"/>
      <w:r w:rsidRPr="0032589E">
        <w:rPr>
          <w:rFonts w:ascii="Times New Roman" w:hAnsi="Times New Roman"/>
          <w:lang w:val="en-US"/>
        </w:rPr>
        <w:t>konsultasi</w:t>
      </w:r>
      <w:proofErr w:type="spellEnd"/>
      <w:r w:rsidRPr="0032589E">
        <w:rPr>
          <w:rFonts w:ascii="Times New Roman" w:hAnsi="Times New Roman"/>
          <w:lang w:val="en-US"/>
        </w:rPr>
        <w:t xml:space="preserve"> </w:t>
      </w:r>
      <w:proofErr w:type="spellStart"/>
      <w:r w:rsidRPr="0032589E">
        <w:rPr>
          <w:rFonts w:ascii="Times New Roman" w:hAnsi="Times New Roman"/>
          <w:lang w:val="en-US"/>
        </w:rPr>
        <w:t>hukum</w:t>
      </w:r>
      <w:proofErr w:type="spellEnd"/>
      <w:r w:rsidRPr="0032589E">
        <w:rPr>
          <w:rFonts w:ascii="Times New Roman" w:hAnsi="Times New Roman"/>
          <w:lang w:val="en-US"/>
        </w:rPr>
        <w:t xml:space="preserve">, </w:t>
      </w:r>
      <w:proofErr w:type="spellStart"/>
      <w:r w:rsidRPr="0032589E">
        <w:rPr>
          <w:rFonts w:ascii="Times New Roman" w:hAnsi="Times New Roman"/>
          <w:lang w:val="en-US"/>
        </w:rPr>
        <w:t>bantuan</w:t>
      </w:r>
      <w:proofErr w:type="spellEnd"/>
      <w:r w:rsidRPr="0032589E">
        <w:rPr>
          <w:rFonts w:ascii="Times New Roman" w:hAnsi="Times New Roman"/>
          <w:lang w:val="en-US"/>
        </w:rPr>
        <w:t xml:space="preserve"> </w:t>
      </w:r>
      <w:proofErr w:type="spellStart"/>
      <w:r w:rsidRPr="0032589E">
        <w:rPr>
          <w:rFonts w:ascii="Times New Roman" w:hAnsi="Times New Roman"/>
          <w:lang w:val="en-US"/>
        </w:rPr>
        <w:t>hukum</w:t>
      </w:r>
      <w:proofErr w:type="spellEnd"/>
      <w:r w:rsidRPr="0032589E">
        <w:rPr>
          <w:rFonts w:ascii="Times New Roman" w:hAnsi="Times New Roman"/>
          <w:lang w:val="en-US"/>
        </w:rPr>
        <w:t xml:space="preserve">, </w:t>
      </w:r>
      <w:proofErr w:type="spellStart"/>
      <w:r w:rsidRPr="0032589E">
        <w:rPr>
          <w:rFonts w:ascii="Times New Roman" w:hAnsi="Times New Roman"/>
          <w:lang w:val="en-US"/>
        </w:rPr>
        <w:t>menjalankan</w:t>
      </w:r>
      <w:proofErr w:type="spellEnd"/>
      <w:r w:rsidRPr="0032589E">
        <w:rPr>
          <w:rFonts w:ascii="Times New Roman" w:hAnsi="Times New Roman"/>
          <w:lang w:val="en-US"/>
        </w:rPr>
        <w:t xml:space="preserve"> </w:t>
      </w:r>
      <w:proofErr w:type="spellStart"/>
      <w:r w:rsidRPr="0032589E">
        <w:rPr>
          <w:rFonts w:ascii="Times New Roman" w:hAnsi="Times New Roman"/>
          <w:lang w:val="en-US"/>
        </w:rPr>
        <w:t>ku</w:t>
      </w:r>
      <w:r>
        <w:rPr>
          <w:rFonts w:ascii="Times New Roman" w:hAnsi="Times New Roman"/>
          <w:lang w:val="en-US"/>
        </w:rPr>
        <w:t>a</w:t>
      </w:r>
      <w:r w:rsidRPr="0032589E">
        <w:rPr>
          <w:rFonts w:ascii="Times New Roman" w:hAnsi="Times New Roman"/>
          <w:lang w:val="en-US"/>
        </w:rPr>
        <w:t>sa</w:t>
      </w:r>
      <w:proofErr w:type="spellEnd"/>
      <w:r w:rsidRPr="0032589E">
        <w:rPr>
          <w:rFonts w:ascii="Times New Roman" w:hAnsi="Times New Roman"/>
          <w:lang w:val="en-US"/>
        </w:rPr>
        <w:t xml:space="preserve">, </w:t>
      </w:r>
      <w:proofErr w:type="spellStart"/>
      <w:r w:rsidRPr="0032589E">
        <w:rPr>
          <w:rFonts w:ascii="Times New Roman" w:hAnsi="Times New Roman"/>
          <w:lang w:val="en-US"/>
        </w:rPr>
        <w:t>mewakili</w:t>
      </w:r>
      <w:proofErr w:type="spellEnd"/>
      <w:r w:rsidRPr="0032589E">
        <w:rPr>
          <w:rFonts w:ascii="Times New Roman" w:hAnsi="Times New Roman"/>
          <w:lang w:val="en-US"/>
        </w:rPr>
        <w:t xml:space="preserve">, </w:t>
      </w:r>
      <w:proofErr w:type="spellStart"/>
      <w:r w:rsidRPr="0032589E">
        <w:rPr>
          <w:rFonts w:ascii="Times New Roman" w:hAnsi="Times New Roman"/>
          <w:lang w:val="en-US"/>
        </w:rPr>
        <w:t>mendampingi</w:t>
      </w:r>
      <w:proofErr w:type="spellEnd"/>
      <w:r w:rsidRPr="0032589E">
        <w:rPr>
          <w:rFonts w:ascii="Times New Roman" w:hAnsi="Times New Roman"/>
          <w:lang w:val="en-US"/>
        </w:rPr>
        <w:t xml:space="preserve">, </w:t>
      </w:r>
      <w:proofErr w:type="spellStart"/>
      <w:r w:rsidRPr="0032589E">
        <w:rPr>
          <w:rFonts w:ascii="Times New Roman" w:hAnsi="Times New Roman"/>
          <w:lang w:val="en-US"/>
        </w:rPr>
        <w:t>membela</w:t>
      </w:r>
      <w:proofErr w:type="spellEnd"/>
      <w:r w:rsidRPr="0032589E">
        <w:rPr>
          <w:rFonts w:ascii="Times New Roman" w:hAnsi="Times New Roman"/>
          <w:lang w:val="en-US"/>
        </w:rPr>
        <w:t xml:space="preserve"> dan </w:t>
      </w:r>
      <w:proofErr w:type="spellStart"/>
      <w:r w:rsidRPr="0032589E">
        <w:rPr>
          <w:rFonts w:ascii="Times New Roman" w:hAnsi="Times New Roman"/>
          <w:lang w:val="en-US"/>
        </w:rPr>
        <w:t>melakukan</w:t>
      </w:r>
      <w:proofErr w:type="spellEnd"/>
      <w:r w:rsidRPr="0032589E">
        <w:rPr>
          <w:rFonts w:ascii="Times New Roman" w:hAnsi="Times New Roman"/>
          <w:lang w:val="en-US"/>
        </w:rPr>
        <w:t xml:space="preserve"> </w:t>
      </w:r>
      <w:proofErr w:type="spellStart"/>
      <w:r w:rsidRPr="0032589E">
        <w:rPr>
          <w:rFonts w:ascii="Times New Roman" w:hAnsi="Times New Roman"/>
          <w:lang w:val="en-US"/>
        </w:rPr>
        <w:t>tindakan</w:t>
      </w:r>
      <w:proofErr w:type="spellEnd"/>
      <w:r w:rsidRPr="0032589E">
        <w:rPr>
          <w:rFonts w:ascii="Times New Roman" w:hAnsi="Times New Roman"/>
          <w:lang w:val="en-US"/>
        </w:rPr>
        <w:t xml:space="preserve"> </w:t>
      </w:r>
      <w:proofErr w:type="spellStart"/>
      <w:r w:rsidRPr="0032589E">
        <w:rPr>
          <w:rFonts w:ascii="Times New Roman" w:hAnsi="Times New Roman"/>
          <w:lang w:val="en-US"/>
        </w:rPr>
        <w:t>hukum</w:t>
      </w:r>
      <w:proofErr w:type="spellEnd"/>
      <w:r w:rsidRPr="0032589E">
        <w:rPr>
          <w:rFonts w:ascii="Times New Roman" w:hAnsi="Times New Roman"/>
          <w:lang w:val="en-US"/>
        </w:rPr>
        <w:t xml:space="preserve"> lain </w:t>
      </w:r>
      <w:proofErr w:type="spellStart"/>
      <w:r w:rsidRPr="0032589E">
        <w:rPr>
          <w:rFonts w:ascii="Times New Roman" w:hAnsi="Times New Roman"/>
          <w:lang w:val="en-US"/>
        </w:rPr>
        <w:t>untuk</w:t>
      </w:r>
      <w:proofErr w:type="spellEnd"/>
      <w:r w:rsidRPr="0032589E">
        <w:rPr>
          <w:rFonts w:ascii="Times New Roman" w:hAnsi="Times New Roman"/>
          <w:lang w:val="en-US"/>
        </w:rPr>
        <w:t xml:space="preserve"> </w:t>
      </w:r>
      <w:proofErr w:type="spellStart"/>
      <w:r w:rsidRPr="0032589E">
        <w:rPr>
          <w:rFonts w:ascii="Times New Roman" w:hAnsi="Times New Roman"/>
          <w:lang w:val="en-US"/>
        </w:rPr>
        <w:t>kepentingan</w:t>
      </w:r>
      <w:proofErr w:type="spellEnd"/>
      <w:r w:rsidRPr="0032589E">
        <w:rPr>
          <w:rFonts w:ascii="Times New Roman" w:hAnsi="Times New Roman"/>
          <w:lang w:val="en-US"/>
        </w:rPr>
        <w:t xml:space="preserve"> </w:t>
      </w:r>
      <w:proofErr w:type="spellStart"/>
      <w:r w:rsidRPr="0032589E">
        <w:rPr>
          <w:rFonts w:ascii="Times New Roman" w:hAnsi="Times New Roman"/>
          <w:lang w:val="en-US"/>
        </w:rPr>
        <w:t>hukum</w:t>
      </w:r>
      <w:proofErr w:type="spellEnd"/>
      <w:r w:rsidRPr="0032589E">
        <w:rPr>
          <w:rFonts w:ascii="Times New Roman" w:hAnsi="Times New Roman"/>
          <w:lang w:val="en-US"/>
        </w:rPr>
        <w:t xml:space="preserve"> </w:t>
      </w:r>
      <w:proofErr w:type="spellStart"/>
      <w:r w:rsidRPr="0032589E">
        <w:rPr>
          <w:rFonts w:ascii="Times New Roman" w:hAnsi="Times New Roman"/>
          <w:lang w:val="en-US"/>
        </w:rPr>
        <w:t>klien</w:t>
      </w:r>
      <w:proofErr w:type="spellEnd"/>
      <w:r w:rsidRPr="0032589E">
        <w:rPr>
          <w:rFonts w:ascii="Times New Roman" w:hAnsi="Times New Roman"/>
          <w:lang w:val="en-US"/>
        </w:rPr>
        <w:t xml:space="preserve">. </w:t>
      </w:r>
      <w:proofErr w:type="spellStart"/>
      <w:r w:rsidRPr="0032589E">
        <w:rPr>
          <w:rFonts w:ascii="Times New Roman" w:hAnsi="Times New Roman"/>
          <w:lang w:val="en-US"/>
        </w:rPr>
        <w:t>Sedangkan</w:t>
      </w:r>
      <w:proofErr w:type="spellEnd"/>
      <w:r w:rsidRPr="0032589E">
        <w:rPr>
          <w:rFonts w:ascii="Times New Roman" w:hAnsi="Times New Roman"/>
          <w:lang w:val="en-US"/>
        </w:rPr>
        <w:t xml:space="preserve"> </w:t>
      </w:r>
      <w:proofErr w:type="spellStart"/>
      <w:r w:rsidRPr="0032589E">
        <w:rPr>
          <w:rFonts w:ascii="Times New Roman" w:hAnsi="Times New Roman"/>
          <w:lang w:val="en-US"/>
        </w:rPr>
        <w:t>Pasal</w:t>
      </w:r>
      <w:proofErr w:type="spellEnd"/>
      <w:r w:rsidRPr="0032589E">
        <w:rPr>
          <w:rFonts w:ascii="Times New Roman" w:hAnsi="Times New Roman"/>
          <w:lang w:val="en-US"/>
        </w:rPr>
        <w:t xml:space="preserve"> 1 </w:t>
      </w:r>
      <w:proofErr w:type="spellStart"/>
      <w:r w:rsidRPr="0032589E">
        <w:rPr>
          <w:rFonts w:ascii="Times New Roman" w:hAnsi="Times New Roman"/>
          <w:lang w:val="en-US"/>
        </w:rPr>
        <w:t>angka</w:t>
      </w:r>
      <w:proofErr w:type="spellEnd"/>
      <w:r w:rsidRPr="0032589E">
        <w:rPr>
          <w:rFonts w:ascii="Times New Roman" w:hAnsi="Times New Roman"/>
          <w:lang w:val="en-US"/>
        </w:rPr>
        <w:t xml:space="preserve"> 3 </w:t>
      </w:r>
      <w:proofErr w:type="spellStart"/>
      <w:r w:rsidRPr="0032589E">
        <w:rPr>
          <w:rFonts w:ascii="Times New Roman" w:hAnsi="Times New Roman"/>
          <w:lang w:val="en-US"/>
        </w:rPr>
        <w:t>Undang-undang</w:t>
      </w:r>
      <w:proofErr w:type="spellEnd"/>
      <w:r w:rsidRPr="0032589E">
        <w:rPr>
          <w:rFonts w:ascii="Times New Roman" w:hAnsi="Times New Roman"/>
          <w:lang w:val="en-US"/>
        </w:rPr>
        <w:t xml:space="preserve"> </w:t>
      </w:r>
      <w:proofErr w:type="spellStart"/>
      <w:r w:rsidRPr="0032589E">
        <w:rPr>
          <w:rFonts w:ascii="Times New Roman" w:hAnsi="Times New Roman"/>
          <w:lang w:val="en-US"/>
        </w:rPr>
        <w:t>Nomor</w:t>
      </w:r>
      <w:proofErr w:type="spellEnd"/>
      <w:r w:rsidRPr="0032589E">
        <w:rPr>
          <w:rFonts w:ascii="Times New Roman" w:hAnsi="Times New Roman"/>
          <w:lang w:val="en-US"/>
        </w:rPr>
        <w:t xml:space="preserve"> 18 </w:t>
      </w:r>
      <w:proofErr w:type="spellStart"/>
      <w:r w:rsidRPr="0032589E">
        <w:rPr>
          <w:rFonts w:ascii="Times New Roman" w:hAnsi="Times New Roman"/>
          <w:lang w:val="en-US"/>
        </w:rPr>
        <w:t>Tahun</w:t>
      </w:r>
      <w:proofErr w:type="spellEnd"/>
      <w:r w:rsidRPr="0032589E">
        <w:rPr>
          <w:rFonts w:ascii="Times New Roman" w:hAnsi="Times New Roman"/>
          <w:lang w:val="en-US"/>
        </w:rPr>
        <w:t xml:space="preserve"> 2013 </w:t>
      </w:r>
      <w:proofErr w:type="spellStart"/>
      <w:r w:rsidRPr="0032589E">
        <w:rPr>
          <w:rFonts w:ascii="Times New Roman" w:hAnsi="Times New Roman"/>
          <w:lang w:val="en-US"/>
        </w:rPr>
        <w:t>tentang</w:t>
      </w:r>
      <w:proofErr w:type="spellEnd"/>
      <w:r w:rsidRPr="0032589E">
        <w:rPr>
          <w:rFonts w:ascii="Times New Roman" w:hAnsi="Times New Roman"/>
          <w:lang w:val="en-US"/>
        </w:rPr>
        <w:t xml:space="preserve"> </w:t>
      </w:r>
      <w:proofErr w:type="spellStart"/>
      <w:r w:rsidRPr="0032589E">
        <w:rPr>
          <w:rFonts w:ascii="Times New Roman" w:hAnsi="Times New Roman"/>
          <w:lang w:val="en-US"/>
        </w:rPr>
        <w:t>Advokat</w:t>
      </w:r>
      <w:proofErr w:type="spellEnd"/>
      <w:r w:rsidRPr="0032589E">
        <w:rPr>
          <w:rFonts w:ascii="Times New Roman" w:hAnsi="Times New Roman"/>
          <w:lang w:val="en-US"/>
        </w:rPr>
        <w:t xml:space="preserve">, </w:t>
      </w:r>
      <w:proofErr w:type="spellStart"/>
      <w:r w:rsidRPr="0032589E">
        <w:rPr>
          <w:rFonts w:ascii="Times New Roman" w:hAnsi="Times New Roman"/>
          <w:lang w:val="en-US"/>
        </w:rPr>
        <w:t>klien</w:t>
      </w:r>
      <w:proofErr w:type="spellEnd"/>
      <w:r w:rsidRPr="0032589E">
        <w:rPr>
          <w:rFonts w:ascii="Times New Roman" w:hAnsi="Times New Roman"/>
          <w:lang w:val="en-US"/>
        </w:rPr>
        <w:t xml:space="preserve"> </w:t>
      </w:r>
      <w:proofErr w:type="spellStart"/>
      <w:r w:rsidRPr="0032589E">
        <w:rPr>
          <w:rFonts w:ascii="Times New Roman" w:hAnsi="Times New Roman"/>
          <w:lang w:val="en-US"/>
        </w:rPr>
        <w:t>adalah</w:t>
      </w:r>
      <w:proofErr w:type="spellEnd"/>
      <w:r w:rsidRPr="0032589E">
        <w:rPr>
          <w:rFonts w:ascii="Times New Roman" w:hAnsi="Times New Roman"/>
          <w:lang w:val="en-US"/>
        </w:rPr>
        <w:t xml:space="preserve"> orang, badan </w:t>
      </w:r>
      <w:proofErr w:type="spellStart"/>
      <w:r w:rsidRPr="0032589E">
        <w:rPr>
          <w:rFonts w:ascii="Times New Roman" w:hAnsi="Times New Roman"/>
          <w:lang w:val="en-US"/>
        </w:rPr>
        <w:t>hukum</w:t>
      </w:r>
      <w:proofErr w:type="spellEnd"/>
      <w:r w:rsidRPr="0032589E">
        <w:rPr>
          <w:rFonts w:ascii="Times New Roman" w:hAnsi="Times New Roman"/>
          <w:lang w:val="en-US"/>
        </w:rPr>
        <w:t xml:space="preserve">, </w:t>
      </w:r>
      <w:proofErr w:type="spellStart"/>
      <w:r w:rsidRPr="0032589E">
        <w:rPr>
          <w:rFonts w:ascii="Times New Roman" w:hAnsi="Times New Roman"/>
          <w:lang w:val="en-US"/>
        </w:rPr>
        <w:t>atau</w:t>
      </w:r>
      <w:proofErr w:type="spellEnd"/>
      <w:r w:rsidRPr="0032589E">
        <w:rPr>
          <w:rFonts w:ascii="Times New Roman" w:hAnsi="Times New Roman"/>
          <w:lang w:val="en-US"/>
        </w:rPr>
        <w:t xml:space="preserve"> </w:t>
      </w:r>
      <w:proofErr w:type="spellStart"/>
      <w:r w:rsidRPr="0032589E">
        <w:rPr>
          <w:rFonts w:ascii="Times New Roman" w:hAnsi="Times New Roman"/>
          <w:lang w:val="en-US"/>
        </w:rPr>
        <w:t>lembaga</w:t>
      </w:r>
      <w:proofErr w:type="spellEnd"/>
      <w:r w:rsidRPr="0032589E">
        <w:rPr>
          <w:rFonts w:ascii="Times New Roman" w:hAnsi="Times New Roman"/>
          <w:lang w:val="en-US"/>
        </w:rPr>
        <w:t xml:space="preserve"> lain yang </w:t>
      </w:r>
      <w:proofErr w:type="spellStart"/>
      <w:r w:rsidRPr="0032589E">
        <w:rPr>
          <w:rFonts w:ascii="Times New Roman" w:hAnsi="Times New Roman"/>
          <w:lang w:val="en-US"/>
        </w:rPr>
        <w:t>menerima</w:t>
      </w:r>
      <w:proofErr w:type="spellEnd"/>
      <w:r w:rsidRPr="0032589E">
        <w:rPr>
          <w:rFonts w:ascii="Times New Roman" w:hAnsi="Times New Roman"/>
          <w:lang w:val="en-US"/>
        </w:rPr>
        <w:t xml:space="preserve"> </w:t>
      </w:r>
      <w:proofErr w:type="spellStart"/>
      <w:r w:rsidRPr="0032589E">
        <w:rPr>
          <w:rFonts w:ascii="Times New Roman" w:hAnsi="Times New Roman"/>
          <w:lang w:val="en-US"/>
        </w:rPr>
        <w:t>jasa</w:t>
      </w:r>
      <w:proofErr w:type="spellEnd"/>
      <w:r w:rsidRPr="0032589E">
        <w:rPr>
          <w:rFonts w:ascii="Times New Roman" w:hAnsi="Times New Roman"/>
          <w:lang w:val="en-US"/>
        </w:rPr>
        <w:t xml:space="preserve"> </w:t>
      </w:r>
      <w:proofErr w:type="spellStart"/>
      <w:r w:rsidRPr="0032589E">
        <w:rPr>
          <w:rFonts w:ascii="Times New Roman" w:hAnsi="Times New Roman"/>
          <w:lang w:val="en-US"/>
        </w:rPr>
        <w:t>hukum</w:t>
      </w:r>
      <w:proofErr w:type="spellEnd"/>
      <w:r w:rsidRPr="0032589E">
        <w:rPr>
          <w:rFonts w:ascii="Times New Roman" w:hAnsi="Times New Roman"/>
          <w:lang w:val="en-US"/>
        </w:rPr>
        <w:t xml:space="preserve"> </w:t>
      </w:r>
      <w:proofErr w:type="spellStart"/>
      <w:r w:rsidRPr="0032589E">
        <w:rPr>
          <w:rFonts w:ascii="Times New Roman" w:hAnsi="Times New Roman"/>
          <w:lang w:val="en-US"/>
        </w:rPr>
        <w:t>dari</w:t>
      </w:r>
      <w:proofErr w:type="spellEnd"/>
      <w:r w:rsidRPr="0032589E">
        <w:rPr>
          <w:rFonts w:ascii="Times New Roman" w:hAnsi="Times New Roman"/>
          <w:lang w:val="en-US"/>
        </w:rPr>
        <w:t xml:space="preserve"> </w:t>
      </w:r>
      <w:proofErr w:type="spellStart"/>
      <w:r w:rsidRPr="0032589E">
        <w:rPr>
          <w:rFonts w:ascii="Times New Roman" w:hAnsi="Times New Roman"/>
          <w:lang w:val="en-US"/>
        </w:rPr>
        <w:t>advokat</w:t>
      </w:r>
      <w:proofErr w:type="spellEnd"/>
      <w:r w:rsidRPr="0032589E">
        <w:rPr>
          <w:rFonts w:ascii="Times New Roman" w:hAnsi="Times New Roman"/>
          <w:lang w:val="en-US"/>
        </w:rPr>
        <w:t>.</w:t>
      </w:r>
      <w:bookmarkEnd w:id="0"/>
    </w:p>
    <w:p w:rsidR="00514F89" w:rsidRPr="0032589E" w:rsidRDefault="00514F89" w:rsidP="003B708D">
      <w:pPr>
        <w:pStyle w:val="msolistparagraphcxspmiddle"/>
        <w:spacing w:before="16" w:beforeAutospacing="0" w:after="16" w:afterAutospacing="0" w:line="360" w:lineRule="auto"/>
        <w:ind w:left="1152" w:right="1152" w:firstLine="851"/>
        <w:jc w:val="both"/>
        <w:rPr>
          <w:rFonts w:ascii="Times New Roman" w:hAnsi="Times New Roman"/>
          <w:lang w:val="en-US"/>
        </w:rPr>
      </w:pPr>
      <w:proofErr w:type="spellStart"/>
      <w:r w:rsidRPr="0032589E">
        <w:rPr>
          <w:rFonts w:ascii="Times New Roman" w:hAnsi="Times New Roman"/>
          <w:lang w:val="en-US"/>
        </w:rPr>
        <w:t>Terbentuknya</w:t>
      </w:r>
      <w:proofErr w:type="spellEnd"/>
      <w:r w:rsidRPr="0032589E">
        <w:rPr>
          <w:rFonts w:ascii="Times New Roman" w:hAnsi="Times New Roman"/>
          <w:lang w:val="en-US"/>
        </w:rPr>
        <w:t xml:space="preserve"> </w:t>
      </w:r>
      <w:proofErr w:type="spellStart"/>
      <w:r w:rsidRPr="0032589E">
        <w:rPr>
          <w:rFonts w:ascii="Times New Roman" w:hAnsi="Times New Roman"/>
          <w:lang w:val="en-US"/>
        </w:rPr>
        <w:t>Peradi</w:t>
      </w:r>
      <w:proofErr w:type="spellEnd"/>
      <w:r w:rsidRPr="0032589E">
        <w:rPr>
          <w:rFonts w:ascii="Times New Roman" w:hAnsi="Times New Roman"/>
          <w:lang w:val="en-US"/>
        </w:rPr>
        <w:t xml:space="preserve"> </w:t>
      </w:r>
      <w:proofErr w:type="spellStart"/>
      <w:r w:rsidRPr="0032589E">
        <w:rPr>
          <w:rFonts w:ascii="Times New Roman" w:hAnsi="Times New Roman"/>
          <w:lang w:val="en-US"/>
        </w:rPr>
        <w:t>ternyata</w:t>
      </w:r>
      <w:proofErr w:type="spellEnd"/>
      <w:r w:rsidRPr="0032589E">
        <w:rPr>
          <w:rFonts w:ascii="Times New Roman" w:hAnsi="Times New Roman"/>
          <w:lang w:val="en-US"/>
        </w:rPr>
        <w:t xml:space="preserve"> </w:t>
      </w:r>
      <w:proofErr w:type="spellStart"/>
      <w:r w:rsidRPr="0032589E">
        <w:rPr>
          <w:rFonts w:ascii="Times New Roman" w:hAnsi="Times New Roman"/>
          <w:lang w:val="en-US"/>
        </w:rPr>
        <w:t>tidak</w:t>
      </w:r>
      <w:proofErr w:type="spellEnd"/>
      <w:r w:rsidRPr="0032589E">
        <w:rPr>
          <w:rFonts w:ascii="Times New Roman" w:hAnsi="Times New Roman"/>
          <w:lang w:val="en-US"/>
        </w:rPr>
        <w:t xml:space="preserve"> </w:t>
      </w:r>
      <w:proofErr w:type="spellStart"/>
      <w:r w:rsidRPr="0032589E">
        <w:rPr>
          <w:rFonts w:ascii="Times New Roman" w:hAnsi="Times New Roman"/>
          <w:lang w:val="en-US"/>
        </w:rPr>
        <w:t>otomatis</w:t>
      </w:r>
      <w:proofErr w:type="spellEnd"/>
      <w:r w:rsidRPr="0032589E">
        <w:rPr>
          <w:rFonts w:ascii="Times New Roman" w:hAnsi="Times New Roman"/>
          <w:lang w:val="en-US"/>
        </w:rPr>
        <w:t xml:space="preserve"> </w:t>
      </w:r>
      <w:proofErr w:type="spellStart"/>
      <w:r w:rsidRPr="0032589E">
        <w:rPr>
          <w:rFonts w:ascii="Times New Roman" w:hAnsi="Times New Roman"/>
          <w:lang w:val="en-US"/>
        </w:rPr>
        <w:t>membuat</w:t>
      </w:r>
      <w:proofErr w:type="spellEnd"/>
      <w:r w:rsidRPr="0032589E">
        <w:rPr>
          <w:rFonts w:ascii="Times New Roman" w:hAnsi="Times New Roman"/>
          <w:lang w:val="en-US"/>
        </w:rPr>
        <w:t xml:space="preserve"> </w:t>
      </w:r>
      <w:proofErr w:type="spellStart"/>
      <w:r w:rsidRPr="0032589E">
        <w:rPr>
          <w:rFonts w:ascii="Times New Roman" w:hAnsi="Times New Roman"/>
          <w:lang w:val="en-US"/>
        </w:rPr>
        <w:t>advokat</w:t>
      </w:r>
      <w:proofErr w:type="spellEnd"/>
      <w:r w:rsidRPr="0032589E">
        <w:rPr>
          <w:rFonts w:ascii="Times New Roman" w:hAnsi="Times New Roman"/>
          <w:lang w:val="en-US"/>
        </w:rPr>
        <w:t xml:space="preserve"> </w:t>
      </w:r>
      <w:proofErr w:type="spellStart"/>
      <w:r w:rsidRPr="0032589E">
        <w:rPr>
          <w:rFonts w:ascii="Times New Roman" w:hAnsi="Times New Roman"/>
          <w:lang w:val="en-US"/>
        </w:rPr>
        <w:t>berada</w:t>
      </w:r>
      <w:proofErr w:type="spellEnd"/>
      <w:r w:rsidRPr="0032589E">
        <w:rPr>
          <w:rFonts w:ascii="Times New Roman" w:hAnsi="Times New Roman"/>
          <w:lang w:val="en-US"/>
        </w:rPr>
        <w:t xml:space="preserve"> pada </w:t>
      </w:r>
      <w:proofErr w:type="spellStart"/>
      <w:r w:rsidRPr="0032589E">
        <w:rPr>
          <w:rFonts w:ascii="Times New Roman" w:hAnsi="Times New Roman"/>
          <w:lang w:val="en-US"/>
        </w:rPr>
        <w:t>satu</w:t>
      </w:r>
      <w:proofErr w:type="spellEnd"/>
      <w:r w:rsidRPr="0032589E">
        <w:rPr>
          <w:rFonts w:ascii="Times New Roman" w:hAnsi="Times New Roman"/>
          <w:lang w:val="en-US"/>
        </w:rPr>
        <w:t xml:space="preserve"> </w:t>
      </w:r>
      <w:proofErr w:type="spellStart"/>
      <w:r w:rsidRPr="0032589E">
        <w:rPr>
          <w:rFonts w:ascii="Times New Roman" w:hAnsi="Times New Roman"/>
          <w:lang w:val="en-US"/>
        </w:rPr>
        <w:t>naungan</w:t>
      </w:r>
      <w:proofErr w:type="spellEnd"/>
      <w:r w:rsidRPr="0032589E">
        <w:rPr>
          <w:rFonts w:ascii="Times New Roman" w:hAnsi="Times New Roman"/>
          <w:lang w:val="en-US"/>
        </w:rPr>
        <w:t xml:space="preserve"> </w:t>
      </w:r>
      <w:proofErr w:type="spellStart"/>
      <w:r w:rsidRPr="0032589E">
        <w:rPr>
          <w:rFonts w:ascii="Times New Roman" w:hAnsi="Times New Roman"/>
          <w:lang w:val="en-US"/>
        </w:rPr>
        <w:t>organisasi</w:t>
      </w:r>
      <w:proofErr w:type="spellEnd"/>
      <w:r w:rsidRPr="0032589E">
        <w:rPr>
          <w:rFonts w:ascii="Times New Roman" w:hAnsi="Times New Roman"/>
          <w:lang w:val="en-US"/>
        </w:rPr>
        <w:t xml:space="preserve">, </w:t>
      </w:r>
      <w:proofErr w:type="spellStart"/>
      <w:r w:rsidRPr="0032589E">
        <w:rPr>
          <w:rFonts w:ascii="Times New Roman" w:hAnsi="Times New Roman"/>
          <w:lang w:val="en-US"/>
        </w:rPr>
        <w:t>seiring</w:t>
      </w:r>
      <w:proofErr w:type="spellEnd"/>
      <w:r w:rsidRPr="0032589E">
        <w:rPr>
          <w:rFonts w:ascii="Times New Roman" w:hAnsi="Times New Roman"/>
          <w:lang w:val="en-US"/>
        </w:rPr>
        <w:t xml:space="preserve"> </w:t>
      </w:r>
      <w:proofErr w:type="spellStart"/>
      <w:r w:rsidRPr="0032589E">
        <w:rPr>
          <w:rFonts w:ascii="Times New Roman" w:hAnsi="Times New Roman"/>
          <w:lang w:val="en-US"/>
        </w:rPr>
        <w:t>berjalannya</w:t>
      </w:r>
      <w:proofErr w:type="spellEnd"/>
      <w:r w:rsidRPr="0032589E">
        <w:rPr>
          <w:rFonts w:ascii="Times New Roman" w:hAnsi="Times New Roman"/>
          <w:lang w:val="en-US"/>
        </w:rPr>
        <w:t xml:space="preserve"> </w:t>
      </w:r>
      <w:proofErr w:type="spellStart"/>
      <w:r w:rsidRPr="0032589E">
        <w:rPr>
          <w:rFonts w:ascii="Times New Roman" w:hAnsi="Times New Roman"/>
          <w:lang w:val="en-US"/>
        </w:rPr>
        <w:t>waktu</w:t>
      </w:r>
      <w:proofErr w:type="spellEnd"/>
      <w:r w:rsidRPr="0032589E">
        <w:rPr>
          <w:rFonts w:ascii="Times New Roman" w:hAnsi="Times New Roman"/>
          <w:lang w:val="en-US"/>
        </w:rPr>
        <w:t xml:space="preserve"> </w:t>
      </w:r>
      <w:proofErr w:type="spellStart"/>
      <w:r w:rsidRPr="0032589E">
        <w:rPr>
          <w:rFonts w:ascii="Times New Roman" w:hAnsi="Times New Roman"/>
          <w:lang w:val="en-US"/>
        </w:rPr>
        <w:t>tetap</w:t>
      </w:r>
      <w:proofErr w:type="spellEnd"/>
      <w:r w:rsidRPr="0032589E">
        <w:rPr>
          <w:rFonts w:ascii="Times New Roman" w:hAnsi="Times New Roman"/>
          <w:lang w:val="en-US"/>
        </w:rPr>
        <w:t xml:space="preserve"> </w:t>
      </w:r>
      <w:proofErr w:type="spellStart"/>
      <w:r w:rsidRPr="0032589E">
        <w:rPr>
          <w:rFonts w:ascii="Times New Roman" w:hAnsi="Times New Roman"/>
          <w:lang w:val="en-US"/>
        </w:rPr>
        <w:t>berdiri</w:t>
      </w:r>
      <w:proofErr w:type="spellEnd"/>
      <w:r w:rsidRPr="0032589E">
        <w:rPr>
          <w:rFonts w:ascii="Times New Roman" w:hAnsi="Times New Roman"/>
          <w:lang w:val="en-US"/>
        </w:rPr>
        <w:t xml:space="preserve"> </w:t>
      </w:r>
      <w:proofErr w:type="spellStart"/>
      <w:r w:rsidRPr="0032589E">
        <w:rPr>
          <w:rFonts w:ascii="Times New Roman" w:hAnsi="Times New Roman"/>
          <w:lang w:val="en-US"/>
        </w:rPr>
        <w:t>berbagai</w:t>
      </w:r>
      <w:proofErr w:type="spellEnd"/>
      <w:r w:rsidRPr="0032589E">
        <w:rPr>
          <w:rFonts w:ascii="Times New Roman" w:hAnsi="Times New Roman"/>
          <w:lang w:val="en-US"/>
        </w:rPr>
        <w:t xml:space="preserve"> </w:t>
      </w:r>
      <w:proofErr w:type="spellStart"/>
      <w:r w:rsidRPr="0032589E">
        <w:rPr>
          <w:rFonts w:ascii="Times New Roman" w:hAnsi="Times New Roman"/>
          <w:lang w:val="en-US"/>
        </w:rPr>
        <w:t>organisasi</w:t>
      </w:r>
      <w:proofErr w:type="spellEnd"/>
      <w:r w:rsidRPr="0032589E">
        <w:rPr>
          <w:rFonts w:ascii="Times New Roman" w:hAnsi="Times New Roman"/>
          <w:lang w:val="en-US"/>
        </w:rPr>
        <w:t xml:space="preserve"> </w:t>
      </w:r>
      <w:proofErr w:type="spellStart"/>
      <w:r w:rsidRPr="0032589E">
        <w:rPr>
          <w:rFonts w:ascii="Times New Roman" w:hAnsi="Times New Roman"/>
          <w:lang w:val="en-US"/>
        </w:rPr>
        <w:t>advokat</w:t>
      </w:r>
      <w:proofErr w:type="spellEnd"/>
      <w:r w:rsidRPr="0032589E">
        <w:rPr>
          <w:rFonts w:ascii="Times New Roman" w:hAnsi="Times New Roman"/>
          <w:lang w:val="en-US"/>
        </w:rPr>
        <w:t xml:space="preserve"> di Indonesia, </w:t>
      </w:r>
      <w:proofErr w:type="spellStart"/>
      <w:r w:rsidRPr="0032589E">
        <w:rPr>
          <w:rFonts w:ascii="Times New Roman" w:hAnsi="Times New Roman"/>
          <w:lang w:val="en-US"/>
        </w:rPr>
        <w:t>beberapa</w:t>
      </w:r>
      <w:proofErr w:type="spellEnd"/>
      <w:r w:rsidRPr="0032589E">
        <w:rPr>
          <w:rFonts w:ascii="Times New Roman" w:hAnsi="Times New Roman"/>
          <w:lang w:val="en-US"/>
        </w:rPr>
        <w:t xml:space="preserve"> </w:t>
      </w:r>
      <w:proofErr w:type="spellStart"/>
      <w:r w:rsidRPr="0032589E">
        <w:rPr>
          <w:rFonts w:ascii="Times New Roman" w:hAnsi="Times New Roman"/>
          <w:lang w:val="en-US"/>
        </w:rPr>
        <w:t>organisasi</w:t>
      </w:r>
      <w:proofErr w:type="spellEnd"/>
      <w:r w:rsidRPr="0032589E">
        <w:rPr>
          <w:rFonts w:ascii="Times New Roman" w:hAnsi="Times New Roman"/>
          <w:lang w:val="en-US"/>
        </w:rPr>
        <w:t xml:space="preserve"> </w:t>
      </w:r>
      <w:proofErr w:type="spellStart"/>
      <w:r w:rsidRPr="0032589E">
        <w:rPr>
          <w:rFonts w:ascii="Times New Roman" w:hAnsi="Times New Roman"/>
          <w:lang w:val="en-US"/>
        </w:rPr>
        <w:t>menyatakan</w:t>
      </w:r>
      <w:proofErr w:type="spellEnd"/>
      <w:r w:rsidRPr="0032589E">
        <w:rPr>
          <w:rFonts w:ascii="Times New Roman" w:hAnsi="Times New Roman"/>
          <w:lang w:val="en-US"/>
        </w:rPr>
        <w:t xml:space="preserve"> </w:t>
      </w:r>
      <w:proofErr w:type="spellStart"/>
      <w:r w:rsidRPr="0032589E">
        <w:rPr>
          <w:rFonts w:ascii="Times New Roman" w:hAnsi="Times New Roman"/>
          <w:lang w:val="en-US"/>
        </w:rPr>
        <w:t>diri</w:t>
      </w:r>
      <w:proofErr w:type="spellEnd"/>
      <w:r w:rsidRPr="0032589E">
        <w:rPr>
          <w:rFonts w:ascii="Times New Roman" w:hAnsi="Times New Roman"/>
          <w:lang w:val="en-US"/>
        </w:rPr>
        <w:t xml:space="preserve"> </w:t>
      </w:r>
      <w:proofErr w:type="spellStart"/>
      <w:r w:rsidRPr="0032589E">
        <w:rPr>
          <w:rFonts w:ascii="Times New Roman" w:hAnsi="Times New Roman"/>
          <w:lang w:val="en-US"/>
        </w:rPr>
        <w:t>sebagai</w:t>
      </w:r>
      <w:proofErr w:type="spellEnd"/>
      <w:r w:rsidRPr="0032589E">
        <w:rPr>
          <w:rFonts w:ascii="Times New Roman" w:hAnsi="Times New Roman"/>
          <w:lang w:val="en-US"/>
        </w:rPr>
        <w:t xml:space="preserve"> </w:t>
      </w:r>
      <w:proofErr w:type="spellStart"/>
      <w:r w:rsidRPr="0032589E">
        <w:rPr>
          <w:rFonts w:ascii="Times New Roman" w:hAnsi="Times New Roman"/>
          <w:lang w:val="en-US"/>
        </w:rPr>
        <w:t>organisasi</w:t>
      </w:r>
      <w:proofErr w:type="spellEnd"/>
      <w:r w:rsidRPr="0032589E">
        <w:rPr>
          <w:rFonts w:ascii="Times New Roman" w:hAnsi="Times New Roman"/>
          <w:lang w:val="en-US"/>
        </w:rPr>
        <w:t xml:space="preserve"> </w:t>
      </w:r>
      <w:proofErr w:type="spellStart"/>
      <w:r w:rsidRPr="0032589E">
        <w:rPr>
          <w:rFonts w:ascii="Times New Roman" w:hAnsi="Times New Roman"/>
          <w:lang w:val="en-US"/>
        </w:rPr>
        <w:t>advokat</w:t>
      </w:r>
      <w:proofErr w:type="spellEnd"/>
      <w:r w:rsidRPr="0032589E">
        <w:rPr>
          <w:rFonts w:ascii="Times New Roman" w:hAnsi="Times New Roman"/>
          <w:lang w:val="en-US"/>
        </w:rPr>
        <w:t xml:space="preserve"> yang </w:t>
      </w:r>
      <w:proofErr w:type="spellStart"/>
      <w:r w:rsidRPr="0032589E">
        <w:rPr>
          <w:rFonts w:ascii="Times New Roman" w:hAnsi="Times New Roman"/>
          <w:lang w:val="en-US"/>
        </w:rPr>
        <w:t>sah</w:t>
      </w:r>
      <w:proofErr w:type="spellEnd"/>
      <w:r w:rsidRPr="0032589E">
        <w:rPr>
          <w:rFonts w:ascii="Times New Roman" w:hAnsi="Times New Roman"/>
          <w:lang w:val="en-US"/>
        </w:rPr>
        <w:t xml:space="preserve"> dan </w:t>
      </w:r>
      <w:proofErr w:type="spellStart"/>
      <w:r w:rsidRPr="0032589E">
        <w:rPr>
          <w:rFonts w:ascii="Times New Roman" w:hAnsi="Times New Roman"/>
          <w:lang w:val="en-US"/>
        </w:rPr>
        <w:t>sesuai</w:t>
      </w:r>
      <w:proofErr w:type="spellEnd"/>
      <w:r w:rsidRPr="0032589E">
        <w:rPr>
          <w:rFonts w:ascii="Times New Roman" w:hAnsi="Times New Roman"/>
          <w:lang w:val="en-US"/>
        </w:rPr>
        <w:t xml:space="preserve"> </w:t>
      </w:r>
      <w:proofErr w:type="spellStart"/>
      <w:r w:rsidRPr="0032589E">
        <w:rPr>
          <w:rFonts w:ascii="Times New Roman" w:hAnsi="Times New Roman"/>
          <w:lang w:val="en-US"/>
        </w:rPr>
        <w:t>dengan</w:t>
      </w:r>
      <w:proofErr w:type="spellEnd"/>
      <w:r w:rsidRPr="0032589E">
        <w:rPr>
          <w:rFonts w:ascii="Times New Roman" w:hAnsi="Times New Roman"/>
          <w:lang w:val="en-US"/>
        </w:rPr>
        <w:t xml:space="preserve"> </w:t>
      </w:r>
      <w:proofErr w:type="spellStart"/>
      <w:r w:rsidRPr="0032589E">
        <w:rPr>
          <w:rFonts w:ascii="Times New Roman" w:hAnsi="Times New Roman"/>
          <w:lang w:val="en-US"/>
        </w:rPr>
        <w:t>mandat</w:t>
      </w:r>
      <w:proofErr w:type="spellEnd"/>
      <w:r w:rsidRPr="0032589E">
        <w:rPr>
          <w:rFonts w:ascii="Times New Roman" w:hAnsi="Times New Roman"/>
          <w:lang w:val="en-US"/>
        </w:rPr>
        <w:t xml:space="preserve"> </w:t>
      </w:r>
      <w:proofErr w:type="spellStart"/>
      <w:r w:rsidRPr="0032589E">
        <w:rPr>
          <w:rFonts w:ascii="Times New Roman" w:hAnsi="Times New Roman"/>
          <w:lang w:val="en-US"/>
        </w:rPr>
        <w:t>dari</w:t>
      </w:r>
      <w:proofErr w:type="spellEnd"/>
      <w:r w:rsidRPr="0032589E">
        <w:rPr>
          <w:rFonts w:ascii="Times New Roman" w:hAnsi="Times New Roman"/>
          <w:lang w:val="en-US"/>
        </w:rPr>
        <w:t xml:space="preserve"> </w:t>
      </w:r>
      <w:proofErr w:type="spellStart"/>
      <w:r w:rsidRPr="0032589E">
        <w:rPr>
          <w:rFonts w:ascii="Times New Roman" w:hAnsi="Times New Roman"/>
          <w:lang w:val="en-US"/>
        </w:rPr>
        <w:t>Undang-Undang</w:t>
      </w:r>
      <w:proofErr w:type="spellEnd"/>
      <w:r w:rsidRPr="0032589E">
        <w:rPr>
          <w:rFonts w:ascii="Times New Roman" w:hAnsi="Times New Roman"/>
          <w:lang w:val="en-US"/>
        </w:rPr>
        <w:t xml:space="preserve"> No. 18 </w:t>
      </w:r>
      <w:proofErr w:type="spellStart"/>
      <w:r w:rsidRPr="0032589E">
        <w:rPr>
          <w:rFonts w:ascii="Times New Roman" w:hAnsi="Times New Roman"/>
          <w:lang w:val="en-US"/>
        </w:rPr>
        <w:t>Tahun</w:t>
      </w:r>
      <w:proofErr w:type="spellEnd"/>
      <w:r w:rsidRPr="0032589E">
        <w:rPr>
          <w:rFonts w:ascii="Times New Roman" w:hAnsi="Times New Roman"/>
          <w:lang w:val="en-US"/>
        </w:rPr>
        <w:t xml:space="preserve"> 2003. </w:t>
      </w:r>
      <w:r>
        <w:rPr>
          <w:rFonts w:ascii="Times New Roman" w:hAnsi="Times New Roman"/>
          <w:lang w:val="en-US"/>
        </w:rPr>
        <w:t xml:space="preserve"> </w:t>
      </w:r>
      <w:r w:rsidRPr="0032589E">
        <w:rPr>
          <w:rFonts w:ascii="Times New Roman" w:hAnsi="Times New Roman"/>
          <w:lang w:val="en-US"/>
        </w:rPr>
        <w:t xml:space="preserve">Hal </w:t>
      </w:r>
      <w:proofErr w:type="spellStart"/>
      <w:r w:rsidRPr="0032589E">
        <w:rPr>
          <w:rFonts w:ascii="Times New Roman" w:hAnsi="Times New Roman"/>
          <w:lang w:val="en-US"/>
        </w:rPr>
        <w:t>ini</w:t>
      </w:r>
      <w:proofErr w:type="spellEnd"/>
      <w:r w:rsidRPr="0032589E">
        <w:rPr>
          <w:rFonts w:ascii="Times New Roman" w:hAnsi="Times New Roman"/>
          <w:lang w:val="en-US"/>
        </w:rPr>
        <w:t xml:space="preserve"> juga </w:t>
      </w:r>
      <w:proofErr w:type="spellStart"/>
      <w:r w:rsidRPr="0032589E">
        <w:rPr>
          <w:rFonts w:ascii="Times New Roman" w:hAnsi="Times New Roman"/>
          <w:lang w:val="en-US"/>
        </w:rPr>
        <w:t>berdampak</w:t>
      </w:r>
      <w:proofErr w:type="spellEnd"/>
      <w:r w:rsidRPr="0032589E">
        <w:rPr>
          <w:rFonts w:ascii="Times New Roman" w:hAnsi="Times New Roman"/>
          <w:lang w:val="en-US"/>
        </w:rPr>
        <w:t xml:space="preserve"> pada </w:t>
      </w:r>
      <w:proofErr w:type="spellStart"/>
      <w:r w:rsidRPr="0032589E">
        <w:rPr>
          <w:rFonts w:ascii="Times New Roman" w:hAnsi="Times New Roman"/>
          <w:lang w:val="en-US"/>
        </w:rPr>
        <w:t>pelaksanaan</w:t>
      </w:r>
      <w:proofErr w:type="spellEnd"/>
      <w:r w:rsidRPr="0032589E">
        <w:rPr>
          <w:rFonts w:ascii="Times New Roman" w:hAnsi="Times New Roman"/>
          <w:lang w:val="en-US"/>
        </w:rPr>
        <w:t xml:space="preserve"> </w:t>
      </w:r>
      <w:proofErr w:type="spellStart"/>
      <w:r w:rsidRPr="0032589E">
        <w:rPr>
          <w:rFonts w:ascii="Times New Roman" w:hAnsi="Times New Roman"/>
          <w:lang w:val="en-US"/>
        </w:rPr>
        <w:t>pengambilan</w:t>
      </w:r>
      <w:proofErr w:type="spellEnd"/>
      <w:r w:rsidRPr="0032589E">
        <w:rPr>
          <w:rFonts w:ascii="Times New Roman" w:hAnsi="Times New Roman"/>
          <w:lang w:val="en-US"/>
        </w:rPr>
        <w:t xml:space="preserve"> </w:t>
      </w:r>
      <w:proofErr w:type="spellStart"/>
      <w:r w:rsidRPr="0032589E">
        <w:rPr>
          <w:rFonts w:ascii="Times New Roman" w:hAnsi="Times New Roman"/>
          <w:lang w:val="en-US"/>
        </w:rPr>
        <w:t>sumpah</w:t>
      </w:r>
      <w:proofErr w:type="spellEnd"/>
      <w:r w:rsidRPr="0032589E">
        <w:rPr>
          <w:rFonts w:ascii="Times New Roman" w:hAnsi="Times New Roman"/>
          <w:lang w:val="en-US"/>
        </w:rPr>
        <w:t xml:space="preserve"> </w:t>
      </w:r>
      <w:proofErr w:type="spellStart"/>
      <w:r w:rsidRPr="0032589E">
        <w:rPr>
          <w:rFonts w:ascii="Times New Roman" w:hAnsi="Times New Roman"/>
          <w:lang w:val="en-US"/>
        </w:rPr>
        <w:t>advokat</w:t>
      </w:r>
      <w:proofErr w:type="spellEnd"/>
      <w:r w:rsidRPr="0032589E">
        <w:rPr>
          <w:rFonts w:ascii="Times New Roman" w:hAnsi="Times New Roman"/>
          <w:lang w:val="en-US"/>
        </w:rPr>
        <w:t xml:space="preserve"> di </w:t>
      </w:r>
      <w:proofErr w:type="spellStart"/>
      <w:r w:rsidRPr="0032589E">
        <w:rPr>
          <w:rFonts w:ascii="Times New Roman" w:hAnsi="Times New Roman"/>
          <w:lang w:val="en-US"/>
        </w:rPr>
        <w:t>Pengadilan</w:t>
      </w:r>
      <w:proofErr w:type="spellEnd"/>
      <w:r w:rsidRPr="0032589E">
        <w:rPr>
          <w:rFonts w:ascii="Times New Roman" w:hAnsi="Times New Roman"/>
          <w:lang w:val="en-US"/>
        </w:rPr>
        <w:t xml:space="preserve"> Tinggi, yang </w:t>
      </w:r>
      <w:proofErr w:type="spellStart"/>
      <w:r w:rsidRPr="0032589E">
        <w:rPr>
          <w:rFonts w:ascii="Times New Roman" w:hAnsi="Times New Roman"/>
          <w:lang w:val="en-US"/>
        </w:rPr>
        <w:t>sejak</w:t>
      </w:r>
      <w:proofErr w:type="spellEnd"/>
      <w:r w:rsidRPr="0032589E">
        <w:rPr>
          <w:rFonts w:ascii="Times New Roman" w:hAnsi="Times New Roman"/>
          <w:lang w:val="en-US"/>
        </w:rPr>
        <w:t xml:space="preserve"> </w:t>
      </w:r>
      <w:proofErr w:type="spellStart"/>
      <w:r w:rsidRPr="0032589E">
        <w:rPr>
          <w:rFonts w:ascii="Times New Roman" w:hAnsi="Times New Roman"/>
          <w:lang w:val="en-US"/>
        </w:rPr>
        <w:t>Undang-Undang</w:t>
      </w:r>
      <w:proofErr w:type="spellEnd"/>
      <w:r w:rsidRPr="0032589E">
        <w:rPr>
          <w:rFonts w:ascii="Times New Roman" w:hAnsi="Times New Roman"/>
          <w:lang w:val="en-US"/>
        </w:rPr>
        <w:t xml:space="preserve"> No. 18 </w:t>
      </w:r>
      <w:proofErr w:type="spellStart"/>
      <w:r w:rsidRPr="0032589E">
        <w:rPr>
          <w:rFonts w:ascii="Times New Roman" w:hAnsi="Times New Roman"/>
          <w:lang w:val="en-US"/>
        </w:rPr>
        <w:t>Tahun</w:t>
      </w:r>
      <w:proofErr w:type="spellEnd"/>
      <w:r w:rsidRPr="0032589E">
        <w:rPr>
          <w:rFonts w:ascii="Times New Roman" w:hAnsi="Times New Roman"/>
          <w:lang w:val="en-US"/>
        </w:rPr>
        <w:t xml:space="preserve"> 2003 </w:t>
      </w:r>
      <w:proofErr w:type="spellStart"/>
      <w:r w:rsidRPr="0032589E">
        <w:rPr>
          <w:rFonts w:ascii="Times New Roman" w:hAnsi="Times New Roman"/>
          <w:lang w:val="en-US"/>
        </w:rPr>
        <w:t>diundangkan</w:t>
      </w:r>
      <w:proofErr w:type="spellEnd"/>
      <w:r w:rsidRPr="0032589E">
        <w:rPr>
          <w:rFonts w:ascii="Times New Roman" w:hAnsi="Times New Roman"/>
          <w:lang w:val="en-US"/>
        </w:rPr>
        <w:t xml:space="preserve">, </w:t>
      </w:r>
      <w:proofErr w:type="spellStart"/>
      <w:r w:rsidRPr="0032589E">
        <w:rPr>
          <w:rFonts w:ascii="Times New Roman" w:hAnsi="Times New Roman"/>
          <w:lang w:val="en-US"/>
        </w:rPr>
        <w:t>merupakan</w:t>
      </w:r>
      <w:proofErr w:type="spellEnd"/>
      <w:r w:rsidRPr="0032589E">
        <w:rPr>
          <w:rFonts w:ascii="Times New Roman" w:hAnsi="Times New Roman"/>
          <w:lang w:val="en-US"/>
        </w:rPr>
        <w:t xml:space="preserve"> salah </w:t>
      </w:r>
      <w:proofErr w:type="spellStart"/>
      <w:r w:rsidRPr="0032589E">
        <w:rPr>
          <w:rFonts w:ascii="Times New Roman" w:hAnsi="Times New Roman"/>
          <w:lang w:val="en-US"/>
        </w:rPr>
        <w:t>satu</w:t>
      </w:r>
      <w:proofErr w:type="spellEnd"/>
      <w:r w:rsidRPr="0032589E">
        <w:rPr>
          <w:rFonts w:ascii="Times New Roman" w:hAnsi="Times New Roman"/>
          <w:lang w:val="en-US"/>
        </w:rPr>
        <w:t xml:space="preserve"> </w:t>
      </w:r>
      <w:proofErr w:type="spellStart"/>
      <w:r w:rsidRPr="0032589E">
        <w:rPr>
          <w:rFonts w:ascii="Times New Roman" w:hAnsi="Times New Roman"/>
          <w:lang w:val="en-US"/>
        </w:rPr>
        <w:t>syarat</w:t>
      </w:r>
      <w:proofErr w:type="spellEnd"/>
      <w:r w:rsidRPr="0032589E">
        <w:rPr>
          <w:rFonts w:ascii="Times New Roman" w:hAnsi="Times New Roman"/>
          <w:lang w:val="en-US"/>
        </w:rPr>
        <w:t xml:space="preserve"> </w:t>
      </w:r>
      <w:proofErr w:type="spellStart"/>
      <w:r w:rsidRPr="0032589E">
        <w:rPr>
          <w:rFonts w:ascii="Times New Roman" w:hAnsi="Times New Roman"/>
          <w:lang w:val="en-US"/>
        </w:rPr>
        <w:t>untuk</w:t>
      </w:r>
      <w:proofErr w:type="spellEnd"/>
      <w:r w:rsidRPr="0032589E">
        <w:rPr>
          <w:rFonts w:ascii="Times New Roman" w:hAnsi="Times New Roman"/>
          <w:lang w:val="en-US"/>
        </w:rPr>
        <w:t xml:space="preserve"> </w:t>
      </w:r>
      <w:proofErr w:type="spellStart"/>
      <w:r w:rsidRPr="0032589E">
        <w:rPr>
          <w:rFonts w:ascii="Times New Roman" w:hAnsi="Times New Roman"/>
          <w:lang w:val="en-US"/>
        </w:rPr>
        <w:t>dapat</w:t>
      </w:r>
      <w:proofErr w:type="spellEnd"/>
      <w:r w:rsidRPr="0032589E">
        <w:rPr>
          <w:rFonts w:ascii="Times New Roman" w:hAnsi="Times New Roman"/>
          <w:lang w:val="en-US"/>
        </w:rPr>
        <w:t xml:space="preserve"> </w:t>
      </w:r>
      <w:proofErr w:type="spellStart"/>
      <w:r w:rsidRPr="0032589E">
        <w:rPr>
          <w:rFonts w:ascii="Times New Roman" w:hAnsi="Times New Roman"/>
          <w:lang w:val="en-US"/>
        </w:rPr>
        <w:t>dikatakan</w:t>
      </w:r>
      <w:proofErr w:type="spellEnd"/>
      <w:r w:rsidRPr="0032589E">
        <w:rPr>
          <w:rFonts w:ascii="Times New Roman" w:hAnsi="Times New Roman"/>
          <w:lang w:val="en-US"/>
        </w:rPr>
        <w:t xml:space="preserve"> </w:t>
      </w:r>
      <w:proofErr w:type="spellStart"/>
      <w:r w:rsidRPr="0032589E">
        <w:rPr>
          <w:rFonts w:ascii="Times New Roman" w:hAnsi="Times New Roman"/>
          <w:lang w:val="en-US"/>
        </w:rPr>
        <w:t>sebagai</w:t>
      </w:r>
      <w:proofErr w:type="spellEnd"/>
      <w:r w:rsidRPr="0032589E">
        <w:rPr>
          <w:rFonts w:ascii="Times New Roman" w:hAnsi="Times New Roman"/>
          <w:lang w:val="en-US"/>
        </w:rPr>
        <w:t xml:space="preserve"> </w:t>
      </w:r>
      <w:proofErr w:type="spellStart"/>
      <w:r w:rsidRPr="0032589E">
        <w:rPr>
          <w:rFonts w:ascii="Times New Roman" w:hAnsi="Times New Roman"/>
          <w:lang w:val="en-US"/>
        </w:rPr>
        <w:t>seorang</w:t>
      </w:r>
      <w:proofErr w:type="spellEnd"/>
      <w:r w:rsidRPr="0032589E">
        <w:rPr>
          <w:rFonts w:ascii="Times New Roman" w:hAnsi="Times New Roman"/>
          <w:lang w:val="en-US"/>
        </w:rPr>
        <w:t xml:space="preserve"> </w:t>
      </w:r>
      <w:proofErr w:type="spellStart"/>
      <w:r w:rsidRPr="0032589E">
        <w:rPr>
          <w:rFonts w:ascii="Times New Roman" w:hAnsi="Times New Roman"/>
          <w:lang w:val="en-US"/>
        </w:rPr>
        <w:t>advokat</w:t>
      </w:r>
      <w:proofErr w:type="spellEnd"/>
      <w:r w:rsidRPr="0032589E">
        <w:rPr>
          <w:rFonts w:ascii="Times New Roman" w:hAnsi="Times New Roman"/>
          <w:lang w:val="en-US"/>
        </w:rPr>
        <w:t>.</w:t>
      </w:r>
      <w:r w:rsidRPr="0032589E">
        <w:rPr>
          <w:rStyle w:val="FootnoteReference"/>
          <w:rFonts w:ascii="Times New Roman" w:hAnsi="Times New Roman"/>
          <w:lang w:val="en-US"/>
        </w:rPr>
        <w:footnoteReference w:id="5"/>
      </w:r>
      <w:r w:rsidRPr="0032589E">
        <w:rPr>
          <w:rFonts w:ascii="Times New Roman" w:hAnsi="Times New Roman"/>
          <w:lang w:val="en-US"/>
        </w:rPr>
        <w:t xml:space="preserve"> Pada masa </w:t>
      </w:r>
      <w:proofErr w:type="spellStart"/>
      <w:r w:rsidRPr="0032589E">
        <w:rPr>
          <w:rFonts w:ascii="Times New Roman" w:hAnsi="Times New Roman"/>
          <w:lang w:val="en-US"/>
        </w:rPr>
        <w:t>ini</w:t>
      </w:r>
      <w:proofErr w:type="spellEnd"/>
      <w:r w:rsidRPr="0032589E">
        <w:rPr>
          <w:rFonts w:ascii="Times New Roman" w:hAnsi="Times New Roman"/>
          <w:lang w:val="en-US"/>
        </w:rPr>
        <w:t xml:space="preserve"> </w:t>
      </w:r>
      <w:proofErr w:type="spellStart"/>
      <w:r w:rsidRPr="0032589E">
        <w:rPr>
          <w:rFonts w:ascii="Times New Roman" w:hAnsi="Times New Roman"/>
          <w:lang w:val="en-US"/>
        </w:rPr>
        <w:t>banyak</w:t>
      </w:r>
      <w:proofErr w:type="spellEnd"/>
      <w:r w:rsidRPr="0032589E">
        <w:rPr>
          <w:rFonts w:ascii="Times New Roman" w:hAnsi="Times New Roman"/>
          <w:lang w:val="en-US"/>
        </w:rPr>
        <w:t xml:space="preserve"> </w:t>
      </w:r>
      <w:proofErr w:type="spellStart"/>
      <w:r w:rsidRPr="0032589E">
        <w:rPr>
          <w:rFonts w:ascii="Times New Roman" w:hAnsi="Times New Roman"/>
          <w:lang w:val="en-US"/>
        </w:rPr>
        <w:t>sekali</w:t>
      </w:r>
      <w:proofErr w:type="spellEnd"/>
      <w:r w:rsidRPr="0032589E">
        <w:rPr>
          <w:rFonts w:ascii="Times New Roman" w:hAnsi="Times New Roman"/>
          <w:lang w:val="en-US"/>
        </w:rPr>
        <w:t xml:space="preserve"> para </w:t>
      </w:r>
      <w:proofErr w:type="spellStart"/>
      <w:r w:rsidRPr="0032589E">
        <w:rPr>
          <w:rFonts w:ascii="Times New Roman" w:hAnsi="Times New Roman"/>
          <w:lang w:val="en-US"/>
        </w:rPr>
        <w:t>tenaga</w:t>
      </w:r>
      <w:proofErr w:type="spellEnd"/>
      <w:r w:rsidRPr="0032589E">
        <w:rPr>
          <w:rFonts w:ascii="Times New Roman" w:hAnsi="Times New Roman"/>
          <w:lang w:val="en-US"/>
        </w:rPr>
        <w:t xml:space="preserve"> </w:t>
      </w:r>
      <w:proofErr w:type="spellStart"/>
      <w:r w:rsidRPr="0032589E">
        <w:rPr>
          <w:rFonts w:ascii="Times New Roman" w:hAnsi="Times New Roman"/>
          <w:lang w:val="en-US"/>
        </w:rPr>
        <w:t>magang</w:t>
      </w:r>
      <w:proofErr w:type="spellEnd"/>
      <w:r w:rsidRPr="0032589E">
        <w:rPr>
          <w:rFonts w:ascii="Times New Roman" w:hAnsi="Times New Roman"/>
          <w:lang w:val="en-US"/>
        </w:rPr>
        <w:t xml:space="preserve"> yang </w:t>
      </w:r>
      <w:proofErr w:type="spellStart"/>
      <w:r w:rsidRPr="0032589E">
        <w:rPr>
          <w:rFonts w:ascii="Times New Roman" w:hAnsi="Times New Roman"/>
          <w:lang w:val="en-US"/>
        </w:rPr>
        <w:t>berkedudukan</w:t>
      </w:r>
      <w:proofErr w:type="spellEnd"/>
      <w:r w:rsidRPr="0032589E">
        <w:rPr>
          <w:rFonts w:ascii="Times New Roman" w:hAnsi="Times New Roman"/>
          <w:lang w:val="en-US"/>
        </w:rPr>
        <w:t xml:space="preserve"> di </w:t>
      </w:r>
      <w:proofErr w:type="spellStart"/>
      <w:r w:rsidRPr="0032589E">
        <w:rPr>
          <w:rFonts w:ascii="Times New Roman" w:hAnsi="Times New Roman"/>
          <w:lang w:val="en-US"/>
        </w:rPr>
        <w:t>kantor</w:t>
      </w:r>
      <w:proofErr w:type="spellEnd"/>
      <w:r w:rsidRPr="0032589E">
        <w:rPr>
          <w:rFonts w:ascii="Times New Roman" w:hAnsi="Times New Roman"/>
          <w:lang w:val="en-US"/>
        </w:rPr>
        <w:t xml:space="preserve"> </w:t>
      </w:r>
      <w:proofErr w:type="spellStart"/>
      <w:r w:rsidRPr="0032589E">
        <w:rPr>
          <w:rFonts w:ascii="Times New Roman" w:hAnsi="Times New Roman"/>
          <w:lang w:val="en-US"/>
        </w:rPr>
        <w:t>hukum</w:t>
      </w:r>
      <w:proofErr w:type="spellEnd"/>
      <w:r w:rsidRPr="0032589E">
        <w:rPr>
          <w:rFonts w:ascii="Times New Roman" w:hAnsi="Times New Roman"/>
          <w:lang w:val="en-US"/>
        </w:rPr>
        <w:t xml:space="preserve"> </w:t>
      </w:r>
      <w:proofErr w:type="spellStart"/>
      <w:r w:rsidRPr="0032589E">
        <w:rPr>
          <w:rFonts w:ascii="Times New Roman" w:hAnsi="Times New Roman"/>
          <w:lang w:val="en-US"/>
        </w:rPr>
        <w:t>melakukan</w:t>
      </w:r>
      <w:proofErr w:type="spellEnd"/>
      <w:r w:rsidRPr="0032589E">
        <w:rPr>
          <w:rFonts w:ascii="Times New Roman" w:hAnsi="Times New Roman"/>
          <w:lang w:val="en-US"/>
        </w:rPr>
        <w:t xml:space="preserve"> </w:t>
      </w:r>
      <w:proofErr w:type="spellStart"/>
      <w:r w:rsidRPr="0032589E">
        <w:rPr>
          <w:rFonts w:ascii="Times New Roman" w:hAnsi="Times New Roman"/>
          <w:lang w:val="en-US"/>
        </w:rPr>
        <w:t>praktek</w:t>
      </w:r>
      <w:proofErr w:type="spellEnd"/>
      <w:r w:rsidRPr="0032589E">
        <w:rPr>
          <w:rFonts w:ascii="Times New Roman" w:hAnsi="Times New Roman"/>
          <w:lang w:val="en-US"/>
        </w:rPr>
        <w:t xml:space="preserve"> </w:t>
      </w:r>
      <w:proofErr w:type="spellStart"/>
      <w:r w:rsidRPr="0032589E">
        <w:rPr>
          <w:rFonts w:ascii="Times New Roman" w:hAnsi="Times New Roman"/>
          <w:lang w:val="en-US"/>
        </w:rPr>
        <w:t>beracara</w:t>
      </w:r>
      <w:proofErr w:type="spellEnd"/>
      <w:r w:rsidRPr="0032589E">
        <w:rPr>
          <w:rFonts w:ascii="Times New Roman" w:hAnsi="Times New Roman"/>
          <w:lang w:val="en-US"/>
        </w:rPr>
        <w:t xml:space="preserve"> </w:t>
      </w:r>
      <w:proofErr w:type="spellStart"/>
      <w:r w:rsidRPr="0032589E">
        <w:rPr>
          <w:rFonts w:ascii="Times New Roman" w:hAnsi="Times New Roman"/>
          <w:lang w:val="en-US"/>
        </w:rPr>
        <w:t>seolah-olah</w:t>
      </w:r>
      <w:proofErr w:type="spellEnd"/>
      <w:r>
        <w:rPr>
          <w:rFonts w:ascii="Times New Roman" w:hAnsi="Times New Roman"/>
          <w:lang w:val="en-US"/>
        </w:rPr>
        <w:t xml:space="preserve"> </w:t>
      </w:r>
      <w:proofErr w:type="spellStart"/>
      <w:r>
        <w:rPr>
          <w:rFonts w:ascii="Times New Roman" w:hAnsi="Times New Roman"/>
          <w:lang w:val="en-US"/>
        </w:rPr>
        <w:t>ia</w:t>
      </w:r>
      <w:proofErr w:type="spellEnd"/>
      <w:r>
        <w:rPr>
          <w:rFonts w:ascii="Times New Roman" w:hAnsi="Times New Roman"/>
          <w:lang w:val="en-US"/>
        </w:rPr>
        <w:t xml:space="preserve"> </w:t>
      </w:r>
      <w:proofErr w:type="spellStart"/>
      <w:r>
        <w:rPr>
          <w:rFonts w:ascii="Times New Roman" w:hAnsi="Times New Roman"/>
          <w:lang w:val="en-US"/>
        </w:rPr>
        <w:t>seorang</w:t>
      </w:r>
      <w:proofErr w:type="spellEnd"/>
      <w:r>
        <w:rPr>
          <w:rFonts w:ascii="Times New Roman" w:hAnsi="Times New Roman"/>
          <w:lang w:val="en-US"/>
        </w:rPr>
        <w:t xml:space="preserve"> </w:t>
      </w:r>
      <w:proofErr w:type="spellStart"/>
      <w:r>
        <w:rPr>
          <w:rFonts w:ascii="Times New Roman" w:hAnsi="Times New Roman"/>
          <w:lang w:val="en-US"/>
        </w:rPr>
        <w:t>advokat</w:t>
      </w:r>
      <w:proofErr w:type="spellEnd"/>
      <w:r>
        <w:rPr>
          <w:rFonts w:ascii="Times New Roman" w:hAnsi="Times New Roman"/>
          <w:lang w:val="en-US"/>
        </w:rPr>
        <w:t xml:space="preserve">. </w:t>
      </w:r>
      <w:proofErr w:type="spellStart"/>
      <w:r>
        <w:rPr>
          <w:rFonts w:ascii="Times New Roman" w:hAnsi="Times New Roman"/>
          <w:lang w:val="en-US"/>
        </w:rPr>
        <w:t>Padahal</w:t>
      </w:r>
      <w:proofErr w:type="spellEnd"/>
      <w:r>
        <w:rPr>
          <w:rFonts w:ascii="Times New Roman" w:hAnsi="Times New Roman"/>
          <w:lang w:val="en-US"/>
        </w:rPr>
        <w:t xml:space="preserve"> </w:t>
      </w:r>
      <w:proofErr w:type="spellStart"/>
      <w:r>
        <w:rPr>
          <w:rFonts w:ascii="Times New Roman" w:hAnsi="Times New Roman"/>
          <w:lang w:val="en-US"/>
        </w:rPr>
        <w:t>bil</w:t>
      </w:r>
      <w:r w:rsidRPr="0032589E">
        <w:rPr>
          <w:rFonts w:ascii="Times New Roman" w:hAnsi="Times New Roman"/>
          <w:lang w:val="en-US"/>
        </w:rPr>
        <w:t>a</w:t>
      </w:r>
      <w:proofErr w:type="spellEnd"/>
      <w:r w:rsidRPr="0032589E">
        <w:rPr>
          <w:rFonts w:ascii="Times New Roman" w:hAnsi="Times New Roman"/>
          <w:lang w:val="en-US"/>
        </w:rPr>
        <w:t xml:space="preserve"> </w:t>
      </w:r>
      <w:proofErr w:type="spellStart"/>
      <w:r w:rsidRPr="0032589E">
        <w:rPr>
          <w:rFonts w:ascii="Times New Roman" w:hAnsi="Times New Roman"/>
          <w:lang w:val="en-US"/>
        </w:rPr>
        <w:t>mengacu</w:t>
      </w:r>
      <w:proofErr w:type="spellEnd"/>
      <w:r w:rsidRPr="0032589E">
        <w:rPr>
          <w:rFonts w:ascii="Times New Roman" w:hAnsi="Times New Roman"/>
          <w:lang w:val="en-US"/>
        </w:rPr>
        <w:t xml:space="preserve"> pada </w:t>
      </w:r>
      <w:proofErr w:type="spellStart"/>
      <w:r w:rsidRPr="0032589E">
        <w:rPr>
          <w:rFonts w:ascii="Times New Roman" w:hAnsi="Times New Roman"/>
          <w:lang w:val="en-US"/>
        </w:rPr>
        <w:t>pasal</w:t>
      </w:r>
      <w:proofErr w:type="spellEnd"/>
      <w:r w:rsidRPr="0032589E">
        <w:rPr>
          <w:rFonts w:ascii="Times New Roman" w:hAnsi="Times New Roman"/>
          <w:lang w:val="en-US"/>
        </w:rPr>
        <w:t xml:space="preserve"> 31 </w:t>
      </w:r>
      <w:proofErr w:type="spellStart"/>
      <w:r w:rsidRPr="0032589E">
        <w:rPr>
          <w:rFonts w:ascii="Times New Roman" w:hAnsi="Times New Roman"/>
          <w:lang w:val="en-US"/>
        </w:rPr>
        <w:t>Undang-undang</w:t>
      </w:r>
      <w:proofErr w:type="spellEnd"/>
      <w:r w:rsidRPr="0032589E">
        <w:rPr>
          <w:rFonts w:ascii="Times New Roman" w:hAnsi="Times New Roman"/>
          <w:lang w:val="en-US"/>
        </w:rPr>
        <w:t xml:space="preserve"> </w:t>
      </w:r>
      <w:proofErr w:type="spellStart"/>
      <w:r w:rsidRPr="0032589E">
        <w:rPr>
          <w:rFonts w:ascii="Times New Roman" w:hAnsi="Times New Roman"/>
          <w:lang w:val="en-US"/>
        </w:rPr>
        <w:t>nomor</w:t>
      </w:r>
      <w:proofErr w:type="spellEnd"/>
      <w:r w:rsidRPr="0032589E">
        <w:rPr>
          <w:rFonts w:ascii="Times New Roman" w:hAnsi="Times New Roman"/>
          <w:lang w:val="en-US"/>
        </w:rPr>
        <w:t xml:space="preserve"> 18 </w:t>
      </w:r>
      <w:proofErr w:type="spellStart"/>
      <w:r w:rsidRPr="0032589E">
        <w:rPr>
          <w:rFonts w:ascii="Times New Roman" w:hAnsi="Times New Roman"/>
          <w:lang w:val="en-US"/>
        </w:rPr>
        <w:t>Tahun</w:t>
      </w:r>
      <w:proofErr w:type="spellEnd"/>
      <w:r w:rsidRPr="0032589E">
        <w:rPr>
          <w:rFonts w:ascii="Times New Roman" w:hAnsi="Times New Roman"/>
          <w:lang w:val="en-US"/>
        </w:rPr>
        <w:t xml:space="preserve"> 2003 </w:t>
      </w:r>
      <w:proofErr w:type="spellStart"/>
      <w:r w:rsidRPr="0032589E">
        <w:rPr>
          <w:rFonts w:ascii="Times New Roman" w:hAnsi="Times New Roman"/>
          <w:lang w:val="en-US"/>
        </w:rPr>
        <w:t>tentang</w:t>
      </w:r>
      <w:proofErr w:type="spellEnd"/>
      <w:r w:rsidRPr="0032589E">
        <w:rPr>
          <w:rFonts w:ascii="Times New Roman" w:hAnsi="Times New Roman"/>
          <w:lang w:val="en-US"/>
        </w:rPr>
        <w:t xml:space="preserve"> </w:t>
      </w:r>
      <w:proofErr w:type="spellStart"/>
      <w:r w:rsidRPr="0032589E">
        <w:rPr>
          <w:rFonts w:ascii="Times New Roman" w:hAnsi="Times New Roman"/>
          <w:lang w:val="en-US"/>
        </w:rPr>
        <w:t>Advokat</w:t>
      </w:r>
      <w:proofErr w:type="spellEnd"/>
      <w:r w:rsidRPr="0032589E">
        <w:rPr>
          <w:rFonts w:ascii="Times New Roman" w:hAnsi="Times New Roman"/>
          <w:lang w:val="en-US"/>
        </w:rPr>
        <w:t xml:space="preserve"> </w:t>
      </w:r>
      <w:proofErr w:type="spellStart"/>
      <w:r w:rsidRPr="0032589E">
        <w:rPr>
          <w:rFonts w:ascii="Times New Roman" w:hAnsi="Times New Roman"/>
          <w:lang w:val="en-US"/>
        </w:rPr>
        <w:t>hal</w:t>
      </w:r>
      <w:proofErr w:type="spellEnd"/>
      <w:r w:rsidRPr="0032589E">
        <w:rPr>
          <w:rFonts w:ascii="Times New Roman" w:hAnsi="Times New Roman"/>
          <w:lang w:val="en-US"/>
        </w:rPr>
        <w:t xml:space="preserve"> </w:t>
      </w:r>
      <w:proofErr w:type="spellStart"/>
      <w:r w:rsidRPr="0032589E">
        <w:rPr>
          <w:rFonts w:ascii="Times New Roman" w:hAnsi="Times New Roman"/>
          <w:lang w:val="en-US"/>
        </w:rPr>
        <w:t>ini</w:t>
      </w:r>
      <w:proofErr w:type="spellEnd"/>
      <w:r w:rsidRPr="0032589E">
        <w:rPr>
          <w:rFonts w:ascii="Times New Roman" w:hAnsi="Times New Roman"/>
          <w:lang w:val="en-US"/>
        </w:rPr>
        <w:t xml:space="preserve"> </w:t>
      </w:r>
      <w:proofErr w:type="spellStart"/>
      <w:r w:rsidRPr="0032589E">
        <w:rPr>
          <w:rFonts w:ascii="Times New Roman" w:hAnsi="Times New Roman"/>
          <w:lang w:val="en-US"/>
        </w:rPr>
        <w:t>tidak</w:t>
      </w:r>
      <w:proofErr w:type="spellEnd"/>
      <w:r w:rsidRPr="0032589E">
        <w:rPr>
          <w:rFonts w:ascii="Times New Roman" w:hAnsi="Times New Roman"/>
          <w:lang w:val="en-US"/>
        </w:rPr>
        <w:t xml:space="preserve"> </w:t>
      </w:r>
      <w:proofErr w:type="spellStart"/>
      <w:r w:rsidRPr="0032589E">
        <w:rPr>
          <w:rFonts w:ascii="Times New Roman" w:hAnsi="Times New Roman"/>
          <w:lang w:val="en-US"/>
        </w:rPr>
        <w:t>diperbolehkan</w:t>
      </w:r>
      <w:proofErr w:type="spellEnd"/>
      <w:r w:rsidRPr="0032589E">
        <w:rPr>
          <w:rFonts w:ascii="Times New Roman" w:hAnsi="Times New Roman"/>
          <w:lang w:val="en-US"/>
        </w:rPr>
        <w:t xml:space="preserve">. </w:t>
      </w:r>
    </w:p>
    <w:p w:rsidR="00514F89" w:rsidRPr="0032589E" w:rsidRDefault="00514F89" w:rsidP="003B708D">
      <w:pPr>
        <w:pStyle w:val="msolistparagraphcxspmiddle"/>
        <w:spacing w:before="16" w:beforeAutospacing="0" w:after="16" w:afterAutospacing="0" w:line="360" w:lineRule="auto"/>
        <w:ind w:left="1152" w:right="1152" w:firstLine="851"/>
        <w:jc w:val="both"/>
        <w:rPr>
          <w:rFonts w:ascii="Times New Roman" w:hAnsi="Times New Roman"/>
          <w:lang w:val="en-US"/>
        </w:rPr>
      </w:pPr>
      <w:r w:rsidRPr="0032589E">
        <w:rPr>
          <w:rFonts w:ascii="Times New Roman" w:hAnsi="Times New Roman"/>
          <w:lang w:val="en-US"/>
        </w:rPr>
        <w:t xml:space="preserve">Hal </w:t>
      </w:r>
      <w:proofErr w:type="spellStart"/>
      <w:r w:rsidRPr="0032589E">
        <w:rPr>
          <w:rFonts w:ascii="Times New Roman" w:hAnsi="Times New Roman"/>
          <w:lang w:val="en-US"/>
        </w:rPr>
        <w:t>ini</w:t>
      </w:r>
      <w:proofErr w:type="spellEnd"/>
      <w:r w:rsidRPr="0032589E">
        <w:rPr>
          <w:rFonts w:ascii="Times New Roman" w:hAnsi="Times New Roman"/>
          <w:lang w:val="en-US"/>
        </w:rPr>
        <w:t xml:space="preserve"> yang </w:t>
      </w:r>
      <w:proofErr w:type="spellStart"/>
      <w:r w:rsidRPr="0032589E">
        <w:rPr>
          <w:rFonts w:ascii="Times New Roman" w:hAnsi="Times New Roman"/>
          <w:lang w:val="en-US"/>
        </w:rPr>
        <w:t>kemudian</w:t>
      </w:r>
      <w:proofErr w:type="spellEnd"/>
      <w:r w:rsidRPr="0032589E">
        <w:rPr>
          <w:rFonts w:ascii="Times New Roman" w:hAnsi="Times New Roman"/>
          <w:lang w:val="en-US"/>
        </w:rPr>
        <w:t xml:space="preserve"> </w:t>
      </w:r>
      <w:proofErr w:type="spellStart"/>
      <w:r w:rsidRPr="0032589E">
        <w:rPr>
          <w:rFonts w:ascii="Times New Roman" w:hAnsi="Times New Roman"/>
          <w:lang w:val="en-US"/>
        </w:rPr>
        <w:t>membuat</w:t>
      </w:r>
      <w:proofErr w:type="spellEnd"/>
      <w:r w:rsidRPr="0032589E">
        <w:rPr>
          <w:rFonts w:ascii="Times New Roman" w:hAnsi="Times New Roman"/>
          <w:lang w:val="en-US"/>
        </w:rPr>
        <w:t xml:space="preserve"> </w:t>
      </w:r>
      <w:proofErr w:type="spellStart"/>
      <w:r w:rsidRPr="0032589E">
        <w:rPr>
          <w:rFonts w:ascii="Times New Roman" w:hAnsi="Times New Roman"/>
          <w:lang w:val="en-US"/>
        </w:rPr>
        <w:t>Penulis</w:t>
      </w:r>
      <w:proofErr w:type="spellEnd"/>
      <w:r w:rsidRPr="0032589E">
        <w:rPr>
          <w:rFonts w:ascii="Times New Roman" w:hAnsi="Times New Roman"/>
          <w:lang w:val="en-US"/>
        </w:rPr>
        <w:t xml:space="preserve"> </w:t>
      </w:r>
      <w:proofErr w:type="spellStart"/>
      <w:r w:rsidRPr="0032589E">
        <w:rPr>
          <w:rFonts w:ascii="Times New Roman" w:hAnsi="Times New Roman"/>
          <w:lang w:val="en-US"/>
        </w:rPr>
        <w:t>tertarik</w:t>
      </w:r>
      <w:proofErr w:type="spellEnd"/>
      <w:r w:rsidRPr="0032589E">
        <w:rPr>
          <w:rFonts w:ascii="Times New Roman" w:hAnsi="Times New Roman"/>
          <w:lang w:val="en-US"/>
        </w:rPr>
        <w:t xml:space="preserve"> </w:t>
      </w:r>
      <w:proofErr w:type="spellStart"/>
      <w:r w:rsidRPr="0032589E">
        <w:rPr>
          <w:rFonts w:ascii="Times New Roman" w:hAnsi="Times New Roman"/>
          <w:lang w:val="en-US"/>
        </w:rPr>
        <w:t>untuk</w:t>
      </w:r>
      <w:proofErr w:type="spellEnd"/>
      <w:r w:rsidRPr="0032589E">
        <w:rPr>
          <w:rFonts w:ascii="Times New Roman" w:hAnsi="Times New Roman"/>
          <w:lang w:val="en-US"/>
        </w:rPr>
        <w:t xml:space="preserve"> </w:t>
      </w:r>
      <w:proofErr w:type="spellStart"/>
      <w:r w:rsidRPr="0032589E">
        <w:rPr>
          <w:rFonts w:ascii="Times New Roman" w:hAnsi="Times New Roman"/>
          <w:lang w:val="en-US"/>
        </w:rPr>
        <w:t>meneliti</w:t>
      </w:r>
      <w:proofErr w:type="spellEnd"/>
      <w:r w:rsidRPr="0032589E">
        <w:rPr>
          <w:rFonts w:ascii="Times New Roman" w:hAnsi="Times New Roman"/>
          <w:lang w:val="en-US"/>
        </w:rPr>
        <w:t xml:space="preserve">, </w:t>
      </w:r>
      <w:proofErr w:type="spellStart"/>
      <w:r w:rsidRPr="0032589E">
        <w:rPr>
          <w:rFonts w:ascii="Times New Roman" w:hAnsi="Times New Roman"/>
          <w:lang w:val="en-US"/>
        </w:rPr>
        <w:t>menelaah</w:t>
      </w:r>
      <w:proofErr w:type="spellEnd"/>
      <w:r w:rsidRPr="0032589E">
        <w:rPr>
          <w:rFonts w:ascii="Times New Roman" w:hAnsi="Times New Roman"/>
          <w:lang w:val="en-US"/>
        </w:rPr>
        <w:t xml:space="preserve">, dan </w:t>
      </w:r>
      <w:proofErr w:type="spellStart"/>
      <w:r w:rsidRPr="0032589E">
        <w:rPr>
          <w:rFonts w:ascii="Times New Roman" w:hAnsi="Times New Roman"/>
          <w:lang w:val="en-US"/>
        </w:rPr>
        <w:t>menganalisis</w:t>
      </w:r>
      <w:proofErr w:type="spellEnd"/>
      <w:r w:rsidRPr="0032589E">
        <w:rPr>
          <w:rFonts w:ascii="Times New Roman" w:hAnsi="Times New Roman"/>
          <w:lang w:val="en-US"/>
        </w:rPr>
        <w:t xml:space="preserve"> </w:t>
      </w:r>
      <w:proofErr w:type="spellStart"/>
      <w:r w:rsidRPr="0032589E">
        <w:rPr>
          <w:rFonts w:ascii="Times New Roman" w:hAnsi="Times New Roman"/>
          <w:lang w:val="en-US"/>
        </w:rPr>
        <w:t>mengenai</w:t>
      </w:r>
      <w:proofErr w:type="spellEnd"/>
      <w:r w:rsidRPr="0032589E">
        <w:rPr>
          <w:rFonts w:ascii="Times New Roman" w:hAnsi="Times New Roman"/>
          <w:lang w:val="en-US"/>
        </w:rPr>
        <w:t xml:space="preserve"> </w:t>
      </w:r>
      <w:bookmarkStart w:id="1" w:name="_Hlk1846220"/>
      <w:r w:rsidRPr="0032589E">
        <w:rPr>
          <w:rFonts w:ascii="Times New Roman" w:hAnsi="Times New Roman"/>
          <w:lang w:val="en-US"/>
        </w:rPr>
        <w:t>“</w:t>
      </w:r>
      <w:r w:rsidRPr="005B69E8">
        <w:rPr>
          <w:rFonts w:ascii="Times New Roman" w:hAnsi="Times New Roman"/>
          <w:b/>
          <w:lang w:val="en-US"/>
        </w:rPr>
        <w:t>PERTANGUNG JAWABAN HUKUM PIDANA ADVOKAT    MAGANG YANG    SUDAH    BERACARA DI PERADILAN BERADASARKAN PASAL 31 UNDANG-UNDANG NOMOR 18 TAHUN 2003 TENTANG ADVOKAT</w:t>
      </w:r>
      <w:r w:rsidRPr="0032589E">
        <w:rPr>
          <w:rFonts w:ascii="Times New Roman" w:hAnsi="Times New Roman"/>
          <w:lang w:val="en-US"/>
        </w:rPr>
        <w:t>”</w:t>
      </w:r>
      <w:bookmarkEnd w:id="1"/>
    </w:p>
    <w:p w:rsidR="00514F89" w:rsidRPr="0032589E" w:rsidRDefault="00514F89" w:rsidP="003B708D">
      <w:pPr>
        <w:pStyle w:val="msolistparagraphcxspmiddle"/>
        <w:numPr>
          <w:ilvl w:val="0"/>
          <w:numId w:val="1"/>
        </w:numPr>
        <w:tabs>
          <w:tab w:val="left" w:pos="426"/>
        </w:tabs>
        <w:spacing w:before="16" w:beforeAutospacing="0" w:after="16" w:afterAutospacing="0" w:line="360" w:lineRule="auto"/>
        <w:ind w:left="1152" w:right="1152" w:firstLine="0"/>
        <w:jc w:val="both"/>
        <w:rPr>
          <w:rFonts w:ascii="Times New Roman" w:hAnsi="Times New Roman"/>
          <w:b/>
          <w:lang w:val="id-ID"/>
        </w:rPr>
      </w:pPr>
      <w:r w:rsidRPr="0032589E">
        <w:rPr>
          <w:rFonts w:ascii="Times New Roman" w:hAnsi="Times New Roman"/>
          <w:b/>
          <w:lang w:val="id-ID"/>
        </w:rPr>
        <w:t>Rumusan</w:t>
      </w:r>
      <w:r w:rsidRPr="0032589E">
        <w:rPr>
          <w:rFonts w:ascii="Times New Roman" w:hAnsi="Times New Roman"/>
          <w:b/>
          <w:lang w:val="en-US"/>
        </w:rPr>
        <w:t xml:space="preserve"> </w:t>
      </w:r>
      <w:proofErr w:type="spellStart"/>
      <w:r w:rsidRPr="0032589E">
        <w:rPr>
          <w:rFonts w:ascii="Times New Roman" w:hAnsi="Times New Roman"/>
          <w:b/>
          <w:lang w:val="en-US"/>
        </w:rPr>
        <w:t>Masalah</w:t>
      </w:r>
      <w:proofErr w:type="spellEnd"/>
      <w:r w:rsidRPr="0032589E">
        <w:rPr>
          <w:rFonts w:ascii="Times New Roman" w:hAnsi="Times New Roman"/>
          <w:b/>
          <w:lang w:val="id-ID"/>
        </w:rPr>
        <w:t xml:space="preserve">  </w:t>
      </w:r>
    </w:p>
    <w:p w:rsidR="00514F89" w:rsidRPr="0032589E" w:rsidRDefault="00514F89" w:rsidP="003B708D">
      <w:pPr>
        <w:pStyle w:val="msolistparagraphcxspmiddle"/>
        <w:tabs>
          <w:tab w:val="left" w:pos="0"/>
        </w:tabs>
        <w:spacing w:before="16" w:beforeAutospacing="0" w:after="16" w:afterAutospacing="0" w:line="360" w:lineRule="auto"/>
        <w:ind w:left="1152" w:right="1152" w:firstLine="851"/>
        <w:jc w:val="both"/>
        <w:rPr>
          <w:rFonts w:ascii="Times New Roman" w:hAnsi="Times New Roman"/>
          <w:lang w:val="id-ID"/>
        </w:rPr>
      </w:pPr>
      <w:proofErr w:type="spellStart"/>
      <w:r w:rsidRPr="0032589E">
        <w:rPr>
          <w:rFonts w:ascii="Times New Roman" w:hAnsi="Times New Roman"/>
        </w:rPr>
        <w:t>Berdasarkan</w:t>
      </w:r>
      <w:proofErr w:type="spellEnd"/>
      <w:r w:rsidRPr="0032589E">
        <w:rPr>
          <w:rFonts w:ascii="Times New Roman" w:hAnsi="Times New Roman"/>
        </w:rPr>
        <w:t xml:space="preserve"> </w:t>
      </w:r>
      <w:proofErr w:type="spellStart"/>
      <w:r w:rsidRPr="0032589E">
        <w:rPr>
          <w:rFonts w:ascii="Times New Roman" w:hAnsi="Times New Roman"/>
        </w:rPr>
        <w:t>latar</w:t>
      </w:r>
      <w:proofErr w:type="spellEnd"/>
      <w:r w:rsidRPr="0032589E">
        <w:rPr>
          <w:rFonts w:ascii="Times New Roman" w:hAnsi="Times New Roman"/>
        </w:rPr>
        <w:t xml:space="preserve"> </w:t>
      </w:r>
      <w:proofErr w:type="spellStart"/>
      <w:r w:rsidRPr="0032589E">
        <w:rPr>
          <w:rFonts w:ascii="Times New Roman" w:hAnsi="Times New Roman"/>
        </w:rPr>
        <w:t>belakang</w:t>
      </w:r>
      <w:proofErr w:type="spellEnd"/>
      <w:r w:rsidRPr="0032589E">
        <w:rPr>
          <w:rFonts w:ascii="Times New Roman" w:hAnsi="Times New Roman"/>
        </w:rPr>
        <w:t xml:space="preserve"> </w:t>
      </w:r>
      <w:proofErr w:type="spellStart"/>
      <w:r w:rsidRPr="0032589E">
        <w:rPr>
          <w:rFonts w:ascii="Times New Roman" w:hAnsi="Times New Roman"/>
        </w:rPr>
        <w:t>permasalah</w:t>
      </w:r>
      <w:proofErr w:type="spellEnd"/>
      <w:r w:rsidRPr="0032589E">
        <w:rPr>
          <w:rFonts w:ascii="Times New Roman" w:hAnsi="Times New Roman"/>
          <w:lang w:val="id-ID"/>
        </w:rPr>
        <w:t>an</w:t>
      </w:r>
      <w:r w:rsidRPr="0032589E">
        <w:rPr>
          <w:rFonts w:ascii="Times New Roman" w:hAnsi="Times New Roman"/>
        </w:rPr>
        <w:t xml:space="preserve"> di </w:t>
      </w:r>
      <w:proofErr w:type="spellStart"/>
      <w:r w:rsidRPr="0032589E">
        <w:rPr>
          <w:rFonts w:ascii="Times New Roman" w:hAnsi="Times New Roman"/>
        </w:rPr>
        <w:t>atas</w:t>
      </w:r>
      <w:proofErr w:type="spellEnd"/>
      <w:r w:rsidRPr="0032589E">
        <w:rPr>
          <w:rFonts w:ascii="Times New Roman" w:hAnsi="Times New Roman"/>
        </w:rPr>
        <w:t xml:space="preserve">, </w:t>
      </w:r>
      <w:proofErr w:type="spellStart"/>
      <w:r w:rsidRPr="0032589E">
        <w:rPr>
          <w:rFonts w:ascii="Times New Roman" w:hAnsi="Times New Roman"/>
        </w:rPr>
        <w:t>maka</w:t>
      </w:r>
      <w:proofErr w:type="spellEnd"/>
      <w:r w:rsidRPr="0032589E">
        <w:rPr>
          <w:rFonts w:ascii="Times New Roman" w:hAnsi="Times New Roman"/>
        </w:rPr>
        <w:t xml:space="preserve"> </w:t>
      </w:r>
      <w:proofErr w:type="spellStart"/>
      <w:r w:rsidRPr="0032589E">
        <w:rPr>
          <w:rFonts w:ascii="Times New Roman" w:hAnsi="Times New Roman"/>
        </w:rPr>
        <w:t>rumusan</w:t>
      </w:r>
      <w:proofErr w:type="spellEnd"/>
      <w:r w:rsidRPr="0032589E">
        <w:rPr>
          <w:rFonts w:ascii="Times New Roman" w:hAnsi="Times New Roman"/>
        </w:rPr>
        <w:t xml:space="preserve"> </w:t>
      </w:r>
      <w:proofErr w:type="spellStart"/>
      <w:r w:rsidRPr="0032589E">
        <w:rPr>
          <w:rFonts w:ascii="Times New Roman" w:hAnsi="Times New Roman"/>
        </w:rPr>
        <w:t>permasalahannya</w:t>
      </w:r>
      <w:proofErr w:type="spellEnd"/>
      <w:r w:rsidRPr="0032589E">
        <w:rPr>
          <w:rFonts w:ascii="Times New Roman" w:hAnsi="Times New Roman"/>
        </w:rPr>
        <w:t xml:space="preserve"> </w:t>
      </w:r>
      <w:proofErr w:type="spellStart"/>
      <w:r w:rsidRPr="0032589E">
        <w:rPr>
          <w:rFonts w:ascii="Times New Roman" w:hAnsi="Times New Roman"/>
        </w:rPr>
        <w:t>adalah</w:t>
      </w:r>
      <w:proofErr w:type="spellEnd"/>
      <w:r w:rsidRPr="0032589E">
        <w:rPr>
          <w:rFonts w:ascii="Times New Roman" w:hAnsi="Times New Roman"/>
        </w:rPr>
        <w:t xml:space="preserve"> </w:t>
      </w:r>
      <w:proofErr w:type="spellStart"/>
      <w:r w:rsidRPr="0032589E">
        <w:rPr>
          <w:rFonts w:ascii="Times New Roman" w:hAnsi="Times New Roman"/>
        </w:rPr>
        <w:t>sebagai</w:t>
      </w:r>
      <w:proofErr w:type="spellEnd"/>
      <w:r w:rsidRPr="0032589E">
        <w:rPr>
          <w:rFonts w:ascii="Times New Roman" w:hAnsi="Times New Roman"/>
        </w:rPr>
        <w:t xml:space="preserve"> </w:t>
      </w:r>
      <w:proofErr w:type="spellStart"/>
      <w:proofErr w:type="gramStart"/>
      <w:r w:rsidRPr="0032589E">
        <w:rPr>
          <w:rFonts w:ascii="Times New Roman" w:hAnsi="Times New Roman"/>
        </w:rPr>
        <w:t>berikut</w:t>
      </w:r>
      <w:proofErr w:type="spellEnd"/>
      <w:r w:rsidRPr="0032589E">
        <w:rPr>
          <w:rFonts w:ascii="Times New Roman" w:hAnsi="Times New Roman"/>
        </w:rPr>
        <w:t xml:space="preserve"> :</w:t>
      </w:r>
      <w:proofErr w:type="gramEnd"/>
    </w:p>
    <w:p w:rsidR="00514F89" w:rsidRPr="0032589E" w:rsidRDefault="00514F89" w:rsidP="003B708D">
      <w:pPr>
        <w:numPr>
          <w:ilvl w:val="0"/>
          <w:numId w:val="2"/>
        </w:numPr>
        <w:tabs>
          <w:tab w:val="left" w:pos="993"/>
        </w:tabs>
        <w:spacing w:before="16" w:after="16" w:line="360" w:lineRule="auto"/>
        <w:ind w:left="1152" w:right="1152" w:hanging="900"/>
        <w:jc w:val="both"/>
        <w:rPr>
          <w:rFonts w:ascii="Times New Roman" w:hAnsi="Times New Roman" w:cs="Times New Roman"/>
          <w:sz w:val="24"/>
          <w:szCs w:val="24"/>
        </w:rPr>
      </w:pPr>
      <w:bookmarkStart w:id="2" w:name="_Hlk1846107"/>
      <w:r w:rsidRPr="0032589E">
        <w:rPr>
          <w:rFonts w:ascii="Times New Roman" w:hAnsi="Times New Roman" w:cs="Times New Roman"/>
          <w:sz w:val="24"/>
          <w:szCs w:val="24"/>
        </w:rPr>
        <w:t xml:space="preserve">Bagaimana </w:t>
      </w:r>
      <w:proofErr w:type="spellStart"/>
      <w:r w:rsidRPr="0032589E">
        <w:rPr>
          <w:rFonts w:ascii="Times New Roman" w:hAnsi="Times New Roman" w:cs="Times New Roman"/>
          <w:sz w:val="24"/>
          <w:szCs w:val="24"/>
          <w:lang w:val="en-US"/>
        </w:rPr>
        <w:t>pengaturan</w:t>
      </w:r>
      <w:proofErr w:type="spellEnd"/>
      <w:r w:rsidRPr="0032589E">
        <w:rPr>
          <w:rFonts w:ascii="Times New Roman" w:hAnsi="Times New Roman" w:cs="Times New Roman"/>
          <w:sz w:val="24"/>
          <w:szCs w:val="24"/>
          <w:lang w:val="en-US"/>
        </w:rPr>
        <w:t xml:space="preserve"> </w:t>
      </w:r>
      <w:proofErr w:type="spellStart"/>
      <w:r w:rsidRPr="0032589E">
        <w:rPr>
          <w:rFonts w:ascii="Times New Roman" w:hAnsi="Times New Roman" w:cs="Times New Roman"/>
          <w:sz w:val="24"/>
          <w:szCs w:val="24"/>
          <w:lang w:val="en-US"/>
        </w:rPr>
        <w:t>Organisasi</w:t>
      </w:r>
      <w:proofErr w:type="spellEnd"/>
      <w:r w:rsidRPr="0032589E">
        <w:rPr>
          <w:rFonts w:ascii="Times New Roman" w:hAnsi="Times New Roman" w:cs="Times New Roman"/>
          <w:sz w:val="24"/>
          <w:szCs w:val="24"/>
          <w:lang w:val="en-US"/>
        </w:rPr>
        <w:t xml:space="preserve"> </w:t>
      </w:r>
      <w:proofErr w:type="spellStart"/>
      <w:r w:rsidRPr="0032589E">
        <w:rPr>
          <w:rFonts w:ascii="Times New Roman" w:hAnsi="Times New Roman" w:cs="Times New Roman"/>
          <w:sz w:val="24"/>
          <w:szCs w:val="24"/>
          <w:lang w:val="en-US"/>
        </w:rPr>
        <w:t>Advokat</w:t>
      </w:r>
      <w:proofErr w:type="spellEnd"/>
      <w:r w:rsidRPr="0032589E">
        <w:rPr>
          <w:rFonts w:ascii="Times New Roman" w:hAnsi="Times New Roman" w:cs="Times New Roman"/>
          <w:sz w:val="24"/>
          <w:szCs w:val="24"/>
          <w:lang w:val="en-US"/>
        </w:rPr>
        <w:t xml:space="preserve"> </w:t>
      </w:r>
      <w:proofErr w:type="spellStart"/>
      <w:r w:rsidRPr="0032589E">
        <w:rPr>
          <w:rFonts w:ascii="Times New Roman" w:hAnsi="Times New Roman" w:cs="Times New Roman"/>
          <w:sz w:val="24"/>
          <w:szCs w:val="24"/>
          <w:lang w:val="en-US"/>
        </w:rPr>
        <w:t>terhadap</w:t>
      </w:r>
      <w:proofErr w:type="spellEnd"/>
      <w:r w:rsidRPr="0032589E">
        <w:rPr>
          <w:rFonts w:ascii="Times New Roman" w:hAnsi="Times New Roman" w:cs="Times New Roman"/>
          <w:sz w:val="24"/>
          <w:szCs w:val="24"/>
          <w:lang w:val="en-US"/>
        </w:rPr>
        <w:t xml:space="preserve"> </w:t>
      </w:r>
      <w:proofErr w:type="spellStart"/>
      <w:r w:rsidRPr="0032589E">
        <w:rPr>
          <w:rFonts w:ascii="Times New Roman" w:hAnsi="Times New Roman" w:cs="Times New Roman"/>
          <w:sz w:val="24"/>
          <w:szCs w:val="24"/>
          <w:lang w:val="en-US"/>
        </w:rPr>
        <w:t>Advokat</w:t>
      </w:r>
      <w:proofErr w:type="spellEnd"/>
      <w:r w:rsidRPr="0032589E">
        <w:rPr>
          <w:rFonts w:ascii="Times New Roman" w:hAnsi="Times New Roman" w:cs="Times New Roman"/>
          <w:sz w:val="24"/>
          <w:szCs w:val="24"/>
          <w:lang w:val="en-US"/>
        </w:rPr>
        <w:t xml:space="preserve"> </w:t>
      </w:r>
      <w:proofErr w:type="spellStart"/>
      <w:r w:rsidRPr="0032589E">
        <w:rPr>
          <w:rFonts w:ascii="Times New Roman" w:hAnsi="Times New Roman" w:cs="Times New Roman"/>
          <w:sz w:val="24"/>
          <w:szCs w:val="24"/>
          <w:lang w:val="en-US"/>
        </w:rPr>
        <w:t>magang</w:t>
      </w:r>
      <w:proofErr w:type="spellEnd"/>
      <w:r w:rsidRPr="0032589E">
        <w:rPr>
          <w:rFonts w:ascii="Times New Roman" w:hAnsi="Times New Roman" w:cs="Times New Roman"/>
          <w:sz w:val="24"/>
          <w:szCs w:val="24"/>
        </w:rPr>
        <w:t>?</w:t>
      </w:r>
    </w:p>
    <w:p w:rsidR="003B708D" w:rsidRPr="00FB1E61" w:rsidRDefault="00514F89" w:rsidP="00FB1E61">
      <w:pPr>
        <w:numPr>
          <w:ilvl w:val="0"/>
          <w:numId w:val="2"/>
        </w:numPr>
        <w:tabs>
          <w:tab w:val="left" w:pos="993"/>
        </w:tabs>
        <w:spacing w:before="16" w:after="16" w:line="360" w:lineRule="auto"/>
        <w:ind w:left="1152" w:right="1152" w:hanging="900"/>
        <w:jc w:val="both"/>
        <w:rPr>
          <w:rFonts w:ascii="Times New Roman" w:hAnsi="Times New Roman" w:cs="Times New Roman"/>
          <w:sz w:val="24"/>
          <w:szCs w:val="24"/>
        </w:rPr>
      </w:pPr>
      <w:proofErr w:type="spellStart"/>
      <w:r w:rsidRPr="0032589E">
        <w:rPr>
          <w:rFonts w:ascii="Times New Roman" w:hAnsi="Times New Roman" w:cs="Times New Roman"/>
          <w:sz w:val="24"/>
          <w:szCs w:val="24"/>
          <w:lang w:val="en-US"/>
        </w:rPr>
        <w:t>Apa</w:t>
      </w:r>
      <w:proofErr w:type="spellEnd"/>
      <w:r w:rsidRPr="0032589E">
        <w:rPr>
          <w:rFonts w:ascii="Times New Roman" w:hAnsi="Times New Roman" w:cs="Times New Roman"/>
          <w:sz w:val="24"/>
          <w:szCs w:val="24"/>
          <w:lang w:val="en-US"/>
        </w:rPr>
        <w:t xml:space="preserve"> </w:t>
      </w:r>
      <w:proofErr w:type="spellStart"/>
      <w:r w:rsidRPr="0032589E">
        <w:rPr>
          <w:rFonts w:ascii="Times New Roman" w:hAnsi="Times New Roman" w:cs="Times New Roman"/>
          <w:sz w:val="24"/>
          <w:szCs w:val="24"/>
          <w:lang w:val="en-US"/>
        </w:rPr>
        <w:t>saja</w:t>
      </w:r>
      <w:proofErr w:type="spellEnd"/>
      <w:r w:rsidRPr="0032589E">
        <w:rPr>
          <w:rFonts w:ascii="Times New Roman" w:hAnsi="Times New Roman" w:cs="Times New Roman"/>
          <w:sz w:val="24"/>
          <w:szCs w:val="24"/>
          <w:lang w:val="en-US"/>
        </w:rPr>
        <w:t xml:space="preserve"> </w:t>
      </w:r>
      <w:proofErr w:type="spellStart"/>
      <w:r w:rsidRPr="0032589E">
        <w:rPr>
          <w:rFonts w:ascii="Times New Roman" w:hAnsi="Times New Roman" w:cs="Times New Roman"/>
          <w:sz w:val="24"/>
          <w:szCs w:val="24"/>
          <w:lang w:val="en-US"/>
        </w:rPr>
        <w:t>faktor</w:t>
      </w:r>
      <w:proofErr w:type="spellEnd"/>
      <w:r w:rsidRPr="0032589E">
        <w:rPr>
          <w:rFonts w:ascii="Times New Roman" w:hAnsi="Times New Roman" w:cs="Times New Roman"/>
          <w:sz w:val="24"/>
          <w:szCs w:val="24"/>
          <w:lang w:val="en-US"/>
        </w:rPr>
        <w:t xml:space="preserve"> </w:t>
      </w:r>
      <w:proofErr w:type="spellStart"/>
      <w:r w:rsidRPr="0032589E">
        <w:rPr>
          <w:rFonts w:ascii="Times New Roman" w:hAnsi="Times New Roman" w:cs="Times New Roman"/>
          <w:sz w:val="24"/>
          <w:szCs w:val="24"/>
          <w:lang w:val="en-US"/>
        </w:rPr>
        <w:t>penghambat</w:t>
      </w:r>
      <w:proofErr w:type="spellEnd"/>
      <w:r w:rsidRPr="0032589E">
        <w:rPr>
          <w:rFonts w:ascii="Times New Roman" w:hAnsi="Times New Roman" w:cs="Times New Roman"/>
          <w:sz w:val="24"/>
          <w:szCs w:val="24"/>
          <w:lang w:val="en-US"/>
        </w:rPr>
        <w:t xml:space="preserve"> </w:t>
      </w:r>
      <w:proofErr w:type="spellStart"/>
      <w:r w:rsidRPr="0032589E">
        <w:rPr>
          <w:rFonts w:ascii="Times New Roman" w:hAnsi="Times New Roman" w:cs="Times New Roman"/>
          <w:sz w:val="24"/>
          <w:szCs w:val="24"/>
          <w:lang w:val="en-US"/>
        </w:rPr>
        <w:t>masih</w:t>
      </w:r>
      <w:proofErr w:type="spellEnd"/>
      <w:r w:rsidRPr="0032589E">
        <w:rPr>
          <w:rFonts w:ascii="Times New Roman" w:hAnsi="Times New Roman" w:cs="Times New Roman"/>
          <w:sz w:val="24"/>
          <w:szCs w:val="24"/>
          <w:lang w:val="en-US"/>
        </w:rPr>
        <w:t xml:space="preserve"> </w:t>
      </w:r>
      <w:proofErr w:type="spellStart"/>
      <w:r w:rsidRPr="0032589E">
        <w:rPr>
          <w:rFonts w:ascii="Times New Roman" w:hAnsi="Times New Roman" w:cs="Times New Roman"/>
          <w:sz w:val="24"/>
          <w:szCs w:val="24"/>
          <w:lang w:val="en-US"/>
        </w:rPr>
        <w:t>adanya</w:t>
      </w:r>
      <w:proofErr w:type="spellEnd"/>
      <w:r w:rsidRPr="0032589E">
        <w:rPr>
          <w:rFonts w:ascii="Times New Roman" w:hAnsi="Times New Roman" w:cs="Times New Roman"/>
          <w:sz w:val="24"/>
          <w:szCs w:val="24"/>
          <w:lang w:val="en-US"/>
        </w:rPr>
        <w:t xml:space="preserve"> </w:t>
      </w:r>
      <w:proofErr w:type="spellStart"/>
      <w:r w:rsidRPr="0032589E">
        <w:rPr>
          <w:rFonts w:ascii="Times New Roman" w:hAnsi="Times New Roman" w:cs="Times New Roman"/>
          <w:sz w:val="24"/>
          <w:szCs w:val="24"/>
          <w:lang w:val="en-US"/>
        </w:rPr>
        <w:t>Advokat</w:t>
      </w:r>
      <w:proofErr w:type="spellEnd"/>
      <w:r w:rsidRPr="0032589E">
        <w:rPr>
          <w:rFonts w:ascii="Times New Roman" w:hAnsi="Times New Roman" w:cs="Times New Roman"/>
          <w:sz w:val="24"/>
          <w:szCs w:val="24"/>
          <w:lang w:val="en-US"/>
        </w:rPr>
        <w:t xml:space="preserve"> </w:t>
      </w:r>
      <w:proofErr w:type="spellStart"/>
      <w:r w:rsidRPr="0032589E">
        <w:rPr>
          <w:rFonts w:ascii="Times New Roman" w:hAnsi="Times New Roman" w:cs="Times New Roman"/>
          <w:sz w:val="24"/>
          <w:szCs w:val="24"/>
          <w:lang w:val="en-US"/>
        </w:rPr>
        <w:t>magang</w:t>
      </w:r>
      <w:proofErr w:type="spellEnd"/>
      <w:r w:rsidRPr="0032589E">
        <w:rPr>
          <w:rFonts w:ascii="Times New Roman" w:hAnsi="Times New Roman" w:cs="Times New Roman"/>
          <w:sz w:val="24"/>
          <w:szCs w:val="24"/>
          <w:lang w:val="en-US"/>
        </w:rPr>
        <w:t xml:space="preserve"> yang </w:t>
      </w:r>
      <w:proofErr w:type="spellStart"/>
      <w:r w:rsidRPr="0032589E">
        <w:rPr>
          <w:rFonts w:ascii="Times New Roman" w:hAnsi="Times New Roman" w:cs="Times New Roman"/>
          <w:sz w:val="24"/>
          <w:szCs w:val="24"/>
          <w:lang w:val="en-US"/>
        </w:rPr>
        <w:t>beracara</w:t>
      </w:r>
      <w:proofErr w:type="spellEnd"/>
      <w:r w:rsidRPr="0032589E">
        <w:rPr>
          <w:rFonts w:ascii="Times New Roman" w:hAnsi="Times New Roman" w:cs="Times New Roman"/>
          <w:sz w:val="24"/>
          <w:szCs w:val="24"/>
          <w:lang w:val="en-US"/>
        </w:rPr>
        <w:t xml:space="preserve"> di </w:t>
      </w:r>
      <w:proofErr w:type="spellStart"/>
      <w:r w:rsidRPr="0032589E">
        <w:rPr>
          <w:rFonts w:ascii="Times New Roman" w:hAnsi="Times New Roman" w:cs="Times New Roman"/>
          <w:sz w:val="24"/>
          <w:szCs w:val="24"/>
          <w:lang w:val="en-US"/>
        </w:rPr>
        <w:t>Peradilan</w:t>
      </w:r>
      <w:proofErr w:type="spellEnd"/>
      <w:r w:rsidRPr="0032589E">
        <w:rPr>
          <w:rFonts w:ascii="Times New Roman" w:hAnsi="Times New Roman" w:cs="Times New Roman"/>
          <w:sz w:val="24"/>
          <w:szCs w:val="24"/>
          <w:lang w:val="en-US"/>
        </w:rPr>
        <w:t>?</w:t>
      </w:r>
    </w:p>
    <w:p w:rsidR="003B708D" w:rsidRDefault="003B708D" w:rsidP="002C5333">
      <w:pPr>
        <w:tabs>
          <w:tab w:val="left" w:pos="993"/>
        </w:tabs>
        <w:spacing w:before="16" w:after="16" w:line="360" w:lineRule="auto"/>
        <w:ind w:right="1152"/>
        <w:jc w:val="both"/>
        <w:rPr>
          <w:rFonts w:ascii="Times New Roman" w:hAnsi="Times New Roman" w:cs="Times New Roman"/>
          <w:sz w:val="24"/>
          <w:szCs w:val="24"/>
          <w:lang w:val="en-US"/>
        </w:rPr>
      </w:pPr>
    </w:p>
    <w:p w:rsidR="003B708D" w:rsidRPr="002C5333" w:rsidRDefault="002C5333" w:rsidP="002C5333">
      <w:pPr>
        <w:tabs>
          <w:tab w:val="left" w:pos="993"/>
        </w:tabs>
        <w:spacing w:before="16" w:after="16" w:line="360" w:lineRule="auto"/>
        <w:ind w:left="1152" w:right="1152"/>
        <w:jc w:val="center"/>
        <w:rPr>
          <w:rFonts w:ascii="Times New Roman" w:hAnsi="Times New Roman" w:cs="Times New Roman"/>
          <w:b/>
          <w:sz w:val="24"/>
          <w:szCs w:val="24"/>
          <w:lang w:val="en-US"/>
        </w:rPr>
      </w:pPr>
      <w:r w:rsidRPr="002C5333">
        <w:rPr>
          <w:rFonts w:ascii="Times New Roman" w:hAnsi="Times New Roman" w:cs="Times New Roman"/>
          <w:b/>
          <w:sz w:val="24"/>
          <w:szCs w:val="24"/>
          <w:lang w:val="en-US"/>
        </w:rPr>
        <w:t>PEMBAHASAN</w:t>
      </w:r>
    </w:p>
    <w:bookmarkEnd w:id="2"/>
    <w:p w:rsidR="00514F89" w:rsidRPr="002C5333" w:rsidRDefault="00514F89" w:rsidP="003B708D">
      <w:pPr>
        <w:tabs>
          <w:tab w:val="left" w:pos="993"/>
        </w:tabs>
        <w:spacing w:before="16" w:after="16" w:line="360" w:lineRule="auto"/>
        <w:ind w:left="1152" w:right="1152"/>
        <w:jc w:val="both"/>
        <w:rPr>
          <w:rFonts w:ascii="Times New Roman" w:hAnsi="Times New Roman" w:cs="Times New Roman"/>
          <w:b/>
          <w:sz w:val="24"/>
          <w:szCs w:val="24"/>
          <w:lang w:val="en-US"/>
        </w:rPr>
      </w:pPr>
    </w:p>
    <w:p w:rsidR="00514F89" w:rsidRDefault="00514F89" w:rsidP="003B708D">
      <w:pPr>
        <w:pStyle w:val="NormalWeb"/>
        <w:numPr>
          <w:ilvl w:val="4"/>
          <w:numId w:val="3"/>
        </w:numPr>
        <w:shd w:val="clear" w:color="auto" w:fill="FFFFFF"/>
        <w:tabs>
          <w:tab w:val="left" w:pos="142"/>
        </w:tabs>
        <w:spacing w:before="16" w:beforeAutospacing="0" w:after="16" w:afterAutospacing="0" w:line="360" w:lineRule="auto"/>
        <w:ind w:left="1152" w:right="1152" w:hanging="567"/>
        <w:jc w:val="both"/>
        <w:textAlignment w:val="baseline"/>
        <w:rPr>
          <w:b/>
          <w:color w:val="000000"/>
        </w:rPr>
      </w:pPr>
      <w:r>
        <w:rPr>
          <w:b/>
          <w:color w:val="000000"/>
        </w:rPr>
        <w:t xml:space="preserve">Pengaturan Kode Etik Advokat atas Pelanggaran Etik Advokat </w:t>
      </w:r>
    </w:p>
    <w:p w:rsidR="003B708D" w:rsidRPr="0032589E" w:rsidRDefault="003B708D" w:rsidP="003B708D">
      <w:pPr>
        <w:spacing w:before="16" w:after="16" w:line="360" w:lineRule="auto"/>
        <w:ind w:left="1152" w:right="1152" w:firstLine="851"/>
        <w:jc w:val="both"/>
        <w:rPr>
          <w:rFonts w:ascii="Times New Roman" w:hAnsi="Times New Roman" w:cs="Times New Roman"/>
          <w:sz w:val="24"/>
          <w:szCs w:val="24"/>
        </w:rPr>
      </w:pPr>
      <w:r w:rsidRPr="0032589E">
        <w:rPr>
          <w:rFonts w:ascii="Times New Roman" w:hAnsi="Times New Roman" w:cs="Times New Roman"/>
          <w:sz w:val="24"/>
          <w:szCs w:val="24"/>
        </w:rPr>
        <w:t xml:space="preserve">Tugas Advokat berarti sesuatu yang wajib dilakukan oleh Advokat dalam memberikan jasa hukum kepada masyarakat/kliennya. </w:t>
      </w:r>
      <w:r w:rsidRPr="0032589E">
        <w:rPr>
          <w:rStyle w:val="FootnoteReference"/>
          <w:rFonts w:ascii="Times New Roman" w:hAnsi="Times New Roman" w:cs="Times New Roman"/>
          <w:sz w:val="24"/>
          <w:szCs w:val="24"/>
        </w:rPr>
        <w:footnoteReference w:id="6"/>
      </w:r>
      <w:r w:rsidRPr="0032589E">
        <w:rPr>
          <w:rFonts w:ascii="Times New Roman" w:hAnsi="Times New Roman" w:cs="Times New Roman"/>
          <w:sz w:val="24"/>
          <w:szCs w:val="24"/>
        </w:rPr>
        <w:t>Oleh karena itu, Advokat dalam menjalankan tugasnya bertanggung jawab kepada negara, masyarakat, pengadilan, klien, dan pihak lawannya. Kewajiban-kewajiban yang harus dipenuhi oleh para Advokat dalam Kode Etik Profesi Advokat Indonesia mengandung kewajiban-kewajiban yang yang oleh para Advokat dibebankan kepada dirinya sendiri, yaitu:</w:t>
      </w:r>
    </w:p>
    <w:p w:rsidR="003B708D" w:rsidRPr="0032589E" w:rsidRDefault="003B708D" w:rsidP="003B708D">
      <w:pPr>
        <w:pStyle w:val="ListParagraph"/>
        <w:numPr>
          <w:ilvl w:val="0"/>
          <w:numId w:val="14"/>
        </w:numPr>
        <w:spacing w:before="16" w:after="16" w:line="360" w:lineRule="auto"/>
        <w:ind w:left="1152" w:right="1152" w:hanging="425"/>
        <w:jc w:val="both"/>
      </w:pPr>
      <w:proofErr w:type="spellStart"/>
      <w:r w:rsidRPr="0032589E">
        <w:t>Kepribadian</w:t>
      </w:r>
      <w:proofErr w:type="spellEnd"/>
      <w:r w:rsidRPr="0032589E">
        <w:t xml:space="preserve"> </w:t>
      </w:r>
      <w:proofErr w:type="spellStart"/>
      <w:r w:rsidRPr="0032589E">
        <w:t>Advokat</w:t>
      </w:r>
      <w:proofErr w:type="spellEnd"/>
      <w:r w:rsidRPr="0032589E">
        <w:t xml:space="preserve">: yang </w:t>
      </w:r>
      <w:proofErr w:type="spellStart"/>
      <w:r w:rsidRPr="0032589E">
        <w:t>menyatakan</w:t>
      </w:r>
      <w:proofErr w:type="spellEnd"/>
      <w:r w:rsidRPr="0032589E">
        <w:t xml:space="preserve"> </w:t>
      </w:r>
      <w:proofErr w:type="spellStart"/>
      <w:r w:rsidRPr="0032589E">
        <w:t>pribadi</w:t>
      </w:r>
      <w:proofErr w:type="spellEnd"/>
      <w:r w:rsidRPr="0032589E">
        <w:t xml:space="preserve"> yang </w:t>
      </w:r>
      <w:proofErr w:type="spellStart"/>
      <w:r w:rsidRPr="0032589E">
        <w:t>bertaqwa</w:t>
      </w:r>
      <w:proofErr w:type="spellEnd"/>
      <w:r w:rsidRPr="0032589E">
        <w:t xml:space="preserve"> </w:t>
      </w:r>
      <w:proofErr w:type="spellStart"/>
      <w:r w:rsidRPr="0032589E">
        <w:t>kepada</w:t>
      </w:r>
      <w:proofErr w:type="spellEnd"/>
      <w:r w:rsidRPr="0032589E">
        <w:t xml:space="preserve"> </w:t>
      </w:r>
      <w:proofErr w:type="spellStart"/>
      <w:r w:rsidRPr="0032589E">
        <w:t>Tuhan</w:t>
      </w:r>
      <w:proofErr w:type="spellEnd"/>
      <w:r w:rsidRPr="0032589E">
        <w:t xml:space="preserve"> Yang </w:t>
      </w:r>
      <w:proofErr w:type="spellStart"/>
      <w:r w:rsidRPr="0032589E">
        <w:t>Maha</w:t>
      </w:r>
      <w:proofErr w:type="spellEnd"/>
      <w:r w:rsidRPr="0032589E">
        <w:t xml:space="preserve"> </w:t>
      </w:r>
      <w:proofErr w:type="spellStart"/>
      <w:r w:rsidRPr="0032589E">
        <w:t>Esa</w:t>
      </w:r>
      <w:proofErr w:type="spellEnd"/>
      <w:r w:rsidRPr="0032589E">
        <w:t xml:space="preserve"> dan </w:t>
      </w:r>
      <w:proofErr w:type="spellStart"/>
      <w:r w:rsidRPr="0032589E">
        <w:t>dalam</w:t>
      </w:r>
      <w:proofErr w:type="spellEnd"/>
      <w:r w:rsidRPr="0032589E">
        <w:t xml:space="preserve"> </w:t>
      </w:r>
      <w:proofErr w:type="spellStart"/>
      <w:r w:rsidRPr="0032589E">
        <w:t>tugasnya</w:t>
      </w:r>
      <w:proofErr w:type="spellEnd"/>
      <w:r w:rsidRPr="0032589E">
        <w:t xml:space="preserve"> </w:t>
      </w:r>
      <w:proofErr w:type="spellStart"/>
      <w:r w:rsidRPr="0032589E">
        <w:t>menjujung</w:t>
      </w:r>
      <w:proofErr w:type="spellEnd"/>
      <w:r w:rsidRPr="0032589E">
        <w:t xml:space="preserve"> </w:t>
      </w:r>
      <w:proofErr w:type="spellStart"/>
      <w:r w:rsidRPr="0032589E">
        <w:t>tinggi</w:t>
      </w:r>
      <w:proofErr w:type="spellEnd"/>
      <w:r w:rsidRPr="0032589E">
        <w:t xml:space="preserve"> </w:t>
      </w:r>
      <w:proofErr w:type="spellStart"/>
      <w:r w:rsidRPr="0032589E">
        <w:t>hukum</w:t>
      </w:r>
      <w:proofErr w:type="spellEnd"/>
      <w:r w:rsidRPr="0032589E">
        <w:t xml:space="preserve"> </w:t>
      </w:r>
      <w:proofErr w:type="spellStart"/>
      <w:r w:rsidRPr="0032589E">
        <w:t>berdasarkan</w:t>
      </w:r>
      <w:proofErr w:type="spellEnd"/>
      <w:r w:rsidRPr="0032589E">
        <w:t xml:space="preserve"> </w:t>
      </w:r>
      <w:proofErr w:type="spellStart"/>
      <w:r w:rsidRPr="0032589E">
        <w:t>pancasila</w:t>
      </w:r>
      <w:proofErr w:type="spellEnd"/>
      <w:r w:rsidRPr="0032589E">
        <w:t xml:space="preserve"> dan UUD 1945 </w:t>
      </w:r>
      <w:proofErr w:type="spellStart"/>
      <w:r w:rsidRPr="0032589E">
        <w:t>serta</w:t>
      </w:r>
      <w:proofErr w:type="spellEnd"/>
      <w:r w:rsidRPr="0032589E">
        <w:t xml:space="preserve"> </w:t>
      </w:r>
      <w:proofErr w:type="spellStart"/>
      <w:r w:rsidRPr="0032589E">
        <w:t>sumpah</w:t>
      </w:r>
      <w:proofErr w:type="spellEnd"/>
      <w:r w:rsidRPr="0032589E">
        <w:t xml:space="preserve"> </w:t>
      </w:r>
      <w:proofErr w:type="spellStart"/>
      <w:r w:rsidRPr="0032589E">
        <w:t>jabatan</w:t>
      </w:r>
      <w:proofErr w:type="spellEnd"/>
      <w:r w:rsidRPr="0032589E">
        <w:t xml:space="preserve"> (</w:t>
      </w:r>
      <w:proofErr w:type="spellStart"/>
      <w:r w:rsidRPr="0032589E">
        <w:t>Kode</w:t>
      </w:r>
      <w:proofErr w:type="spellEnd"/>
      <w:r w:rsidRPr="0032589E">
        <w:t xml:space="preserve"> </w:t>
      </w:r>
      <w:proofErr w:type="spellStart"/>
      <w:r w:rsidRPr="0032589E">
        <w:t>Etik</w:t>
      </w:r>
      <w:proofErr w:type="spellEnd"/>
      <w:r w:rsidRPr="0032589E">
        <w:t xml:space="preserve"> </w:t>
      </w:r>
      <w:proofErr w:type="spellStart"/>
      <w:r w:rsidRPr="0032589E">
        <w:t>Profesi</w:t>
      </w:r>
      <w:proofErr w:type="spellEnd"/>
      <w:r w:rsidRPr="0032589E">
        <w:t xml:space="preserve"> </w:t>
      </w:r>
      <w:proofErr w:type="spellStart"/>
      <w:r w:rsidRPr="0032589E">
        <w:t>Advokat</w:t>
      </w:r>
      <w:proofErr w:type="spellEnd"/>
      <w:r w:rsidRPr="0032589E">
        <w:t xml:space="preserve"> Indonesia: </w:t>
      </w:r>
      <w:proofErr w:type="spellStart"/>
      <w:r w:rsidRPr="0032589E">
        <w:t>Pasal</w:t>
      </w:r>
      <w:proofErr w:type="spellEnd"/>
      <w:r w:rsidRPr="0032589E">
        <w:t xml:space="preserve"> 2):</w:t>
      </w:r>
    </w:p>
    <w:p w:rsidR="003B708D" w:rsidRPr="0032589E" w:rsidRDefault="003B708D" w:rsidP="003B708D">
      <w:pPr>
        <w:pStyle w:val="ListParagraph"/>
        <w:spacing w:before="16" w:after="16" w:line="360" w:lineRule="auto"/>
        <w:ind w:left="1152" w:right="1152"/>
        <w:jc w:val="both"/>
        <w:rPr>
          <w:i/>
        </w:rPr>
      </w:pPr>
      <w:r w:rsidRPr="0032589E">
        <w:rPr>
          <w:i/>
        </w:rPr>
        <w:t>“</w:t>
      </w:r>
      <w:proofErr w:type="spellStart"/>
      <w:r w:rsidRPr="0032589E">
        <w:rPr>
          <w:i/>
        </w:rPr>
        <w:t>Advokat</w:t>
      </w:r>
      <w:proofErr w:type="spellEnd"/>
      <w:r w:rsidRPr="0032589E">
        <w:rPr>
          <w:i/>
        </w:rPr>
        <w:t xml:space="preserve"> Indonesia </w:t>
      </w:r>
      <w:proofErr w:type="spellStart"/>
      <w:r w:rsidRPr="0032589E">
        <w:rPr>
          <w:i/>
        </w:rPr>
        <w:t>adalah</w:t>
      </w:r>
      <w:proofErr w:type="spellEnd"/>
      <w:r w:rsidRPr="0032589E">
        <w:rPr>
          <w:i/>
        </w:rPr>
        <w:t xml:space="preserve"> </w:t>
      </w:r>
      <w:proofErr w:type="spellStart"/>
      <w:r w:rsidRPr="0032589E">
        <w:rPr>
          <w:i/>
        </w:rPr>
        <w:t>warga</w:t>
      </w:r>
      <w:proofErr w:type="spellEnd"/>
      <w:r w:rsidRPr="0032589E">
        <w:rPr>
          <w:i/>
        </w:rPr>
        <w:t xml:space="preserve"> negara Indonesia yang </w:t>
      </w:r>
      <w:proofErr w:type="spellStart"/>
      <w:r w:rsidRPr="0032589E">
        <w:rPr>
          <w:i/>
        </w:rPr>
        <w:t>bertakwa</w:t>
      </w:r>
      <w:proofErr w:type="spellEnd"/>
      <w:r w:rsidRPr="0032589E">
        <w:rPr>
          <w:i/>
        </w:rPr>
        <w:t xml:space="preserve"> </w:t>
      </w:r>
      <w:proofErr w:type="spellStart"/>
      <w:r w:rsidRPr="0032589E">
        <w:rPr>
          <w:i/>
        </w:rPr>
        <w:t>kepada</w:t>
      </w:r>
      <w:proofErr w:type="spellEnd"/>
      <w:r w:rsidRPr="0032589E">
        <w:rPr>
          <w:i/>
        </w:rPr>
        <w:t xml:space="preserve"> </w:t>
      </w:r>
      <w:proofErr w:type="spellStart"/>
      <w:r w:rsidRPr="0032589E">
        <w:rPr>
          <w:i/>
        </w:rPr>
        <w:t>Tuhan</w:t>
      </w:r>
      <w:proofErr w:type="spellEnd"/>
      <w:r w:rsidRPr="0032589E">
        <w:rPr>
          <w:i/>
        </w:rPr>
        <w:t xml:space="preserve"> Yang </w:t>
      </w:r>
      <w:proofErr w:type="spellStart"/>
      <w:r w:rsidRPr="0032589E">
        <w:rPr>
          <w:i/>
        </w:rPr>
        <w:t>Maha</w:t>
      </w:r>
      <w:proofErr w:type="spellEnd"/>
      <w:r w:rsidRPr="0032589E">
        <w:rPr>
          <w:i/>
        </w:rPr>
        <w:t xml:space="preserve"> </w:t>
      </w:r>
      <w:proofErr w:type="spellStart"/>
      <w:r w:rsidRPr="0032589E">
        <w:rPr>
          <w:i/>
        </w:rPr>
        <w:t>Esa</w:t>
      </w:r>
      <w:proofErr w:type="spellEnd"/>
      <w:r w:rsidRPr="0032589E">
        <w:rPr>
          <w:i/>
        </w:rPr>
        <w:t xml:space="preserve">, </w:t>
      </w:r>
      <w:proofErr w:type="spellStart"/>
      <w:r w:rsidRPr="0032589E">
        <w:rPr>
          <w:i/>
        </w:rPr>
        <w:t>bersikap</w:t>
      </w:r>
      <w:proofErr w:type="spellEnd"/>
      <w:r w:rsidRPr="0032589E">
        <w:rPr>
          <w:i/>
        </w:rPr>
        <w:t xml:space="preserve"> </w:t>
      </w:r>
      <w:proofErr w:type="spellStart"/>
      <w:r w:rsidRPr="0032589E">
        <w:rPr>
          <w:i/>
        </w:rPr>
        <w:t>satria</w:t>
      </w:r>
      <w:proofErr w:type="spellEnd"/>
      <w:r w:rsidRPr="0032589E">
        <w:rPr>
          <w:i/>
        </w:rPr>
        <w:t xml:space="preserve">, </w:t>
      </w:r>
      <w:proofErr w:type="spellStart"/>
      <w:r w:rsidRPr="0032589E">
        <w:rPr>
          <w:i/>
        </w:rPr>
        <w:t>jujur</w:t>
      </w:r>
      <w:proofErr w:type="spellEnd"/>
      <w:r w:rsidRPr="0032589E">
        <w:rPr>
          <w:i/>
        </w:rPr>
        <w:t xml:space="preserve"> </w:t>
      </w:r>
      <w:proofErr w:type="spellStart"/>
      <w:r w:rsidRPr="0032589E">
        <w:rPr>
          <w:i/>
        </w:rPr>
        <w:t>dalam</w:t>
      </w:r>
      <w:proofErr w:type="spellEnd"/>
      <w:r w:rsidRPr="0032589E">
        <w:rPr>
          <w:i/>
        </w:rPr>
        <w:t xml:space="preserve"> </w:t>
      </w:r>
      <w:proofErr w:type="spellStart"/>
      <w:r w:rsidRPr="0032589E">
        <w:rPr>
          <w:i/>
        </w:rPr>
        <w:t>mempertahankan</w:t>
      </w:r>
      <w:proofErr w:type="spellEnd"/>
      <w:r w:rsidRPr="0032589E">
        <w:rPr>
          <w:i/>
        </w:rPr>
        <w:t xml:space="preserve"> </w:t>
      </w:r>
      <w:proofErr w:type="spellStart"/>
      <w:r w:rsidRPr="0032589E">
        <w:rPr>
          <w:i/>
        </w:rPr>
        <w:t>keadilan</w:t>
      </w:r>
      <w:proofErr w:type="spellEnd"/>
      <w:r w:rsidRPr="0032589E">
        <w:rPr>
          <w:i/>
        </w:rPr>
        <w:t xml:space="preserve"> dan </w:t>
      </w:r>
      <w:proofErr w:type="spellStart"/>
      <w:r w:rsidRPr="0032589E">
        <w:rPr>
          <w:i/>
        </w:rPr>
        <w:t>kebenaran</w:t>
      </w:r>
      <w:proofErr w:type="spellEnd"/>
      <w:r w:rsidRPr="0032589E">
        <w:rPr>
          <w:i/>
        </w:rPr>
        <w:t xml:space="preserve"> </w:t>
      </w:r>
      <w:proofErr w:type="spellStart"/>
      <w:r w:rsidRPr="0032589E">
        <w:rPr>
          <w:i/>
        </w:rPr>
        <w:t>dilandasi</w:t>
      </w:r>
      <w:proofErr w:type="spellEnd"/>
      <w:r w:rsidRPr="0032589E">
        <w:rPr>
          <w:i/>
        </w:rPr>
        <w:t xml:space="preserve"> moral yang </w:t>
      </w:r>
      <w:proofErr w:type="spellStart"/>
      <w:r w:rsidRPr="0032589E">
        <w:rPr>
          <w:i/>
        </w:rPr>
        <w:t>tinggi</w:t>
      </w:r>
      <w:proofErr w:type="spellEnd"/>
      <w:r w:rsidRPr="0032589E">
        <w:rPr>
          <w:i/>
        </w:rPr>
        <w:t xml:space="preserve">, </w:t>
      </w:r>
      <w:proofErr w:type="spellStart"/>
      <w:r w:rsidRPr="0032589E">
        <w:rPr>
          <w:i/>
        </w:rPr>
        <w:t>luhur</w:t>
      </w:r>
      <w:proofErr w:type="spellEnd"/>
      <w:r w:rsidRPr="0032589E">
        <w:rPr>
          <w:i/>
        </w:rPr>
        <w:t xml:space="preserve"> dan </w:t>
      </w:r>
      <w:proofErr w:type="spellStart"/>
      <w:r w:rsidRPr="0032589E">
        <w:rPr>
          <w:i/>
        </w:rPr>
        <w:t>mulia</w:t>
      </w:r>
      <w:proofErr w:type="spellEnd"/>
      <w:r w:rsidRPr="0032589E">
        <w:rPr>
          <w:i/>
        </w:rPr>
        <w:t xml:space="preserve">, dan yang </w:t>
      </w:r>
      <w:proofErr w:type="spellStart"/>
      <w:r w:rsidRPr="0032589E">
        <w:rPr>
          <w:i/>
        </w:rPr>
        <w:t>dalam</w:t>
      </w:r>
      <w:proofErr w:type="spellEnd"/>
      <w:r w:rsidRPr="0032589E">
        <w:rPr>
          <w:i/>
        </w:rPr>
        <w:t xml:space="preserve"> </w:t>
      </w:r>
      <w:proofErr w:type="spellStart"/>
      <w:r w:rsidRPr="0032589E">
        <w:rPr>
          <w:i/>
        </w:rPr>
        <w:t>melaksanakan</w:t>
      </w:r>
      <w:proofErr w:type="spellEnd"/>
      <w:r w:rsidRPr="0032589E">
        <w:rPr>
          <w:i/>
        </w:rPr>
        <w:t xml:space="preserve"> </w:t>
      </w:r>
      <w:proofErr w:type="spellStart"/>
      <w:r w:rsidRPr="0032589E">
        <w:rPr>
          <w:i/>
        </w:rPr>
        <w:t>tugasnya</w:t>
      </w:r>
      <w:proofErr w:type="spellEnd"/>
      <w:r w:rsidRPr="0032589E">
        <w:rPr>
          <w:i/>
        </w:rPr>
        <w:t xml:space="preserve"> </w:t>
      </w:r>
      <w:proofErr w:type="spellStart"/>
      <w:r w:rsidRPr="0032589E">
        <w:rPr>
          <w:i/>
        </w:rPr>
        <w:t>menjunjung</w:t>
      </w:r>
      <w:proofErr w:type="spellEnd"/>
      <w:r w:rsidRPr="0032589E">
        <w:rPr>
          <w:i/>
        </w:rPr>
        <w:t xml:space="preserve"> </w:t>
      </w:r>
      <w:proofErr w:type="spellStart"/>
      <w:r w:rsidRPr="0032589E">
        <w:rPr>
          <w:i/>
        </w:rPr>
        <w:t>tinggi</w:t>
      </w:r>
      <w:proofErr w:type="spellEnd"/>
      <w:r w:rsidRPr="0032589E">
        <w:rPr>
          <w:i/>
        </w:rPr>
        <w:t xml:space="preserve"> </w:t>
      </w:r>
      <w:proofErr w:type="spellStart"/>
      <w:r w:rsidRPr="0032589E">
        <w:rPr>
          <w:i/>
        </w:rPr>
        <w:t>hukum</w:t>
      </w:r>
      <w:proofErr w:type="spellEnd"/>
      <w:r w:rsidRPr="0032589E">
        <w:rPr>
          <w:i/>
        </w:rPr>
        <w:t xml:space="preserve">, </w:t>
      </w:r>
      <w:proofErr w:type="spellStart"/>
      <w:r w:rsidRPr="0032589E">
        <w:rPr>
          <w:i/>
        </w:rPr>
        <w:t>Undang-Undang</w:t>
      </w:r>
      <w:proofErr w:type="spellEnd"/>
      <w:r w:rsidRPr="0032589E">
        <w:rPr>
          <w:i/>
        </w:rPr>
        <w:t xml:space="preserve"> Dasar </w:t>
      </w:r>
      <w:proofErr w:type="spellStart"/>
      <w:r w:rsidRPr="0032589E">
        <w:rPr>
          <w:i/>
        </w:rPr>
        <w:t>Republik</w:t>
      </w:r>
      <w:proofErr w:type="spellEnd"/>
      <w:r w:rsidRPr="0032589E">
        <w:rPr>
          <w:i/>
        </w:rPr>
        <w:t xml:space="preserve"> Indonesia, </w:t>
      </w:r>
      <w:proofErr w:type="spellStart"/>
      <w:r w:rsidRPr="0032589E">
        <w:rPr>
          <w:i/>
        </w:rPr>
        <w:t>Kode</w:t>
      </w:r>
      <w:proofErr w:type="spellEnd"/>
      <w:r w:rsidRPr="0032589E">
        <w:rPr>
          <w:i/>
        </w:rPr>
        <w:t xml:space="preserve"> </w:t>
      </w:r>
      <w:proofErr w:type="spellStart"/>
      <w:r w:rsidRPr="0032589E">
        <w:rPr>
          <w:i/>
        </w:rPr>
        <w:t>Etik</w:t>
      </w:r>
      <w:proofErr w:type="spellEnd"/>
      <w:r w:rsidRPr="0032589E">
        <w:rPr>
          <w:i/>
        </w:rPr>
        <w:t xml:space="preserve"> </w:t>
      </w:r>
      <w:proofErr w:type="spellStart"/>
      <w:r w:rsidRPr="0032589E">
        <w:rPr>
          <w:i/>
        </w:rPr>
        <w:t>Advokat</w:t>
      </w:r>
      <w:proofErr w:type="spellEnd"/>
      <w:r w:rsidRPr="0032589E">
        <w:rPr>
          <w:i/>
        </w:rPr>
        <w:t xml:space="preserve"> </w:t>
      </w:r>
      <w:proofErr w:type="spellStart"/>
      <w:r w:rsidRPr="0032589E">
        <w:rPr>
          <w:i/>
        </w:rPr>
        <w:t>serta</w:t>
      </w:r>
      <w:proofErr w:type="spellEnd"/>
      <w:r w:rsidRPr="0032589E">
        <w:rPr>
          <w:i/>
        </w:rPr>
        <w:t xml:space="preserve"> </w:t>
      </w:r>
      <w:proofErr w:type="spellStart"/>
      <w:r w:rsidRPr="0032589E">
        <w:rPr>
          <w:i/>
        </w:rPr>
        <w:t>sumpah</w:t>
      </w:r>
      <w:proofErr w:type="spellEnd"/>
      <w:r w:rsidRPr="0032589E">
        <w:rPr>
          <w:i/>
        </w:rPr>
        <w:t xml:space="preserve"> </w:t>
      </w:r>
      <w:proofErr w:type="spellStart"/>
      <w:r w:rsidRPr="0032589E">
        <w:rPr>
          <w:i/>
        </w:rPr>
        <w:t>jabatannya</w:t>
      </w:r>
      <w:proofErr w:type="spellEnd"/>
      <w:r w:rsidRPr="0032589E">
        <w:rPr>
          <w:i/>
        </w:rPr>
        <w:t>.”</w:t>
      </w:r>
    </w:p>
    <w:p w:rsidR="003B708D" w:rsidRPr="0032589E" w:rsidRDefault="003B708D" w:rsidP="003B708D">
      <w:pPr>
        <w:spacing w:before="16" w:after="16" w:line="360" w:lineRule="auto"/>
        <w:ind w:left="1152" w:right="1152" w:firstLine="851"/>
        <w:jc w:val="both"/>
        <w:rPr>
          <w:rFonts w:ascii="Times New Roman" w:hAnsi="Times New Roman" w:cs="Times New Roman"/>
          <w:sz w:val="24"/>
          <w:szCs w:val="24"/>
        </w:rPr>
      </w:pPr>
      <w:r w:rsidRPr="0032589E">
        <w:rPr>
          <w:rFonts w:ascii="Times New Roman" w:hAnsi="Times New Roman" w:cs="Times New Roman"/>
          <w:sz w:val="24"/>
          <w:szCs w:val="24"/>
        </w:rPr>
        <w:t xml:space="preserve">Tidak boleh bersikap diskriminatif (Pasal 3 (a)): </w:t>
      </w:r>
    </w:p>
    <w:p w:rsidR="003B708D" w:rsidRPr="0032589E" w:rsidRDefault="003B708D" w:rsidP="003B708D">
      <w:pPr>
        <w:spacing w:before="16" w:after="16" w:line="360" w:lineRule="auto"/>
        <w:ind w:left="1152" w:right="1152"/>
        <w:jc w:val="both"/>
        <w:rPr>
          <w:rFonts w:ascii="Times New Roman" w:hAnsi="Times New Roman" w:cs="Times New Roman"/>
          <w:i/>
          <w:sz w:val="24"/>
          <w:szCs w:val="24"/>
        </w:rPr>
      </w:pPr>
      <w:r w:rsidRPr="0032589E">
        <w:rPr>
          <w:rFonts w:ascii="Times New Roman" w:hAnsi="Times New Roman" w:cs="Times New Roman"/>
          <w:i/>
          <w:sz w:val="24"/>
          <w:szCs w:val="24"/>
        </w:rPr>
        <w:t>“Advokat dapat menolak untuk memberi nasihat dan bantuan hukum kepada setiap orang yang memerlukan jasa dan atau bantuan hukum dengan pertimbangan oleh karena tidak sesuai dengan keahliannya dan bertentangan dengan hati nuraninya, tetapi tidak dapat menolak dengan alasan karena perbedaan agama, kepercayaan, suku, keturunan, jenis kelamin, keyakinan politik dan atau kedudukan sosialnya.</w:t>
      </w:r>
    </w:p>
    <w:p w:rsidR="003B708D" w:rsidRPr="0032589E" w:rsidRDefault="003B708D" w:rsidP="003B708D">
      <w:pPr>
        <w:pStyle w:val="ListParagraph"/>
        <w:numPr>
          <w:ilvl w:val="0"/>
          <w:numId w:val="14"/>
        </w:numPr>
        <w:spacing w:before="16" w:after="16" w:line="360" w:lineRule="auto"/>
        <w:ind w:left="1152" w:right="1152" w:hanging="425"/>
        <w:jc w:val="both"/>
      </w:pPr>
      <w:proofErr w:type="spellStart"/>
      <w:r w:rsidRPr="0032589E">
        <w:lastRenderedPageBreak/>
        <w:t>Hubungan</w:t>
      </w:r>
      <w:proofErr w:type="spellEnd"/>
      <w:r w:rsidRPr="0032589E">
        <w:t xml:space="preserve"> </w:t>
      </w:r>
      <w:proofErr w:type="spellStart"/>
      <w:r w:rsidRPr="0032589E">
        <w:t>dengan</w:t>
      </w:r>
      <w:proofErr w:type="spellEnd"/>
      <w:r w:rsidRPr="0032589E">
        <w:t xml:space="preserve"> </w:t>
      </w:r>
      <w:proofErr w:type="spellStart"/>
      <w:r w:rsidRPr="0032589E">
        <w:t>klien</w:t>
      </w:r>
      <w:proofErr w:type="spellEnd"/>
      <w:r w:rsidRPr="0032589E">
        <w:t xml:space="preserve">: </w:t>
      </w:r>
      <w:proofErr w:type="spellStart"/>
      <w:r w:rsidRPr="0032589E">
        <w:t>tuntutan</w:t>
      </w:r>
      <w:proofErr w:type="spellEnd"/>
      <w:r w:rsidRPr="0032589E">
        <w:t xml:space="preserve"> </w:t>
      </w:r>
      <w:proofErr w:type="spellStart"/>
      <w:r w:rsidRPr="0032589E">
        <w:t>kewajiban</w:t>
      </w:r>
      <w:proofErr w:type="spellEnd"/>
      <w:r w:rsidRPr="0032589E">
        <w:t xml:space="preserve"> </w:t>
      </w:r>
      <w:proofErr w:type="spellStart"/>
      <w:r w:rsidRPr="0032589E">
        <w:t>antara</w:t>
      </w:r>
      <w:proofErr w:type="spellEnd"/>
      <w:r w:rsidRPr="0032589E">
        <w:t xml:space="preserve"> lain </w:t>
      </w:r>
      <w:proofErr w:type="spellStart"/>
      <w:r w:rsidRPr="0032589E">
        <w:t>menyebutkan</w:t>
      </w:r>
      <w:proofErr w:type="spellEnd"/>
      <w:r w:rsidRPr="0032589E">
        <w:t xml:space="preserve"> </w:t>
      </w:r>
      <w:proofErr w:type="spellStart"/>
      <w:r w:rsidRPr="0032589E">
        <w:t>bahwa</w:t>
      </w:r>
      <w:proofErr w:type="spellEnd"/>
      <w:r w:rsidRPr="0032589E">
        <w:t xml:space="preserve"> </w:t>
      </w:r>
      <w:proofErr w:type="spellStart"/>
      <w:r w:rsidRPr="0032589E">
        <w:t>Advokat</w:t>
      </w:r>
      <w:proofErr w:type="spellEnd"/>
      <w:r w:rsidRPr="0032589E">
        <w:t xml:space="preserve"> </w:t>
      </w:r>
      <w:proofErr w:type="spellStart"/>
      <w:r w:rsidRPr="0032589E">
        <w:t>dalam</w:t>
      </w:r>
      <w:proofErr w:type="spellEnd"/>
      <w:r w:rsidRPr="0032589E">
        <w:t xml:space="preserve"> </w:t>
      </w:r>
      <w:proofErr w:type="spellStart"/>
      <w:r w:rsidRPr="0032589E">
        <w:t>mengurus</w:t>
      </w:r>
      <w:proofErr w:type="spellEnd"/>
      <w:r w:rsidRPr="0032589E">
        <w:t xml:space="preserve"> </w:t>
      </w:r>
      <w:proofErr w:type="spellStart"/>
      <w:r w:rsidRPr="0032589E">
        <w:t>perkara</w:t>
      </w:r>
      <w:proofErr w:type="spellEnd"/>
      <w:r w:rsidRPr="0032589E">
        <w:t xml:space="preserve"> </w:t>
      </w:r>
      <w:proofErr w:type="spellStart"/>
      <w:r w:rsidRPr="0032589E">
        <w:t>mendahulukan</w:t>
      </w:r>
      <w:proofErr w:type="spellEnd"/>
      <w:r w:rsidRPr="0032589E">
        <w:t xml:space="preserve"> </w:t>
      </w:r>
      <w:proofErr w:type="spellStart"/>
      <w:r w:rsidRPr="0032589E">
        <w:t>kepentingan</w:t>
      </w:r>
      <w:proofErr w:type="spellEnd"/>
      <w:r w:rsidRPr="0032589E">
        <w:t xml:space="preserve"> </w:t>
      </w:r>
      <w:proofErr w:type="spellStart"/>
      <w:r w:rsidRPr="0032589E">
        <w:t>klien</w:t>
      </w:r>
      <w:proofErr w:type="spellEnd"/>
      <w:r w:rsidRPr="0032589E">
        <w:t xml:space="preserve"> </w:t>
      </w:r>
      <w:proofErr w:type="spellStart"/>
      <w:r w:rsidRPr="0032589E">
        <w:t>daripada</w:t>
      </w:r>
      <w:proofErr w:type="spellEnd"/>
      <w:r w:rsidRPr="0032589E">
        <w:t xml:space="preserve"> </w:t>
      </w:r>
      <w:proofErr w:type="spellStart"/>
      <w:r w:rsidRPr="0032589E">
        <w:t>kepentingan</w:t>
      </w:r>
      <w:proofErr w:type="spellEnd"/>
      <w:r w:rsidRPr="0032589E">
        <w:t xml:space="preserve"> </w:t>
      </w:r>
      <w:proofErr w:type="spellStart"/>
      <w:r w:rsidRPr="0032589E">
        <w:t>pribadinya</w:t>
      </w:r>
      <w:proofErr w:type="spellEnd"/>
      <w:r w:rsidRPr="0032589E">
        <w:t xml:space="preserve"> (</w:t>
      </w:r>
      <w:proofErr w:type="spellStart"/>
      <w:r w:rsidRPr="0032589E">
        <w:t>Pasal</w:t>
      </w:r>
      <w:proofErr w:type="spellEnd"/>
      <w:r w:rsidRPr="0032589E">
        <w:t xml:space="preserve"> 4 (d), (f)): </w:t>
      </w:r>
    </w:p>
    <w:p w:rsidR="003B708D" w:rsidRPr="00763620" w:rsidRDefault="003B708D" w:rsidP="003B708D">
      <w:pPr>
        <w:pStyle w:val="ListParagraph"/>
        <w:numPr>
          <w:ilvl w:val="0"/>
          <w:numId w:val="13"/>
        </w:numPr>
        <w:spacing w:before="16" w:after="16" w:line="360" w:lineRule="auto"/>
        <w:ind w:left="1152" w:right="1152"/>
        <w:jc w:val="both"/>
        <w:rPr>
          <w:i/>
        </w:rPr>
      </w:pPr>
      <w:r w:rsidRPr="0032589E">
        <w:rPr>
          <w:i/>
        </w:rPr>
        <w:t>“</w:t>
      </w:r>
      <w:proofErr w:type="spellStart"/>
      <w:r w:rsidRPr="0032589E">
        <w:rPr>
          <w:i/>
        </w:rPr>
        <w:t>Dalam</w:t>
      </w:r>
      <w:proofErr w:type="spellEnd"/>
      <w:r w:rsidRPr="0032589E">
        <w:rPr>
          <w:i/>
        </w:rPr>
        <w:t xml:space="preserve"> </w:t>
      </w:r>
      <w:proofErr w:type="spellStart"/>
      <w:r w:rsidRPr="0032589E">
        <w:rPr>
          <w:i/>
        </w:rPr>
        <w:t>menentukan</w:t>
      </w:r>
      <w:proofErr w:type="spellEnd"/>
      <w:r w:rsidRPr="0032589E">
        <w:rPr>
          <w:i/>
        </w:rPr>
        <w:t xml:space="preserve"> </w:t>
      </w:r>
      <w:proofErr w:type="spellStart"/>
      <w:r w:rsidRPr="0032589E">
        <w:rPr>
          <w:i/>
        </w:rPr>
        <w:t>besarnya</w:t>
      </w:r>
      <w:proofErr w:type="spellEnd"/>
      <w:r w:rsidRPr="0032589E">
        <w:rPr>
          <w:i/>
        </w:rPr>
        <w:t xml:space="preserve"> honorarium </w:t>
      </w:r>
      <w:proofErr w:type="spellStart"/>
      <w:r w:rsidRPr="0032589E">
        <w:rPr>
          <w:i/>
        </w:rPr>
        <w:t>Advokat</w:t>
      </w:r>
      <w:proofErr w:type="spellEnd"/>
      <w:r w:rsidRPr="0032589E">
        <w:rPr>
          <w:i/>
        </w:rPr>
        <w:t xml:space="preserve"> </w:t>
      </w:r>
      <w:proofErr w:type="spellStart"/>
      <w:r w:rsidRPr="0032589E">
        <w:rPr>
          <w:i/>
        </w:rPr>
        <w:t>wajib</w:t>
      </w:r>
      <w:proofErr w:type="spellEnd"/>
      <w:r w:rsidRPr="0032589E">
        <w:rPr>
          <w:i/>
        </w:rPr>
        <w:t xml:space="preserve"> </w:t>
      </w:r>
      <w:proofErr w:type="spellStart"/>
      <w:r w:rsidRPr="0032589E">
        <w:rPr>
          <w:i/>
        </w:rPr>
        <w:t>mempertimbangkan</w:t>
      </w:r>
      <w:proofErr w:type="spellEnd"/>
      <w:r w:rsidRPr="0032589E">
        <w:rPr>
          <w:i/>
        </w:rPr>
        <w:t xml:space="preserve"> </w:t>
      </w:r>
      <w:proofErr w:type="spellStart"/>
      <w:r w:rsidRPr="0032589E">
        <w:rPr>
          <w:i/>
        </w:rPr>
        <w:t>kemampuan</w:t>
      </w:r>
      <w:proofErr w:type="spellEnd"/>
      <w:r w:rsidRPr="0032589E">
        <w:rPr>
          <w:i/>
        </w:rPr>
        <w:t xml:space="preserve"> </w:t>
      </w:r>
      <w:proofErr w:type="spellStart"/>
      <w:r w:rsidRPr="0032589E">
        <w:rPr>
          <w:i/>
        </w:rPr>
        <w:t>klien</w:t>
      </w:r>
      <w:proofErr w:type="spellEnd"/>
      <w:r w:rsidRPr="0032589E">
        <w:rPr>
          <w:i/>
        </w:rPr>
        <w:t xml:space="preserve">.” </w:t>
      </w:r>
    </w:p>
    <w:p w:rsidR="003B708D" w:rsidRPr="0032589E" w:rsidRDefault="003B708D" w:rsidP="003B708D">
      <w:pPr>
        <w:pStyle w:val="ListParagraph"/>
        <w:spacing w:before="16" w:after="16" w:line="360" w:lineRule="auto"/>
        <w:ind w:left="1152" w:right="1152"/>
        <w:jc w:val="both"/>
        <w:rPr>
          <w:i/>
        </w:rPr>
      </w:pPr>
      <w:r w:rsidRPr="0032589E">
        <w:rPr>
          <w:i/>
        </w:rPr>
        <w:t>f. “</w:t>
      </w:r>
      <w:proofErr w:type="spellStart"/>
      <w:r w:rsidRPr="0032589E">
        <w:rPr>
          <w:i/>
        </w:rPr>
        <w:t>Advokat</w:t>
      </w:r>
      <w:proofErr w:type="spellEnd"/>
      <w:r w:rsidRPr="0032589E">
        <w:rPr>
          <w:i/>
        </w:rPr>
        <w:t xml:space="preserve"> </w:t>
      </w:r>
      <w:proofErr w:type="spellStart"/>
      <w:r w:rsidRPr="0032589E">
        <w:rPr>
          <w:i/>
        </w:rPr>
        <w:t>dalam</w:t>
      </w:r>
      <w:proofErr w:type="spellEnd"/>
      <w:r w:rsidRPr="0032589E">
        <w:rPr>
          <w:i/>
        </w:rPr>
        <w:t xml:space="preserve"> </w:t>
      </w:r>
      <w:proofErr w:type="spellStart"/>
      <w:r w:rsidRPr="0032589E">
        <w:rPr>
          <w:i/>
        </w:rPr>
        <w:t>mengurus</w:t>
      </w:r>
      <w:proofErr w:type="spellEnd"/>
      <w:r w:rsidRPr="0032589E">
        <w:rPr>
          <w:i/>
        </w:rPr>
        <w:t xml:space="preserve"> </w:t>
      </w:r>
      <w:proofErr w:type="spellStart"/>
      <w:r w:rsidRPr="0032589E">
        <w:rPr>
          <w:i/>
        </w:rPr>
        <w:t>perkara</w:t>
      </w:r>
      <w:proofErr w:type="spellEnd"/>
      <w:r w:rsidRPr="0032589E">
        <w:rPr>
          <w:i/>
        </w:rPr>
        <w:t xml:space="preserve"> </w:t>
      </w:r>
      <w:proofErr w:type="spellStart"/>
      <w:r w:rsidRPr="0032589E">
        <w:rPr>
          <w:i/>
        </w:rPr>
        <w:t>cuma-cuma</w:t>
      </w:r>
      <w:proofErr w:type="spellEnd"/>
      <w:r w:rsidRPr="0032589E">
        <w:rPr>
          <w:i/>
        </w:rPr>
        <w:t xml:space="preserve"> </w:t>
      </w:r>
      <w:proofErr w:type="spellStart"/>
      <w:r w:rsidRPr="0032589E">
        <w:rPr>
          <w:i/>
        </w:rPr>
        <w:t>harus</w:t>
      </w:r>
      <w:proofErr w:type="spellEnd"/>
      <w:r w:rsidRPr="0032589E">
        <w:rPr>
          <w:i/>
        </w:rPr>
        <w:t xml:space="preserve"> </w:t>
      </w:r>
      <w:proofErr w:type="spellStart"/>
      <w:r w:rsidRPr="0032589E">
        <w:rPr>
          <w:i/>
        </w:rPr>
        <w:t>memberikan</w:t>
      </w:r>
      <w:proofErr w:type="spellEnd"/>
      <w:r w:rsidRPr="0032589E">
        <w:rPr>
          <w:i/>
        </w:rPr>
        <w:t xml:space="preserve"> </w:t>
      </w:r>
      <w:proofErr w:type="spellStart"/>
      <w:r w:rsidRPr="0032589E">
        <w:rPr>
          <w:i/>
        </w:rPr>
        <w:t>perhatian</w:t>
      </w:r>
      <w:proofErr w:type="spellEnd"/>
      <w:r w:rsidRPr="0032589E">
        <w:rPr>
          <w:i/>
        </w:rPr>
        <w:t xml:space="preserve"> yang </w:t>
      </w:r>
      <w:proofErr w:type="spellStart"/>
      <w:r w:rsidRPr="0032589E">
        <w:rPr>
          <w:i/>
        </w:rPr>
        <w:t>sama</w:t>
      </w:r>
      <w:proofErr w:type="spellEnd"/>
      <w:r w:rsidRPr="0032589E">
        <w:rPr>
          <w:i/>
        </w:rPr>
        <w:t xml:space="preserve"> </w:t>
      </w:r>
      <w:proofErr w:type="spellStart"/>
      <w:r w:rsidRPr="0032589E">
        <w:rPr>
          <w:i/>
        </w:rPr>
        <w:t>seperti</w:t>
      </w:r>
      <w:proofErr w:type="spellEnd"/>
      <w:r w:rsidRPr="0032589E">
        <w:rPr>
          <w:i/>
        </w:rPr>
        <w:t xml:space="preserve"> </w:t>
      </w:r>
      <w:proofErr w:type="spellStart"/>
      <w:r w:rsidRPr="0032589E">
        <w:rPr>
          <w:i/>
        </w:rPr>
        <w:t>terhadap</w:t>
      </w:r>
      <w:proofErr w:type="spellEnd"/>
      <w:r w:rsidRPr="0032589E">
        <w:rPr>
          <w:i/>
        </w:rPr>
        <w:t xml:space="preserve"> </w:t>
      </w:r>
      <w:proofErr w:type="spellStart"/>
      <w:r w:rsidRPr="0032589E">
        <w:rPr>
          <w:i/>
        </w:rPr>
        <w:t>perkara</w:t>
      </w:r>
      <w:proofErr w:type="spellEnd"/>
      <w:r w:rsidRPr="0032589E">
        <w:rPr>
          <w:i/>
        </w:rPr>
        <w:t xml:space="preserve"> </w:t>
      </w:r>
      <w:proofErr w:type="spellStart"/>
      <w:r w:rsidRPr="0032589E">
        <w:rPr>
          <w:i/>
        </w:rPr>
        <w:t>untuk</w:t>
      </w:r>
      <w:proofErr w:type="spellEnd"/>
      <w:r w:rsidRPr="0032589E">
        <w:rPr>
          <w:i/>
        </w:rPr>
        <w:t xml:space="preserve"> mana </w:t>
      </w:r>
      <w:proofErr w:type="spellStart"/>
      <w:r w:rsidRPr="0032589E">
        <w:rPr>
          <w:i/>
        </w:rPr>
        <w:t>ia</w:t>
      </w:r>
      <w:proofErr w:type="spellEnd"/>
      <w:r w:rsidRPr="0032589E">
        <w:rPr>
          <w:i/>
        </w:rPr>
        <w:t xml:space="preserve"> </w:t>
      </w:r>
      <w:proofErr w:type="spellStart"/>
      <w:r w:rsidRPr="0032589E">
        <w:rPr>
          <w:i/>
        </w:rPr>
        <w:t>menerima</w:t>
      </w:r>
      <w:proofErr w:type="spellEnd"/>
      <w:r w:rsidRPr="0032589E">
        <w:rPr>
          <w:i/>
        </w:rPr>
        <w:t xml:space="preserve"> </w:t>
      </w:r>
      <w:proofErr w:type="spellStart"/>
      <w:r w:rsidRPr="0032589E">
        <w:rPr>
          <w:i/>
        </w:rPr>
        <w:t>uang</w:t>
      </w:r>
      <w:proofErr w:type="spellEnd"/>
      <w:r w:rsidRPr="0032589E">
        <w:rPr>
          <w:i/>
        </w:rPr>
        <w:t xml:space="preserve"> </w:t>
      </w:r>
      <w:proofErr w:type="spellStart"/>
      <w:r w:rsidRPr="0032589E">
        <w:rPr>
          <w:i/>
        </w:rPr>
        <w:t>jasa</w:t>
      </w:r>
      <w:proofErr w:type="spellEnd"/>
      <w:r w:rsidRPr="0032589E">
        <w:rPr>
          <w:i/>
        </w:rPr>
        <w:t xml:space="preserve">.” </w:t>
      </w:r>
    </w:p>
    <w:p w:rsidR="003B708D" w:rsidRPr="0032589E" w:rsidRDefault="003B708D" w:rsidP="003B708D">
      <w:pPr>
        <w:pStyle w:val="ListParagraph"/>
        <w:spacing w:before="16" w:after="16" w:line="360" w:lineRule="auto"/>
        <w:ind w:left="1152" w:right="1152"/>
        <w:jc w:val="both"/>
      </w:pPr>
      <w:proofErr w:type="spellStart"/>
      <w:r w:rsidRPr="0032589E">
        <w:t>tidak</w:t>
      </w:r>
      <w:proofErr w:type="spellEnd"/>
      <w:r w:rsidRPr="0032589E">
        <w:t xml:space="preserve"> </w:t>
      </w:r>
      <w:proofErr w:type="spellStart"/>
      <w:r w:rsidRPr="0032589E">
        <w:t>dibenarkan</w:t>
      </w:r>
      <w:proofErr w:type="spellEnd"/>
      <w:r w:rsidRPr="0032589E">
        <w:t xml:space="preserve"> </w:t>
      </w:r>
      <w:proofErr w:type="spellStart"/>
      <w:r w:rsidRPr="0032589E">
        <w:t>dengan</w:t>
      </w:r>
      <w:proofErr w:type="spellEnd"/>
      <w:r w:rsidRPr="0032589E">
        <w:t xml:space="preserve"> </w:t>
      </w:r>
      <w:proofErr w:type="spellStart"/>
      <w:r w:rsidRPr="0032589E">
        <w:t>sengaja</w:t>
      </w:r>
      <w:proofErr w:type="spellEnd"/>
      <w:r w:rsidRPr="0032589E">
        <w:t xml:space="preserve"> </w:t>
      </w:r>
      <w:proofErr w:type="spellStart"/>
      <w:r w:rsidRPr="0032589E">
        <w:t>membebani</w:t>
      </w:r>
      <w:proofErr w:type="spellEnd"/>
      <w:r w:rsidRPr="0032589E">
        <w:t xml:space="preserve"> </w:t>
      </w:r>
      <w:proofErr w:type="spellStart"/>
      <w:r w:rsidRPr="0032589E">
        <w:t>klien</w:t>
      </w:r>
      <w:proofErr w:type="spellEnd"/>
      <w:r w:rsidRPr="0032589E">
        <w:t xml:space="preserve"> </w:t>
      </w:r>
      <w:proofErr w:type="spellStart"/>
      <w:r w:rsidRPr="0032589E">
        <w:t>dengan</w:t>
      </w:r>
      <w:proofErr w:type="spellEnd"/>
      <w:r w:rsidRPr="0032589E">
        <w:t xml:space="preserve"> </w:t>
      </w:r>
      <w:proofErr w:type="spellStart"/>
      <w:r w:rsidRPr="0032589E">
        <w:t>biaya-biaya</w:t>
      </w:r>
      <w:proofErr w:type="spellEnd"/>
      <w:r w:rsidRPr="0032589E">
        <w:t xml:space="preserve"> yang </w:t>
      </w:r>
      <w:proofErr w:type="spellStart"/>
      <w:r w:rsidRPr="0032589E">
        <w:t>tidak</w:t>
      </w:r>
      <w:proofErr w:type="spellEnd"/>
      <w:r w:rsidRPr="0032589E">
        <w:t xml:space="preserve"> </w:t>
      </w:r>
      <w:proofErr w:type="spellStart"/>
      <w:r w:rsidRPr="0032589E">
        <w:t>perlu</w:t>
      </w:r>
      <w:proofErr w:type="spellEnd"/>
      <w:r w:rsidRPr="0032589E">
        <w:t xml:space="preserve"> (</w:t>
      </w:r>
      <w:proofErr w:type="spellStart"/>
      <w:r w:rsidRPr="0032589E">
        <w:t>Pasal</w:t>
      </w:r>
      <w:proofErr w:type="spellEnd"/>
      <w:r w:rsidRPr="0032589E">
        <w:t xml:space="preserve"> 4 (e)): </w:t>
      </w:r>
    </w:p>
    <w:p w:rsidR="003B708D" w:rsidRPr="0032589E" w:rsidRDefault="003B708D" w:rsidP="003B708D">
      <w:pPr>
        <w:pStyle w:val="ListParagraph"/>
        <w:spacing w:before="16" w:after="16" w:line="360" w:lineRule="auto"/>
        <w:ind w:left="1152" w:right="1152"/>
        <w:jc w:val="both"/>
        <w:rPr>
          <w:i/>
        </w:rPr>
      </w:pPr>
      <w:r w:rsidRPr="0032589E">
        <w:rPr>
          <w:i/>
        </w:rPr>
        <w:t>“</w:t>
      </w:r>
      <w:proofErr w:type="spellStart"/>
      <w:r w:rsidRPr="0032589E">
        <w:rPr>
          <w:i/>
        </w:rPr>
        <w:t>Advokat</w:t>
      </w:r>
      <w:proofErr w:type="spellEnd"/>
      <w:r w:rsidRPr="0032589E">
        <w:rPr>
          <w:i/>
        </w:rPr>
        <w:t xml:space="preserve"> </w:t>
      </w:r>
      <w:proofErr w:type="spellStart"/>
      <w:r w:rsidRPr="0032589E">
        <w:rPr>
          <w:i/>
        </w:rPr>
        <w:t>tidak</w:t>
      </w:r>
      <w:proofErr w:type="spellEnd"/>
      <w:r w:rsidRPr="0032589E">
        <w:rPr>
          <w:i/>
        </w:rPr>
        <w:t xml:space="preserve"> </w:t>
      </w:r>
      <w:proofErr w:type="spellStart"/>
      <w:r w:rsidRPr="0032589E">
        <w:rPr>
          <w:i/>
        </w:rPr>
        <w:t>dibenarkan</w:t>
      </w:r>
      <w:proofErr w:type="spellEnd"/>
      <w:r w:rsidRPr="0032589E">
        <w:rPr>
          <w:i/>
        </w:rPr>
        <w:t xml:space="preserve"> </w:t>
      </w:r>
      <w:proofErr w:type="spellStart"/>
      <w:r w:rsidRPr="0032589E">
        <w:rPr>
          <w:i/>
        </w:rPr>
        <w:t>membebani</w:t>
      </w:r>
      <w:proofErr w:type="spellEnd"/>
      <w:r w:rsidRPr="0032589E">
        <w:rPr>
          <w:i/>
        </w:rPr>
        <w:t xml:space="preserve"> </w:t>
      </w:r>
      <w:proofErr w:type="spellStart"/>
      <w:r w:rsidRPr="0032589E">
        <w:rPr>
          <w:i/>
        </w:rPr>
        <w:t>klien</w:t>
      </w:r>
      <w:proofErr w:type="spellEnd"/>
      <w:r w:rsidRPr="0032589E">
        <w:rPr>
          <w:i/>
        </w:rPr>
        <w:t xml:space="preserve"> </w:t>
      </w:r>
      <w:proofErr w:type="spellStart"/>
      <w:r w:rsidRPr="0032589E">
        <w:rPr>
          <w:i/>
        </w:rPr>
        <w:t>dengan</w:t>
      </w:r>
      <w:proofErr w:type="spellEnd"/>
      <w:r w:rsidRPr="0032589E">
        <w:rPr>
          <w:i/>
        </w:rPr>
        <w:t xml:space="preserve"> </w:t>
      </w:r>
      <w:proofErr w:type="spellStart"/>
      <w:r w:rsidRPr="0032589E">
        <w:rPr>
          <w:i/>
        </w:rPr>
        <w:t>biaya-biaya</w:t>
      </w:r>
      <w:proofErr w:type="spellEnd"/>
      <w:r w:rsidRPr="0032589E">
        <w:rPr>
          <w:i/>
        </w:rPr>
        <w:t xml:space="preserve"> yang </w:t>
      </w:r>
      <w:proofErr w:type="spellStart"/>
      <w:r w:rsidRPr="0032589E">
        <w:rPr>
          <w:i/>
        </w:rPr>
        <w:t>tidak</w:t>
      </w:r>
      <w:proofErr w:type="spellEnd"/>
      <w:r w:rsidRPr="0032589E">
        <w:rPr>
          <w:i/>
        </w:rPr>
        <w:t xml:space="preserve"> </w:t>
      </w:r>
      <w:proofErr w:type="spellStart"/>
      <w:r w:rsidRPr="0032589E">
        <w:rPr>
          <w:i/>
        </w:rPr>
        <w:t>perlu</w:t>
      </w:r>
      <w:proofErr w:type="spellEnd"/>
      <w:r w:rsidRPr="0032589E">
        <w:rPr>
          <w:i/>
        </w:rPr>
        <w:t>.”</w:t>
      </w:r>
    </w:p>
    <w:p w:rsidR="003B708D" w:rsidRPr="0032589E" w:rsidRDefault="003B708D" w:rsidP="003B708D">
      <w:pPr>
        <w:pStyle w:val="ListParagraph"/>
        <w:numPr>
          <w:ilvl w:val="0"/>
          <w:numId w:val="14"/>
        </w:numPr>
        <w:spacing w:before="16" w:after="16" w:line="360" w:lineRule="auto"/>
        <w:ind w:left="1152" w:right="1152" w:hanging="425"/>
        <w:jc w:val="both"/>
      </w:pPr>
      <w:proofErr w:type="spellStart"/>
      <w:r w:rsidRPr="0032589E">
        <w:t>Hubungan</w:t>
      </w:r>
      <w:proofErr w:type="spellEnd"/>
      <w:r w:rsidRPr="0032589E">
        <w:t xml:space="preserve"> </w:t>
      </w:r>
      <w:proofErr w:type="spellStart"/>
      <w:r w:rsidRPr="0032589E">
        <w:t>dengan</w:t>
      </w:r>
      <w:proofErr w:type="spellEnd"/>
      <w:r w:rsidRPr="0032589E">
        <w:t xml:space="preserve"> </w:t>
      </w:r>
      <w:proofErr w:type="spellStart"/>
      <w:r w:rsidRPr="0032589E">
        <w:t>teman</w:t>
      </w:r>
      <w:proofErr w:type="spellEnd"/>
      <w:r w:rsidRPr="0032589E">
        <w:t xml:space="preserve"> </w:t>
      </w:r>
      <w:proofErr w:type="spellStart"/>
      <w:r w:rsidRPr="0032589E">
        <w:t>sejawat</w:t>
      </w:r>
      <w:proofErr w:type="spellEnd"/>
      <w:r w:rsidRPr="0032589E">
        <w:t xml:space="preserve">: </w:t>
      </w:r>
      <w:proofErr w:type="spellStart"/>
      <w:r w:rsidRPr="0032589E">
        <w:t>Advokat</w:t>
      </w:r>
      <w:proofErr w:type="spellEnd"/>
      <w:r w:rsidRPr="0032589E">
        <w:t xml:space="preserve"> </w:t>
      </w:r>
      <w:proofErr w:type="spellStart"/>
      <w:r w:rsidRPr="0032589E">
        <w:t>antara</w:t>
      </w:r>
      <w:proofErr w:type="spellEnd"/>
      <w:r w:rsidRPr="0032589E">
        <w:t xml:space="preserve"> lain </w:t>
      </w:r>
      <w:proofErr w:type="spellStart"/>
      <w:r w:rsidRPr="0032589E">
        <w:t>berkewajiban</w:t>
      </w:r>
      <w:proofErr w:type="spellEnd"/>
      <w:r w:rsidRPr="0032589E">
        <w:t xml:space="preserve"> </w:t>
      </w:r>
      <w:proofErr w:type="spellStart"/>
      <w:r w:rsidRPr="0032589E">
        <w:t>untuk</w:t>
      </w:r>
      <w:proofErr w:type="spellEnd"/>
      <w:r w:rsidRPr="0032589E">
        <w:t xml:space="preserve"> </w:t>
      </w:r>
      <w:proofErr w:type="spellStart"/>
      <w:r w:rsidRPr="0032589E">
        <w:t>tidak</w:t>
      </w:r>
      <w:proofErr w:type="spellEnd"/>
      <w:r w:rsidRPr="0032589E">
        <w:t xml:space="preserve"> </w:t>
      </w:r>
      <w:proofErr w:type="spellStart"/>
      <w:r w:rsidRPr="0032589E">
        <w:t>menarik</w:t>
      </w:r>
      <w:proofErr w:type="spellEnd"/>
      <w:r w:rsidRPr="0032589E">
        <w:t xml:space="preserve"> </w:t>
      </w:r>
      <w:proofErr w:type="spellStart"/>
      <w:r w:rsidRPr="0032589E">
        <w:t>seorang</w:t>
      </w:r>
      <w:proofErr w:type="spellEnd"/>
      <w:r w:rsidRPr="0032589E">
        <w:t xml:space="preserve"> </w:t>
      </w:r>
      <w:proofErr w:type="spellStart"/>
      <w:r w:rsidRPr="0032589E">
        <w:t>klien</w:t>
      </w:r>
      <w:proofErr w:type="spellEnd"/>
      <w:r w:rsidRPr="0032589E">
        <w:t xml:space="preserve"> </w:t>
      </w:r>
      <w:proofErr w:type="spellStart"/>
      <w:r w:rsidRPr="0032589E">
        <w:t>dari</w:t>
      </w:r>
      <w:proofErr w:type="spellEnd"/>
      <w:r w:rsidRPr="0032589E">
        <w:t xml:space="preserve"> </w:t>
      </w:r>
      <w:proofErr w:type="spellStart"/>
      <w:r w:rsidRPr="0032589E">
        <w:t>teman</w:t>
      </w:r>
      <w:proofErr w:type="spellEnd"/>
      <w:r w:rsidRPr="0032589E">
        <w:t xml:space="preserve"> </w:t>
      </w:r>
      <w:proofErr w:type="spellStart"/>
      <w:r w:rsidRPr="0032589E">
        <w:t>sejawat</w:t>
      </w:r>
      <w:proofErr w:type="spellEnd"/>
      <w:r w:rsidRPr="0032589E">
        <w:t xml:space="preserve"> (</w:t>
      </w:r>
      <w:proofErr w:type="spellStart"/>
      <w:r w:rsidRPr="0032589E">
        <w:t>Pasal</w:t>
      </w:r>
      <w:proofErr w:type="spellEnd"/>
      <w:r w:rsidRPr="0032589E">
        <w:t xml:space="preserve"> 5 (d)): </w:t>
      </w:r>
    </w:p>
    <w:p w:rsidR="003B708D" w:rsidRPr="0032589E" w:rsidRDefault="003B708D" w:rsidP="003B708D">
      <w:pPr>
        <w:pStyle w:val="ListParagraph"/>
        <w:spacing w:before="16" w:after="16" w:line="360" w:lineRule="auto"/>
        <w:ind w:left="1152" w:right="1152"/>
        <w:jc w:val="both"/>
        <w:rPr>
          <w:i/>
        </w:rPr>
      </w:pPr>
      <w:r w:rsidRPr="0032589E">
        <w:rPr>
          <w:i/>
        </w:rPr>
        <w:t>“</w:t>
      </w:r>
      <w:proofErr w:type="spellStart"/>
      <w:r w:rsidRPr="0032589E">
        <w:rPr>
          <w:i/>
        </w:rPr>
        <w:t>Advokat</w:t>
      </w:r>
      <w:proofErr w:type="spellEnd"/>
      <w:r w:rsidRPr="0032589E">
        <w:rPr>
          <w:i/>
        </w:rPr>
        <w:t xml:space="preserve"> </w:t>
      </w:r>
      <w:proofErr w:type="spellStart"/>
      <w:r w:rsidRPr="0032589E">
        <w:rPr>
          <w:i/>
        </w:rPr>
        <w:t>tidak</w:t>
      </w:r>
      <w:proofErr w:type="spellEnd"/>
      <w:r w:rsidRPr="0032589E">
        <w:rPr>
          <w:i/>
        </w:rPr>
        <w:t xml:space="preserve"> </w:t>
      </w:r>
      <w:proofErr w:type="spellStart"/>
      <w:r w:rsidRPr="0032589E">
        <w:rPr>
          <w:i/>
        </w:rPr>
        <w:t>diperkenankan</w:t>
      </w:r>
      <w:proofErr w:type="spellEnd"/>
      <w:r w:rsidRPr="0032589E">
        <w:rPr>
          <w:i/>
        </w:rPr>
        <w:t xml:space="preserve"> </w:t>
      </w:r>
      <w:proofErr w:type="spellStart"/>
      <w:r w:rsidRPr="0032589E">
        <w:rPr>
          <w:i/>
        </w:rPr>
        <w:t>menarik</w:t>
      </w:r>
      <w:proofErr w:type="spellEnd"/>
      <w:r w:rsidRPr="0032589E">
        <w:rPr>
          <w:i/>
        </w:rPr>
        <w:t xml:space="preserve"> </w:t>
      </w:r>
      <w:proofErr w:type="spellStart"/>
      <w:r w:rsidRPr="0032589E">
        <w:rPr>
          <w:i/>
        </w:rPr>
        <w:t>atau</w:t>
      </w:r>
      <w:proofErr w:type="spellEnd"/>
      <w:r w:rsidRPr="0032589E">
        <w:rPr>
          <w:i/>
        </w:rPr>
        <w:t xml:space="preserve"> </w:t>
      </w:r>
      <w:proofErr w:type="spellStart"/>
      <w:r w:rsidRPr="0032589E">
        <w:rPr>
          <w:i/>
        </w:rPr>
        <w:t>merebut</w:t>
      </w:r>
      <w:proofErr w:type="spellEnd"/>
      <w:r w:rsidRPr="0032589E">
        <w:rPr>
          <w:i/>
        </w:rPr>
        <w:t xml:space="preserve"> </w:t>
      </w:r>
      <w:proofErr w:type="spellStart"/>
      <w:r w:rsidRPr="0032589E">
        <w:rPr>
          <w:i/>
        </w:rPr>
        <w:t>seorang</w:t>
      </w:r>
      <w:proofErr w:type="spellEnd"/>
      <w:r w:rsidRPr="0032589E">
        <w:rPr>
          <w:i/>
        </w:rPr>
        <w:t xml:space="preserve"> </w:t>
      </w:r>
      <w:proofErr w:type="spellStart"/>
      <w:r w:rsidRPr="0032589E">
        <w:rPr>
          <w:i/>
        </w:rPr>
        <w:t>klien</w:t>
      </w:r>
      <w:proofErr w:type="spellEnd"/>
      <w:r w:rsidRPr="0032589E">
        <w:rPr>
          <w:i/>
        </w:rPr>
        <w:t xml:space="preserve"> </w:t>
      </w:r>
      <w:proofErr w:type="spellStart"/>
      <w:r w:rsidRPr="0032589E">
        <w:rPr>
          <w:i/>
        </w:rPr>
        <w:t>dari</w:t>
      </w:r>
      <w:proofErr w:type="spellEnd"/>
      <w:r w:rsidRPr="0032589E">
        <w:rPr>
          <w:i/>
        </w:rPr>
        <w:t xml:space="preserve"> </w:t>
      </w:r>
      <w:proofErr w:type="spellStart"/>
      <w:r w:rsidRPr="0032589E">
        <w:rPr>
          <w:i/>
        </w:rPr>
        <w:t>teman</w:t>
      </w:r>
      <w:proofErr w:type="spellEnd"/>
      <w:r w:rsidRPr="0032589E">
        <w:rPr>
          <w:i/>
        </w:rPr>
        <w:t xml:space="preserve"> </w:t>
      </w:r>
      <w:proofErr w:type="spellStart"/>
      <w:r w:rsidRPr="0032589E">
        <w:rPr>
          <w:i/>
        </w:rPr>
        <w:t>sejawat</w:t>
      </w:r>
      <w:proofErr w:type="spellEnd"/>
      <w:r w:rsidRPr="0032589E">
        <w:rPr>
          <w:i/>
        </w:rPr>
        <w:t>.”</w:t>
      </w:r>
    </w:p>
    <w:p w:rsidR="003B708D" w:rsidRPr="0032589E" w:rsidRDefault="003B708D" w:rsidP="003B708D">
      <w:pPr>
        <w:pStyle w:val="ListParagraph"/>
        <w:numPr>
          <w:ilvl w:val="0"/>
          <w:numId w:val="14"/>
        </w:numPr>
        <w:spacing w:before="16" w:after="16" w:line="360" w:lineRule="auto"/>
        <w:ind w:left="1152" w:right="1152" w:hanging="425"/>
        <w:jc w:val="both"/>
      </w:pPr>
      <w:r w:rsidRPr="0032589E">
        <w:t xml:space="preserve">Cara </w:t>
      </w:r>
      <w:proofErr w:type="spellStart"/>
      <w:r w:rsidRPr="0032589E">
        <w:t>bertindak</w:t>
      </w:r>
      <w:proofErr w:type="spellEnd"/>
      <w:r w:rsidRPr="0032589E">
        <w:t xml:space="preserve"> dan </w:t>
      </w:r>
      <w:proofErr w:type="spellStart"/>
      <w:r w:rsidRPr="0032589E">
        <w:t>menangani</w:t>
      </w:r>
      <w:proofErr w:type="spellEnd"/>
      <w:r w:rsidRPr="0032589E">
        <w:t xml:space="preserve"> </w:t>
      </w:r>
      <w:proofErr w:type="spellStart"/>
      <w:r w:rsidRPr="0032589E">
        <w:t>perkara</w:t>
      </w:r>
      <w:proofErr w:type="spellEnd"/>
      <w:r w:rsidRPr="0032589E">
        <w:t xml:space="preserve">: </w:t>
      </w:r>
      <w:proofErr w:type="spellStart"/>
      <w:r w:rsidRPr="0032589E">
        <w:t>ada</w:t>
      </w:r>
      <w:proofErr w:type="spellEnd"/>
      <w:r w:rsidRPr="0032589E">
        <w:t xml:space="preserve"> </w:t>
      </w:r>
      <w:proofErr w:type="spellStart"/>
      <w:r w:rsidRPr="0032589E">
        <w:t>kewajiban</w:t>
      </w:r>
      <w:proofErr w:type="spellEnd"/>
      <w:r w:rsidRPr="0032589E">
        <w:t xml:space="preserve"> yang </w:t>
      </w:r>
      <w:proofErr w:type="spellStart"/>
      <w:r w:rsidRPr="0032589E">
        <w:t>antara</w:t>
      </w:r>
      <w:proofErr w:type="spellEnd"/>
      <w:r w:rsidRPr="0032589E">
        <w:t xml:space="preserve"> lain </w:t>
      </w:r>
      <w:proofErr w:type="spellStart"/>
      <w:r w:rsidRPr="0032589E">
        <w:t>menyebutkan</w:t>
      </w:r>
      <w:proofErr w:type="spellEnd"/>
      <w:r w:rsidRPr="0032589E">
        <w:t xml:space="preserve"> </w:t>
      </w:r>
      <w:proofErr w:type="spellStart"/>
      <w:r w:rsidRPr="0032589E">
        <w:t>bahwa</w:t>
      </w:r>
      <w:proofErr w:type="spellEnd"/>
      <w:r w:rsidRPr="0032589E">
        <w:t xml:space="preserve"> </w:t>
      </w:r>
      <w:proofErr w:type="spellStart"/>
      <w:r w:rsidRPr="0032589E">
        <w:t>advokat</w:t>
      </w:r>
      <w:proofErr w:type="spellEnd"/>
      <w:r w:rsidRPr="0032589E">
        <w:t xml:space="preserve"> </w:t>
      </w:r>
      <w:proofErr w:type="spellStart"/>
      <w:r w:rsidRPr="0032589E">
        <w:t>tidak</w:t>
      </w:r>
      <w:proofErr w:type="spellEnd"/>
      <w:r w:rsidRPr="0032589E">
        <w:t xml:space="preserve"> </w:t>
      </w:r>
      <w:proofErr w:type="spellStart"/>
      <w:r w:rsidRPr="0032589E">
        <w:t>diperkenankan</w:t>
      </w:r>
      <w:proofErr w:type="spellEnd"/>
      <w:r w:rsidRPr="0032589E">
        <w:t xml:space="preserve"> </w:t>
      </w:r>
      <w:proofErr w:type="spellStart"/>
      <w:r w:rsidRPr="0032589E">
        <w:t>menambah</w:t>
      </w:r>
      <w:proofErr w:type="spellEnd"/>
      <w:r w:rsidRPr="0032589E">
        <w:t xml:space="preserve"> </w:t>
      </w:r>
      <w:proofErr w:type="spellStart"/>
      <w:r w:rsidRPr="0032589E">
        <w:t>catatancatatan</w:t>
      </w:r>
      <w:proofErr w:type="spellEnd"/>
      <w:r w:rsidRPr="0032589E">
        <w:t xml:space="preserve"> pada </w:t>
      </w:r>
      <w:proofErr w:type="spellStart"/>
      <w:r w:rsidRPr="0032589E">
        <w:t>berkas</w:t>
      </w:r>
      <w:proofErr w:type="spellEnd"/>
      <w:r w:rsidRPr="0032589E">
        <w:t xml:space="preserve"> di </w:t>
      </w:r>
      <w:proofErr w:type="spellStart"/>
      <w:r w:rsidRPr="0032589E">
        <w:t>dalam</w:t>
      </w:r>
      <w:proofErr w:type="spellEnd"/>
      <w:r w:rsidRPr="0032589E">
        <w:t xml:space="preserve">/di </w:t>
      </w:r>
      <w:proofErr w:type="spellStart"/>
      <w:r w:rsidRPr="0032589E">
        <w:t>luar</w:t>
      </w:r>
      <w:proofErr w:type="spellEnd"/>
      <w:r w:rsidRPr="0032589E">
        <w:t xml:space="preserve"> </w:t>
      </w:r>
      <w:proofErr w:type="spellStart"/>
      <w:r w:rsidRPr="0032589E">
        <w:t>sidang</w:t>
      </w:r>
      <w:proofErr w:type="spellEnd"/>
      <w:r w:rsidRPr="0032589E">
        <w:t xml:space="preserve"> </w:t>
      </w:r>
      <w:proofErr w:type="spellStart"/>
      <w:r w:rsidRPr="0032589E">
        <w:t>meskipun</w:t>
      </w:r>
      <w:proofErr w:type="spellEnd"/>
      <w:r w:rsidRPr="0032589E">
        <w:t xml:space="preserve"> </w:t>
      </w:r>
      <w:proofErr w:type="spellStart"/>
      <w:r w:rsidRPr="0032589E">
        <w:t>hanya</w:t>
      </w:r>
      <w:proofErr w:type="spellEnd"/>
      <w:r w:rsidRPr="0032589E">
        <w:t xml:space="preserve"> </w:t>
      </w:r>
      <w:proofErr w:type="spellStart"/>
      <w:proofErr w:type="gramStart"/>
      <w:r w:rsidRPr="0032589E">
        <w:t>bersifat</w:t>
      </w:r>
      <w:proofErr w:type="spellEnd"/>
      <w:r w:rsidRPr="0032589E">
        <w:t xml:space="preserve"> </w:t>
      </w:r>
      <w:r w:rsidRPr="0032589E">
        <w:rPr>
          <w:i/>
        </w:rPr>
        <w:t>”ad</w:t>
      </w:r>
      <w:proofErr w:type="gramEnd"/>
      <w:r w:rsidRPr="0032589E">
        <w:rPr>
          <w:i/>
        </w:rPr>
        <w:t xml:space="preserve"> </w:t>
      </w:r>
      <w:proofErr w:type="spellStart"/>
      <w:r w:rsidRPr="0032589E">
        <w:rPr>
          <w:i/>
        </w:rPr>
        <w:t>informandum</w:t>
      </w:r>
      <w:proofErr w:type="spellEnd"/>
      <w:r w:rsidRPr="0032589E">
        <w:rPr>
          <w:i/>
        </w:rPr>
        <w:t>”</w:t>
      </w:r>
      <w:r w:rsidRPr="0032589E">
        <w:t xml:space="preserve"> (</w:t>
      </w:r>
      <w:proofErr w:type="spellStart"/>
      <w:r w:rsidRPr="0032589E">
        <w:t>Pasal</w:t>
      </w:r>
      <w:proofErr w:type="spellEnd"/>
      <w:r w:rsidRPr="0032589E">
        <w:t xml:space="preserve"> 7 (c)): </w:t>
      </w:r>
    </w:p>
    <w:p w:rsidR="003B708D" w:rsidRPr="0032589E" w:rsidRDefault="003B708D" w:rsidP="003B708D">
      <w:pPr>
        <w:pStyle w:val="ListParagraph"/>
        <w:spacing w:before="16" w:after="16" w:line="360" w:lineRule="auto"/>
        <w:ind w:left="1152" w:right="1152"/>
        <w:jc w:val="both"/>
        <w:rPr>
          <w:i/>
        </w:rPr>
      </w:pPr>
      <w:r w:rsidRPr="0032589E">
        <w:rPr>
          <w:i/>
        </w:rPr>
        <w:t>“</w:t>
      </w:r>
      <w:proofErr w:type="spellStart"/>
      <w:r w:rsidRPr="0032589E">
        <w:rPr>
          <w:i/>
        </w:rPr>
        <w:t>Dalam</w:t>
      </w:r>
      <w:proofErr w:type="spellEnd"/>
      <w:r w:rsidRPr="0032589E">
        <w:rPr>
          <w:i/>
        </w:rPr>
        <w:t xml:space="preserve"> </w:t>
      </w:r>
      <w:proofErr w:type="spellStart"/>
      <w:r w:rsidRPr="0032589E">
        <w:rPr>
          <w:i/>
        </w:rPr>
        <w:t>perkara</w:t>
      </w:r>
      <w:proofErr w:type="spellEnd"/>
      <w:r w:rsidRPr="0032589E">
        <w:rPr>
          <w:i/>
        </w:rPr>
        <w:t xml:space="preserve"> </w:t>
      </w:r>
      <w:proofErr w:type="spellStart"/>
      <w:r w:rsidRPr="0032589E">
        <w:rPr>
          <w:i/>
        </w:rPr>
        <w:t>perdata</w:t>
      </w:r>
      <w:proofErr w:type="spellEnd"/>
      <w:r w:rsidRPr="0032589E">
        <w:rPr>
          <w:i/>
        </w:rPr>
        <w:t xml:space="preserve"> yang </w:t>
      </w:r>
      <w:proofErr w:type="spellStart"/>
      <w:r w:rsidRPr="0032589E">
        <w:rPr>
          <w:i/>
        </w:rPr>
        <w:t>sedang</w:t>
      </w:r>
      <w:proofErr w:type="spellEnd"/>
      <w:r w:rsidRPr="0032589E">
        <w:rPr>
          <w:i/>
        </w:rPr>
        <w:t xml:space="preserve"> </w:t>
      </w:r>
      <w:proofErr w:type="spellStart"/>
      <w:r w:rsidRPr="0032589E">
        <w:rPr>
          <w:i/>
        </w:rPr>
        <w:t>berjalan</w:t>
      </w:r>
      <w:proofErr w:type="spellEnd"/>
      <w:r w:rsidRPr="0032589E">
        <w:rPr>
          <w:i/>
        </w:rPr>
        <w:t xml:space="preserve">, </w:t>
      </w:r>
      <w:proofErr w:type="spellStart"/>
      <w:r w:rsidRPr="0032589E">
        <w:rPr>
          <w:i/>
        </w:rPr>
        <w:t>Advokat</w:t>
      </w:r>
      <w:proofErr w:type="spellEnd"/>
      <w:r w:rsidRPr="0032589E">
        <w:rPr>
          <w:i/>
        </w:rPr>
        <w:t xml:space="preserve"> </w:t>
      </w:r>
      <w:proofErr w:type="spellStart"/>
      <w:r w:rsidRPr="0032589E">
        <w:rPr>
          <w:i/>
        </w:rPr>
        <w:t>hanya</w:t>
      </w:r>
      <w:proofErr w:type="spellEnd"/>
      <w:r w:rsidRPr="0032589E">
        <w:rPr>
          <w:i/>
        </w:rPr>
        <w:t xml:space="preserve"> </w:t>
      </w:r>
      <w:proofErr w:type="spellStart"/>
      <w:r w:rsidRPr="0032589E">
        <w:rPr>
          <w:i/>
        </w:rPr>
        <w:t>dapat</w:t>
      </w:r>
      <w:proofErr w:type="spellEnd"/>
      <w:r w:rsidRPr="0032589E">
        <w:rPr>
          <w:i/>
        </w:rPr>
        <w:t xml:space="preserve"> </w:t>
      </w:r>
      <w:proofErr w:type="spellStart"/>
      <w:r w:rsidRPr="0032589E">
        <w:rPr>
          <w:i/>
        </w:rPr>
        <w:t>menghubungi</w:t>
      </w:r>
      <w:proofErr w:type="spellEnd"/>
      <w:r w:rsidRPr="0032589E">
        <w:rPr>
          <w:i/>
        </w:rPr>
        <w:t xml:space="preserve"> Hakim </w:t>
      </w:r>
      <w:proofErr w:type="spellStart"/>
      <w:r w:rsidRPr="0032589E">
        <w:rPr>
          <w:i/>
        </w:rPr>
        <w:t>apabila</w:t>
      </w:r>
      <w:proofErr w:type="spellEnd"/>
      <w:r w:rsidRPr="0032589E">
        <w:rPr>
          <w:i/>
        </w:rPr>
        <w:t xml:space="preserve"> </w:t>
      </w:r>
      <w:proofErr w:type="spellStart"/>
      <w:r w:rsidRPr="0032589E">
        <w:rPr>
          <w:i/>
        </w:rPr>
        <w:t>bersama-sama</w:t>
      </w:r>
      <w:proofErr w:type="spellEnd"/>
      <w:r w:rsidRPr="0032589E">
        <w:rPr>
          <w:i/>
        </w:rPr>
        <w:t xml:space="preserve"> </w:t>
      </w:r>
      <w:proofErr w:type="spellStart"/>
      <w:r w:rsidRPr="0032589E">
        <w:rPr>
          <w:i/>
        </w:rPr>
        <w:t>dengan</w:t>
      </w:r>
      <w:proofErr w:type="spellEnd"/>
      <w:r w:rsidRPr="0032589E">
        <w:rPr>
          <w:i/>
        </w:rPr>
        <w:t xml:space="preserve"> </w:t>
      </w:r>
      <w:proofErr w:type="spellStart"/>
      <w:r w:rsidRPr="0032589E">
        <w:rPr>
          <w:i/>
        </w:rPr>
        <w:t>Advokat</w:t>
      </w:r>
      <w:proofErr w:type="spellEnd"/>
      <w:r w:rsidRPr="0032589E">
        <w:rPr>
          <w:i/>
        </w:rPr>
        <w:t xml:space="preserve"> </w:t>
      </w:r>
      <w:proofErr w:type="spellStart"/>
      <w:r w:rsidRPr="0032589E">
        <w:rPr>
          <w:i/>
        </w:rPr>
        <w:t>pihak</w:t>
      </w:r>
      <w:proofErr w:type="spellEnd"/>
      <w:r w:rsidRPr="0032589E">
        <w:rPr>
          <w:i/>
        </w:rPr>
        <w:t xml:space="preserve"> </w:t>
      </w:r>
      <w:proofErr w:type="spellStart"/>
      <w:r w:rsidRPr="0032589E">
        <w:rPr>
          <w:i/>
        </w:rPr>
        <w:t>lawan</w:t>
      </w:r>
      <w:proofErr w:type="spellEnd"/>
      <w:r w:rsidRPr="0032589E">
        <w:rPr>
          <w:i/>
        </w:rPr>
        <w:t xml:space="preserve">, dan </w:t>
      </w:r>
      <w:proofErr w:type="spellStart"/>
      <w:r w:rsidRPr="0032589E">
        <w:rPr>
          <w:i/>
        </w:rPr>
        <w:t>apabila</w:t>
      </w:r>
      <w:proofErr w:type="spellEnd"/>
      <w:r w:rsidRPr="0032589E">
        <w:rPr>
          <w:i/>
        </w:rPr>
        <w:t xml:space="preserve"> </w:t>
      </w:r>
      <w:proofErr w:type="spellStart"/>
      <w:r w:rsidRPr="0032589E">
        <w:rPr>
          <w:i/>
        </w:rPr>
        <w:t>ia</w:t>
      </w:r>
      <w:proofErr w:type="spellEnd"/>
      <w:r w:rsidRPr="0032589E">
        <w:rPr>
          <w:i/>
        </w:rPr>
        <w:t xml:space="preserve"> </w:t>
      </w:r>
      <w:proofErr w:type="spellStart"/>
      <w:r w:rsidRPr="0032589E">
        <w:rPr>
          <w:i/>
        </w:rPr>
        <w:t>menyampaikan</w:t>
      </w:r>
      <w:proofErr w:type="spellEnd"/>
      <w:r w:rsidRPr="0032589E">
        <w:rPr>
          <w:i/>
        </w:rPr>
        <w:t xml:space="preserve"> </w:t>
      </w:r>
      <w:proofErr w:type="spellStart"/>
      <w:r w:rsidRPr="0032589E">
        <w:rPr>
          <w:i/>
        </w:rPr>
        <w:t>surat</w:t>
      </w:r>
      <w:proofErr w:type="spellEnd"/>
      <w:r w:rsidRPr="0032589E">
        <w:rPr>
          <w:i/>
        </w:rPr>
        <w:t xml:space="preserve">, </w:t>
      </w:r>
      <w:proofErr w:type="spellStart"/>
      <w:r w:rsidRPr="0032589E">
        <w:rPr>
          <w:i/>
        </w:rPr>
        <w:t>termasuk</w:t>
      </w:r>
      <w:proofErr w:type="spellEnd"/>
      <w:r w:rsidRPr="0032589E">
        <w:rPr>
          <w:i/>
        </w:rPr>
        <w:t xml:space="preserve"> </w:t>
      </w:r>
      <w:proofErr w:type="spellStart"/>
      <w:r w:rsidRPr="0032589E">
        <w:rPr>
          <w:i/>
        </w:rPr>
        <w:t>surat</w:t>
      </w:r>
      <w:proofErr w:type="spellEnd"/>
      <w:r w:rsidRPr="0032589E">
        <w:rPr>
          <w:i/>
        </w:rPr>
        <w:t xml:space="preserve"> yang </w:t>
      </w:r>
      <w:proofErr w:type="spellStart"/>
      <w:proofErr w:type="gramStart"/>
      <w:r w:rsidRPr="0032589E">
        <w:rPr>
          <w:i/>
        </w:rPr>
        <w:t>bersifat</w:t>
      </w:r>
      <w:proofErr w:type="spellEnd"/>
      <w:r w:rsidRPr="0032589E">
        <w:rPr>
          <w:i/>
        </w:rPr>
        <w:t xml:space="preserve"> ”ad</w:t>
      </w:r>
      <w:proofErr w:type="gramEnd"/>
      <w:r w:rsidRPr="0032589E">
        <w:rPr>
          <w:i/>
        </w:rPr>
        <w:t xml:space="preserve"> </w:t>
      </w:r>
      <w:proofErr w:type="spellStart"/>
      <w:r w:rsidRPr="0032589E">
        <w:rPr>
          <w:i/>
        </w:rPr>
        <w:t>informandum</w:t>
      </w:r>
      <w:proofErr w:type="spellEnd"/>
      <w:r w:rsidRPr="0032589E">
        <w:rPr>
          <w:i/>
        </w:rPr>
        <w:t xml:space="preserve">” </w:t>
      </w:r>
      <w:proofErr w:type="spellStart"/>
      <w:r w:rsidRPr="0032589E">
        <w:rPr>
          <w:i/>
        </w:rPr>
        <w:t>maka</w:t>
      </w:r>
      <w:proofErr w:type="spellEnd"/>
      <w:r w:rsidRPr="0032589E">
        <w:rPr>
          <w:i/>
        </w:rPr>
        <w:t xml:space="preserve"> </w:t>
      </w:r>
      <w:proofErr w:type="spellStart"/>
      <w:r w:rsidRPr="0032589E">
        <w:rPr>
          <w:i/>
        </w:rPr>
        <w:t>hendaknya</w:t>
      </w:r>
      <w:proofErr w:type="spellEnd"/>
      <w:r w:rsidRPr="0032589E">
        <w:rPr>
          <w:i/>
        </w:rPr>
        <w:t xml:space="preserve"> </w:t>
      </w:r>
      <w:proofErr w:type="spellStart"/>
      <w:r w:rsidRPr="0032589E">
        <w:rPr>
          <w:i/>
        </w:rPr>
        <w:t>seketika</w:t>
      </w:r>
      <w:proofErr w:type="spellEnd"/>
      <w:r w:rsidRPr="0032589E">
        <w:rPr>
          <w:i/>
        </w:rPr>
        <w:t xml:space="preserve"> </w:t>
      </w:r>
      <w:proofErr w:type="spellStart"/>
      <w:r w:rsidRPr="0032589E">
        <w:rPr>
          <w:i/>
        </w:rPr>
        <w:t>itu</w:t>
      </w:r>
      <w:proofErr w:type="spellEnd"/>
      <w:r w:rsidRPr="0032589E">
        <w:rPr>
          <w:i/>
        </w:rPr>
        <w:t xml:space="preserve"> </w:t>
      </w:r>
      <w:proofErr w:type="spellStart"/>
      <w:r w:rsidRPr="0032589E">
        <w:rPr>
          <w:i/>
        </w:rPr>
        <w:t>tembusan</w:t>
      </w:r>
      <w:proofErr w:type="spellEnd"/>
      <w:r w:rsidRPr="0032589E">
        <w:rPr>
          <w:i/>
        </w:rPr>
        <w:t xml:space="preserve"> </w:t>
      </w:r>
      <w:proofErr w:type="spellStart"/>
      <w:r w:rsidRPr="0032589E">
        <w:rPr>
          <w:i/>
        </w:rPr>
        <w:t>dari</w:t>
      </w:r>
      <w:proofErr w:type="spellEnd"/>
      <w:r w:rsidRPr="0032589E">
        <w:rPr>
          <w:i/>
        </w:rPr>
        <w:t xml:space="preserve"> </w:t>
      </w:r>
      <w:proofErr w:type="spellStart"/>
      <w:r w:rsidRPr="0032589E">
        <w:rPr>
          <w:i/>
        </w:rPr>
        <w:t>surat</w:t>
      </w:r>
      <w:proofErr w:type="spellEnd"/>
      <w:r w:rsidRPr="0032589E">
        <w:rPr>
          <w:i/>
        </w:rPr>
        <w:t xml:space="preserve"> </w:t>
      </w:r>
      <w:proofErr w:type="spellStart"/>
      <w:r w:rsidRPr="0032589E">
        <w:rPr>
          <w:i/>
        </w:rPr>
        <w:t>tersebut</w:t>
      </w:r>
      <w:proofErr w:type="spellEnd"/>
      <w:r w:rsidRPr="0032589E">
        <w:rPr>
          <w:i/>
        </w:rPr>
        <w:t xml:space="preserve"> </w:t>
      </w:r>
      <w:proofErr w:type="spellStart"/>
      <w:r w:rsidRPr="0032589E">
        <w:rPr>
          <w:i/>
        </w:rPr>
        <w:t>wajib</w:t>
      </w:r>
      <w:proofErr w:type="spellEnd"/>
      <w:r w:rsidRPr="0032589E">
        <w:rPr>
          <w:i/>
        </w:rPr>
        <w:t xml:space="preserve"> </w:t>
      </w:r>
      <w:proofErr w:type="spellStart"/>
      <w:r w:rsidRPr="0032589E">
        <w:rPr>
          <w:i/>
        </w:rPr>
        <w:t>diserahkan</w:t>
      </w:r>
      <w:proofErr w:type="spellEnd"/>
      <w:r w:rsidRPr="0032589E">
        <w:rPr>
          <w:i/>
        </w:rPr>
        <w:t xml:space="preserve"> </w:t>
      </w:r>
      <w:proofErr w:type="spellStart"/>
      <w:r w:rsidRPr="0032589E">
        <w:rPr>
          <w:i/>
        </w:rPr>
        <w:t>atau</w:t>
      </w:r>
      <w:proofErr w:type="spellEnd"/>
      <w:r w:rsidRPr="0032589E">
        <w:rPr>
          <w:i/>
        </w:rPr>
        <w:t xml:space="preserve"> </w:t>
      </w:r>
      <w:proofErr w:type="spellStart"/>
      <w:r w:rsidRPr="0032589E">
        <w:rPr>
          <w:i/>
        </w:rPr>
        <w:t>dikirimkan</w:t>
      </w:r>
      <w:proofErr w:type="spellEnd"/>
      <w:r w:rsidRPr="0032589E">
        <w:rPr>
          <w:i/>
        </w:rPr>
        <w:t xml:space="preserve"> pula </w:t>
      </w:r>
      <w:proofErr w:type="spellStart"/>
      <w:r w:rsidRPr="0032589E">
        <w:rPr>
          <w:i/>
        </w:rPr>
        <w:t>kepada</w:t>
      </w:r>
      <w:proofErr w:type="spellEnd"/>
      <w:r w:rsidRPr="0032589E">
        <w:rPr>
          <w:i/>
        </w:rPr>
        <w:t xml:space="preserve"> </w:t>
      </w:r>
      <w:proofErr w:type="spellStart"/>
      <w:r w:rsidRPr="0032589E">
        <w:rPr>
          <w:i/>
        </w:rPr>
        <w:t>Advokat</w:t>
      </w:r>
      <w:proofErr w:type="spellEnd"/>
      <w:r w:rsidRPr="0032589E">
        <w:rPr>
          <w:i/>
        </w:rPr>
        <w:t xml:space="preserve"> </w:t>
      </w:r>
      <w:proofErr w:type="spellStart"/>
      <w:r w:rsidRPr="0032589E">
        <w:rPr>
          <w:i/>
        </w:rPr>
        <w:t>pihak</w:t>
      </w:r>
      <w:proofErr w:type="spellEnd"/>
      <w:r w:rsidRPr="0032589E">
        <w:rPr>
          <w:i/>
        </w:rPr>
        <w:t xml:space="preserve"> </w:t>
      </w:r>
      <w:proofErr w:type="spellStart"/>
      <w:r w:rsidRPr="0032589E">
        <w:rPr>
          <w:i/>
        </w:rPr>
        <w:t>lawan</w:t>
      </w:r>
      <w:proofErr w:type="spellEnd"/>
      <w:r w:rsidRPr="0032589E">
        <w:rPr>
          <w:i/>
        </w:rPr>
        <w:t>.”</w:t>
      </w:r>
    </w:p>
    <w:p w:rsidR="003B708D" w:rsidRPr="0032589E" w:rsidRDefault="003B708D" w:rsidP="003B708D">
      <w:pPr>
        <w:pStyle w:val="ListParagraph"/>
        <w:spacing w:before="16" w:after="16" w:line="360" w:lineRule="auto"/>
        <w:ind w:left="1152" w:right="1152"/>
        <w:jc w:val="both"/>
      </w:pPr>
      <w:r w:rsidRPr="0032589E">
        <w:t xml:space="preserve">dan </w:t>
      </w:r>
      <w:proofErr w:type="spellStart"/>
      <w:r w:rsidRPr="0032589E">
        <w:t>tidak</w:t>
      </w:r>
      <w:proofErr w:type="spellEnd"/>
      <w:r w:rsidRPr="0032589E">
        <w:t xml:space="preserve"> </w:t>
      </w:r>
      <w:proofErr w:type="spellStart"/>
      <w:r w:rsidRPr="0032589E">
        <w:t>dibenarkan</w:t>
      </w:r>
      <w:proofErr w:type="spellEnd"/>
      <w:r w:rsidRPr="0032589E">
        <w:t xml:space="preserve"> </w:t>
      </w:r>
      <w:proofErr w:type="spellStart"/>
      <w:r w:rsidRPr="0032589E">
        <w:t>menghubungi</w:t>
      </w:r>
      <w:proofErr w:type="spellEnd"/>
      <w:r w:rsidRPr="0032589E">
        <w:t xml:space="preserve"> </w:t>
      </w:r>
      <w:proofErr w:type="spellStart"/>
      <w:r w:rsidRPr="0032589E">
        <w:t>saksi-saksi</w:t>
      </w:r>
      <w:proofErr w:type="spellEnd"/>
      <w:r w:rsidRPr="0032589E">
        <w:t xml:space="preserve"> </w:t>
      </w:r>
      <w:proofErr w:type="spellStart"/>
      <w:r w:rsidRPr="0032589E">
        <w:t>pihak</w:t>
      </w:r>
      <w:proofErr w:type="spellEnd"/>
      <w:r w:rsidRPr="0032589E">
        <w:t xml:space="preserve"> </w:t>
      </w:r>
      <w:proofErr w:type="spellStart"/>
      <w:r w:rsidRPr="0032589E">
        <w:t>lawan</w:t>
      </w:r>
      <w:proofErr w:type="spellEnd"/>
      <w:r w:rsidRPr="0032589E">
        <w:t xml:space="preserve"> </w:t>
      </w:r>
      <w:proofErr w:type="spellStart"/>
      <w:r w:rsidRPr="0032589E">
        <w:t>untuk</w:t>
      </w:r>
      <w:proofErr w:type="spellEnd"/>
      <w:r w:rsidRPr="0032589E">
        <w:t xml:space="preserve"> </w:t>
      </w:r>
      <w:proofErr w:type="spellStart"/>
      <w:r w:rsidRPr="0032589E">
        <w:t>mendengar</w:t>
      </w:r>
      <w:proofErr w:type="spellEnd"/>
      <w:r w:rsidRPr="0032589E">
        <w:t xml:space="preserve"> </w:t>
      </w:r>
      <w:proofErr w:type="spellStart"/>
      <w:r w:rsidRPr="0032589E">
        <w:t>mereka</w:t>
      </w:r>
      <w:proofErr w:type="spellEnd"/>
      <w:r w:rsidRPr="0032589E">
        <w:t xml:space="preserve"> </w:t>
      </w:r>
      <w:proofErr w:type="spellStart"/>
      <w:r w:rsidRPr="0032589E">
        <w:t>dalam</w:t>
      </w:r>
      <w:proofErr w:type="spellEnd"/>
      <w:r w:rsidRPr="0032589E">
        <w:t xml:space="preserve"> </w:t>
      </w:r>
      <w:proofErr w:type="spellStart"/>
      <w:r w:rsidRPr="0032589E">
        <w:t>perkara</w:t>
      </w:r>
      <w:proofErr w:type="spellEnd"/>
      <w:r w:rsidRPr="0032589E">
        <w:t xml:space="preserve"> yang </w:t>
      </w:r>
      <w:proofErr w:type="spellStart"/>
      <w:r w:rsidRPr="0032589E">
        <w:t>bersangkutan</w:t>
      </w:r>
      <w:proofErr w:type="spellEnd"/>
      <w:r w:rsidRPr="0032589E">
        <w:t xml:space="preserve"> (</w:t>
      </w:r>
      <w:proofErr w:type="spellStart"/>
      <w:r w:rsidRPr="0032589E">
        <w:t>Pasal</w:t>
      </w:r>
      <w:proofErr w:type="spellEnd"/>
      <w:r w:rsidRPr="0032589E">
        <w:t xml:space="preserve"> 7 (e)):</w:t>
      </w:r>
    </w:p>
    <w:p w:rsidR="003B708D" w:rsidRPr="00763620" w:rsidRDefault="003B708D" w:rsidP="003B708D">
      <w:pPr>
        <w:pStyle w:val="ListParagraph"/>
        <w:spacing w:before="16" w:after="16" w:line="360" w:lineRule="auto"/>
        <w:ind w:left="1152" w:right="1152"/>
        <w:jc w:val="both"/>
        <w:rPr>
          <w:i/>
        </w:rPr>
      </w:pPr>
      <w:r w:rsidRPr="0032589E">
        <w:rPr>
          <w:i/>
        </w:rPr>
        <w:t>“</w:t>
      </w:r>
      <w:proofErr w:type="spellStart"/>
      <w:r w:rsidRPr="0032589E">
        <w:rPr>
          <w:i/>
        </w:rPr>
        <w:t>Advokat</w:t>
      </w:r>
      <w:proofErr w:type="spellEnd"/>
      <w:r w:rsidRPr="0032589E">
        <w:rPr>
          <w:i/>
        </w:rPr>
        <w:t xml:space="preserve"> </w:t>
      </w:r>
      <w:proofErr w:type="spellStart"/>
      <w:r w:rsidRPr="0032589E">
        <w:rPr>
          <w:i/>
        </w:rPr>
        <w:t>tidak</w:t>
      </w:r>
      <w:proofErr w:type="spellEnd"/>
      <w:r w:rsidRPr="0032589E">
        <w:rPr>
          <w:i/>
        </w:rPr>
        <w:t xml:space="preserve"> </w:t>
      </w:r>
      <w:proofErr w:type="spellStart"/>
      <w:r w:rsidRPr="0032589E">
        <w:rPr>
          <w:i/>
        </w:rPr>
        <w:t>dibenarkan</w:t>
      </w:r>
      <w:proofErr w:type="spellEnd"/>
      <w:r w:rsidRPr="0032589E">
        <w:rPr>
          <w:i/>
        </w:rPr>
        <w:t xml:space="preserve"> </w:t>
      </w:r>
      <w:proofErr w:type="spellStart"/>
      <w:r w:rsidRPr="0032589E">
        <w:rPr>
          <w:i/>
        </w:rPr>
        <w:t>mengajari</w:t>
      </w:r>
      <w:proofErr w:type="spellEnd"/>
      <w:r w:rsidRPr="0032589E">
        <w:rPr>
          <w:i/>
        </w:rPr>
        <w:t xml:space="preserve"> dan </w:t>
      </w:r>
      <w:proofErr w:type="spellStart"/>
      <w:r w:rsidRPr="0032589E">
        <w:rPr>
          <w:i/>
        </w:rPr>
        <w:t>atau</w:t>
      </w:r>
      <w:proofErr w:type="spellEnd"/>
      <w:r w:rsidRPr="0032589E">
        <w:rPr>
          <w:i/>
        </w:rPr>
        <w:t xml:space="preserve"> </w:t>
      </w:r>
      <w:proofErr w:type="spellStart"/>
      <w:r w:rsidRPr="0032589E">
        <w:rPr>
          <w:i/>
        </w:rPr>
        <w:t>mempengaruhi</w:t>
      </w:r>
      <w:proofErr w:type="spellEnd"/>
      <w:r w:rsidRPr="0032589E">
        <w:rPr>
          <w:i/>
        </w:rPr>
        <w:t xml:space="preserve"> </w:t>
      </w:r>
      <w:proofErr w:type="spellStart"/>
      <w:r w:rsidRPr="0032589E">
        <w:rPr>
          <w:i/>
        </w:rPr>
        <w:t>saksisaksi</w:t>
      </w:r>
      <w:proofErr w:type="spellEnd"/>
      <w:r w:rsidRPr="0032589E">
        <w:rPr>
          <w:i/>
        </w:rPr>
        <w:t xml:space="preserve"> yang </w:t>
      </w:r>
      <w:proofErr w:type="spellStart"/>
      <w:r w:rsidRPr="0032589E">
        <w:rPr>
          <w:i/>
        </w:rPr>
        <w:t>diajukan</w:t>
      </w:r>
      <w:proofErr w:type="spellEnd"/>
      <w:r w:rsidRPr="0032589E">
        <w:rPr>
          <w:i/>
        </w:rPr>
        <w:t xml:space="preserve"> oleh </w:t>
      </w:r>
      <w:proofErr w:type="spellStart"/>
      <w:r w:rsidRPr="0032589E">
        <w:rPr>
          <w:i/>
        </w:rPr>
        <w:t>pihak</w:t>
      </w:r>
      <w:proofErr w:type="spellEnd"/>
      <w:r w:rsidRPr="0032589E">
        <w:rPr>
          <w:i/>
        </w:rPr>
        <w:t xml:space="preserve"> </w:t>
      </w:r>
      <w:proofErr w:type="spellStart"/>
      <w:r w:rsidRPr="0032589E">
        <w:rPr>
          <w:i/>
        </w:rPr>
        <w:t>lawan</w:t>
      </w:r>
      <w:proofErr w:type="spellEnd"/>
      <w:r w:rsidRPr="0032589E">
        <w:rPr>
          <w:i/>
        </w:rPr>
        <w:t xml:space="preserve"> </w:t>
      </w:r>
      <w:proofErr w:type="spellStart"/>
      <w:r w:rsidRPr="0032589E">
        <w:rPr>
          <w:i/>
        </w:rPr>
        <w:t>dalam</w:t>
      </w:r>
      <w:proofErr w:type="spellEnd"/>
      <w:r w:rsidRPr="0032589E">
        <w:rPr>
          <w:i/>
        </w:rPr>
        <w:t xml:space="preserve"> </w:t>
      </w:r>
      <w:proofErr w:type="spellStart"/>
      <w:r w:rsidRPr="0032589E">
        <w:rPr>
          <w:i/>
        </w:rPr>
        <w:t>perkara</w:t>
      </w:r>
      <w:proofErr w:type="spellEnd"/>
      <w:r w:rsidRPr="0032589E">
        <w:rPr>
          <w:i/>
        </w:rPr>
        <w:t xml:space="preserve"> </w:t>
      </w:r>
      <w:proofErr w:type="spellStart"/>
      <w:r w:rsidRPr="0032589E">
        <w:rPr>
          <w:i/>
        </w:rPr>
        <w:t>perdata</w:t>
      </w:r>
      <w:proofErr w:type="spellEnd"/>
      <w:r w:rsidRPr="0032589E">
        <w:rPr>
          <w:i/>
        </w:rPr>
        <w:t xml:space="preserve"> </w:t>
      </w:r>
      <w:proofErr w:type="spellStart"/>
      <w:r w:rsidRPr="0032589E">
        <w:rPr>
          <w:i/>
        </w:rPr>
        <w:t>atau</w:t>
      </w:r>
      <w:proofErr w:type="spellEnd"/>
      <w:r w:rsidRPr="0032589E">
        <w:rPr>
          <w:i/>
        </w:rPr>
        <w:t xml:space="preserve"> oleh </w:t>
      </w:r>
      <w:proofErr w:type="spellStart"/>
      <w:r w:rsidRPr="0032589E">
        <w:rPr>
          <w:i/>
        </w:rPr>
        <w:t>jaksa</w:t>
      </w:r>
      <w:proofErr w:type="spellEnd"/>
      <w:r w:rsidRPr="0032589E">
        <w:rPr>
          <w:i/>
        </w:rPr>
        <w:t xml:space="preserve"> </w:t>
      </w:r>
      <w:proofErr w:type="spellStart"/>
      <w:r w:rsidRPr="0032589E">
        <w:rPr>
          <w:i/>
        </w:rPr>
        <w:t>penuntut</w:t>
      </w:r>
      <w:proofErr w:type="spellEnd"/>
      <w:r w:rsidRPr="0032589E">
        <w:rPr>
          <w:i/>
        </w:rPr>
        <w:t xml:space="preserve"> </w:t>
      </w:r>
      <w:proofErr w:type="spellStart"/>
      <w:r w:rsidRPr="0032589E">
        <w:rPr>
          <w:i/>
        </w:rPr>
        <w:t>umum</w:t>
      </w:r>
      <w:proofErr w:type="spellEnd"/>
      <w:r w:rsidRPr="0032589E">
        <w:rPr>
          <w:i/>
        </w:rPr>
        <w:t xml:space="preserve"> </w:t>
      </w:r>
      <w:proofErr w:type="spellStart"/>
      <w:r w:rsidRPr="0032589E">
        <w:rPr>
          <w:i/>
        </w:rPr>
        <w:t>dalam</w:t>
      </w:r>
      <w:proofErr w:type="spellEnd"/>
      <w:r w:rsidRPr="0032589E">
        <w:rPr>
          <w:i/>
        </w:rPr>
        <w:t xml:space="preserve"> </w:t>
      </w:r>
      <w:proofErr w:type="spellStart"/>
      <w:r w:rsidRPr="0032589E">
        <w:rPr>
          <w:i/>
        </w:rPr>
        <w:t>perkara</w:t>
      </w:r>
      <w:proofErr w:type="spellEnd"/>
      <w:r w:rsidRPr="0032589E">
        <w:rPr>
          <w:i/>
        </w:rPr>
        <w:t xml:space="preserve"> </w:t>
      </w:r>
      <w:proofErr w:type="spellStart"/>
      <w:r w:rsidRPr="0032589E">
        <w:rPr>
          <w:i/>
        </w:rPr>
        <w:t>pidana</w:t>
      </w:r>
      <w:proofErr w:type="spellEnd"/>
      <w:r w:rsidRPr="0032589E">
        <w:rPr>
          <w:i/>
        </w:rPr>
        <w:t>.”</w:t>
      </w:r>
    </w:p>
    <w:p w:rsidR="003B708D" w:rsidRPr="0032589E" w:rsidRDefault="003B708D" w:rsidP="003B708D">
      <w:pPr>
        <w:pStyle w:val="ListParagraph"/>
        <w:numPr>
          <w:ilvl w:val="0"/>
          <w:numId w:val="14"/>
        </w:numPr>
        <w:spacing w:before="16" w:after="16" w:line="360" w:lineRule="auto"/>
        <w:ind w:left="1152" w:right="1152" w:hanging="425"/>
        <w:jc w:val="both"/>
      </w:pPr>
      <w:proofErr w:type="spellStart"/>
      <w:r w:rsidRPr="0032589E">
        <w:lastRenderedPageBreak/>
        <w:t>Ketentuan-ketentuan</w:t>
      </w:r>
      <w:proofErr w:type="spellEnd"/>
      <w:r w:rsidRPr="0032589E">
        <w:t xml:space="preserve"> lain: </w:t>
      </w:r>
      <w:proofErr w:type="spellStart"/>
      <w:r w:rsidRPr="0032589E">
        <w:t>seperti</w:t>
      </w:r>
      <w:proofErr w:type="spellEnd"/>
      <w:r w:rsidRPr="0032589E">
        <w:t xml:space="preserve"> </w:t>
      </w:r>
      <w:proofErr w:type="spellStart"/>
      <w:r w:rsidRPr="0032589E">
        <w:t>tidak</w:t>
      </w:r>
      <w:proofErr w:type="spellEnd"/>
      <w:r w:rsidRPr="0032589E">
        <w:t xml:space="preserve"> </w:t>
      </w:r>
      <w:proofErr w:type="spellStart"/>
      <w:r w:rsidRPr="0032589E">
        <w:t>boleh</w:t>
      </w:r>
      <w:proofErr w:type="spellEnd"/>
      <w:r w:rsidRPr="0032589E">
        <w:t xml:space="preserve"> </w:t>
      </w:r>
      <w:proofErr w:type="spellStart"/>
      <w:r w:rsidRPr="0032589E">
        <w:t>menawarkan</w:t>
      </w:r>
      <w:proofErr w:type="spellEnd"/>
      <w:r w:rsidRPr="0032589E">
        <w:t xml:space="preserve"> </w:t>
      </w:r>
      <w:proofErr w:type="spellStart"/>
      <w:r w:rsidRPr="0032589E">
        <w:t>jasanya</w:t>
      </w:r>
      <w:proofErr w:type="spellEnd"/>
      <w:r w:rsidRPr="0032589E">
        <w:t xml:space="preserve">, </w:t>
      </w:r>
      <w:proofErr w:type="spellStart"/>
      <w:r w:rsidRPr="0032589E">
        <w:t>baik</w:t>
      </w:r>
      <w:proofErr w:type="spellEnd"/>
      <w:r w:rsidRPr="0032589E">
        <w:t xml:space="preserve"> </w:t>
      </w:r>
      <w:proofErr w:type="spellStart"/>
      <w:r w:rsidRPr="0032589E">
        <w:t>secara</w:t>
      </w:r>
      <w:proofErr w:type="spellEnd"/>
      <w:r w:rsidRPr="0032589E">
        <w:t xml:space="preserve"> </w:t>
      </w:r>
      <w:proofErr w:type="spellStart"/>
      <w:r w:rsidRPr="0032589E">
        <w:t>langsung</w:t>
      </w:r>
      <w:proofErr w:type="spellEnd"/>
      <w:r w:rsidRPr="0032589E">
        <w:t xml:space="preserve"> </w:t>
      </w:r>
      <w:proofErr w:type="spellStart"/>
      <w:r w:rsidRPr="0032589E">
        <w:t>maupun</w:t>
      </w:r>
      <w:proofErr w:type="spellEnd"/>
      <w:r w:rsidRPr="0032589E">
        <w:t xml:space="preserve"> </w:t>
      </w:r>
      <w:proofErr w:type="spellStart"/>
      <w:r w:rsidRPr="0032589E">
        <w:t>tidak</w:t>
      </w:r>
      <w:proofErr w:type="spellEnd"/>
      <w:r w:rsidRPr="0032589E">
        <w:t xml:space="preserve"> </w:t>
      </w:r>
      <w:proofErr w:type="spellStart"/>
      <w:r w:rsidRPr="0032589E">
        <w:t>langsung</w:t>
      </w:r>
      <w:proofErr w:type="spellEnd"/>
      <w:r w:rsidRPr="0032589E">
        <w:t xml:space="preserve"> (</w:t>
      </w:r>
      <w:proofErr w:type="spellStart"/>
      <w:r w:rsidRPr="0032589E">
        <w:t>Pasal</w:t>
      </w:r>
      <w:proofErr w:type="spellEnd"/>
      <w:r w:rsidRPr="0032589E">
        <w:t xml:space="preserve"> 8 (b), (f): </w:t>
      </w:r>
    </w:p>
    <w:p w:rsidR="003B708D" w:rsidRPr="0032589E" w:rsidRDefault="003B708D" w:rsidP="003B708D">
      <w:pPr>
        <w:pStyle w:val="ListParagraph"/>
        <w:spacing w:before="16" w:after="16" w:line="360" w:lineRule="auto"/>
        <w:ind w:left="1152" w:right="1152"/>
        <w:jc w:val="both"/>
        <w:rPr>
          <w:i/>
        </w:rPr>
      </w:pPr>
      <w:r w:rsidRPr="0032589E">
        <w:rPr>
          <w:i/>
        </w:rPr>
        <w:t>“</w:t>
      </w:r>
      <w:proofErr w:type="spellStart"/>
      <w:r w:rsidRPr="0032589E">
        <w:rPr>
          <w:i/>
        </w:rPr>
        <w:t>Pemasangan</w:t>
      </w:r>
      <w:proofErr w:type="spellEnd"/>
      <w:r w:rsidRPr="0032589E">
        <w:rPr>
          <w:i/>
        </w:rPr>
        <w:t xml:space="preserve"> </w:t>
      </w:r>
      <w:proofErr w:type="spellStart"/>
      <w:r w:rsidRPr="0032589E">
        <w:rPr>
          <w:i/>
        </w:rPr>
        <w:t>iklan</w:t>
      </w:r>
      <w:proofErr w:type="spellEnd"/>
      <w:r w:rsidRPr="0032589E">
        <w:rPr>
          <w:i/>
        </w:rPr>
        <w:t xml:space="preserve"> </w:t>
      </w:r>
      <w:proofErr w:type="spellStart"/>
      <w:r w:rsidRPr="0032589E">
        <w:rPr>
          <w:i/>
        </w:rPr>
        <w:t>semata-mata</w:t>
      </w:r>
      <w:proofErr w:type="spellEnd"/>
      <w:r w:rsidRPr="0032589E">
        <w:rPr>
          <w:i/>
        </w:rPr>
        <w:t xml:space="preserve"> </w:t>
      </w:r>
      <w:proofErr w:type="spellStart"/>
      <w:r w:rsidRPr="0032589E">
        <w:rPr>
          <w:i/>
        </w:rPr>
        <w:t>untuk</w:t>
      </w:r>
      <w:proofErr w:type="spellEnd"/>
      <w:r w:rsidRPr="0032589E">
        <w:rPr>
          <w:i/>
        </w:rPr>
        <w:t xml:space="preserve"> </w:t>
      </w:r>
      <w:proofErr w:type="spellStart"/>
      <w:r w:rsidRPr="0032589E">
        <w:rPr>
          <w:i/>
        </w:rPr>
        <w:t>menarik</w:t>
      </w:r>
      <w:proofErr w:type="spellEnd"/>
      <w:r w:rsidRPr="0032589E">
        <w:rPr>
          <w:i/>
        </w:rPr>
        <w:t xml:space="preserve"> </w:t>
      </w:r>
      <w:proofErr w:type="spellStart"/>
      <w:r w:rsidRPr="0032589E">
        <w:rPr>
          <w:i/>
        </w:rPr>
        <w:t>perhatian</w:t>
      </w:r>
      <w:proofErr w:type="spellEnd"/>
      <w:r w:rsidRPr="0032589E">
        <w:rPr>
          <w:i/>
        </w:rPr>
        <w:t xml:space="preserve"> orang </w:t>
      </w:r>
      <w:proofErr w:type="spellStart"/>
      <w:r w:rsidRPr="0032589E">
        <w:rPr>
          <w:i/>
        </w:rPr>
        <w:t>adalah</w:t>
      </w:r>
      <w:proofErr w:type="spellEnd"/>
      <w:r w:rsidRPr="0032589E">
        <w:rPr>
          <w:i/>
        </w:rPr>
        <w:t xml:space="preserve"> </w:t>
      </w:r>
      <w:proofErr w:type="spellStart"/>
      <w:r w:rsidRPr="0032589E">
        <w:rPr>
          <w:i/>
        </w:rPr>
        <w:t>dilarang</w:t>
      </w:r>
      <w:proofErr w:type="spellEnd"/>
      <w:r w:rsidRPr="0032589E">
        <w:rPr>
          <w:i/>
        </w:rPr>
        <w:t xml:space="preserve"> </w:t>
      </w:r>
      <w:proofErr w:type="spellStart"/>
      <w:r w:rsidRPr="0032589E">
        <w:rPr>
          <w:i/>
        </w:rPr>
        <w:t>termasuk</w:t>
      </w:r>
      <w:proofErr w:type="spellEnd"/>
      <w:r w:rsidRPr="0032589E">
        <w:rPr>
          <w:i/>
        </w:rPr>
        <w:t xml:space="preserve"> </w:t>
      </w:r>
      <w:proofErr w:type="spellStart"/>
      <w:r w:rsidRPr="0032589E">
        <w:rPr>
          <w:i/>
        </w:rPr>
        <w:t>pemasangan</w:t>
      </w:r>
      <w:proofErr w:type="spellEnd"/>
      <w:r w:rsidRPr="0032589E">
        <w:rPr>
          <w:i/>
        </w:rPr>
        <w:t xml:space="preserve"> </w:t>
      </w:r>
      <w:proofErr w:type="spellStart"/>
      <w:r w:rsidRPr="0032589E">
        <w:rPr>
          <w:i/>
        </w:rPr>
        <w:t>papan</w:t>
      </w:r>
      <w:proofErr w:type="spellEnd"/>
      <w:r w:rsidRPr="0032589E">
        <w:rPr>
          <w:i/>
        </w:rPr>
        <w:t xml:space="preserve"> </w:t>
      </w:r>
      <w:proofErr w:type="spellStart"/>
      <w:r w:rsidRPr="0032589E">
        <w:rPr>
          <w:i/>
        </w:rPr>
        <w:t>nama</w:t>
      </w:r>
      <w:proofErr w:type="spellEnd"/>
      <w:r w:rsidRPr="0032589E">
        <w:rPr>
          <w:i/>
        </w:rPr>
        <w:t xml:space="preserve"> </w:t>
      </w:r>
      <w:proofErr w:type="spellStart"/>
      <w:r w:rsidRPr="0032589E">
        <w:rPr>
          <w:i/>
        </w:rPr>
        <w:t>dengan</w:t>
      </w:r>
      <w:proofErr w:type="spellEnd"/>
      <w:r w:rsidRPr="0032589E">
        <w:rPr>
          <w:i/>
        </w:rPr>
        <w:t xml:space="preserve"> </w:t>
      </w:r>
      <w:proofErr w:type="spellStart"/>
      <w:r w:rsidRPr="0032589E">
        <w:rPr>
          <w:i/>
        </w:rPr>
        <w:t>ukuran</w:t>
      </w:r>
      <w:proofErr w:type="spellEnd"/>
      <w:r w:rsidRPr="0032589E">
        <w:rPr>
          <w:i/>
        </w:rPr>
        <w:t xml:space="preserve"> dan/</w:t>
      </w:r>
      <w:proofErr w:type="spellStart"/>
      <w:r w:rsidRPr="0032589E">
        <w:rPr>
          <w:i/>
        </w:rPr>
        <w:t>atau</w:t>
      </w:r>
      <w:proofErr w:type="spellEnd"/>
      <w:r w:rsidRPr="0032589E">
        <w:rPr>
          <w:i/>
        </w:rPr>
        <w:t xml:space="preserve"> </w:t>
      </w:r>
      <w:proofErr w:type="spellStart"/>
      <w:r w:rsidRPr="0032589E">
        <w:rPr>
          <w:i/>
        </w:rPr>
        <w:t>bentuk</w:t>
      </w:r>
      <w:proofErr w:type="spellEnd"/>
      <w:r w:rsidRPr="0032589E">
        <w:rPr>
          <w:i/>
        </w:rPr>
        <w:t xml:space="preserve"> yang </w:t>
      </w:r>
      <w:proofErr w:type="spellStart"/>
      <w:r w:rsidRPr="0032589E">
        <w:rPr>
          <w:i/>
        </w:rPr>
        <w:t>berlebih</w:t>
      </w:r>
      <w:proofErr w:type="spellEnd"/>
      <w:r w:rsidRPr="0032589E">
        <w:rPr>
          <w:i/>
        </w:rPr>
        <w:t xml:space="preserve"> </w:t>
      </w:r>
      <w:proofErr w:type="spellStart"/>
      <w:r w:rsidRPr="0032589E">
        <w:rPr>
          <w:i/>
        </w:rPr>
        <w:t>lebihan</w:t>
      </w:r>
      <w:proofErr w:type="spellEnd"/>
      <w:r w:rsidRPr="0032589E">
        <w:rPr>
          <w:i/>
        </w:rPr>
        <w:t xml:space="preserve">.” </w:t>
      </w:r>
    </w:p>
    <w:p w:rsidR="003B708D" w:rsidRPr="0032589E" w:rsidRDefault="003B708D" w:rsidP="003B708D">
      <w:pPr>
        <w:pStyle w:val="ListParagraph"/>
        <w:spacing w:before="16" w:after="16" w:line="360" w:lineRule="auto"/>
        <w:ind w:left="1152" w:right="1152"/>
        <w:jc w:val="both"/>
        <w:rPr>
          <w:i/>
        </w:rPr>
      </w:pPr>
      <w:r w:rsidRPr="0032589E">
        <w:rPr>
          <w:i/>
        </w:rPr>
        <w:t>“</w:t>
      </w:r>
      <w:proofErr w:type="spellStart"/>
      <w:r w:rsidRPr="0032589E">
        <w:rPr>
          <w:i/>
        </w:rPr>
        <w:t>Advokat</w:t>
      </w:r>
      <w:proofErr w:type="spellEnd"/>
      <w:r w:rsidRPr="0032589E">
        <w:rPr>
          <w:i/>
        </w:rPr>
        <w:t xml:space="preserve"> </w:t>
      </w:r>
      <w:proofErr w:type="spellStart"/>
      <w:r w:rsidRPr="0032589E">
        <w:rPr>
          <w:i/>
        </w:rPr>
        <w:t>tidak</w:t>
      </w:r>
      <w:proofErr w:type="spellEnd"/>
      <w:r w:rsidRPr="0032589E">
        <w:rPr>
          <w:i/>
        </w:rPr>
        <w:t xml:space="preserve"> </w:t>
      </w:r>
      <w:proofErr w:type="spellStart"/>
      <w:r w:rsidRPr="0032589E">
        <w:rPr>
          <w:i/>
        </w:rPr>
        <w:t>dibenarkan</w:t>
      </w:r>
      <w:proofErr w:type="spellEnd"/>
      <w:r w:rsidRPr="0032589E">
        <w:rPr>
          <w:i/>
        </w:rPr>
        <w:t xml:space="preserve"> </w:t>
      </w:r>
      <w:proofErr w:type="spellStart"/>
      <w:r w:rsidRPr="0032589E">
        <w:rPr>
          <w:i/>
        </w:rPr>
        <w:t>melalui</w:t>
      </w:r>
      <w:proofErr w:type="spellEnd"/>
      <w:r w:rsidRPr="0032589E">
        <w:rPr>
          <w:i/>
        </w:rPr>
        <w:t xml:space="preserve"> media </w:t>
      </w:r>
      <w:proofErr w:type="spellStart"/>
      <w:r w:rsidRPr="0032589E">
        <w:rPr>
          <w:i/>
        </w:rPr>
        <w:t>massa</w:t>
      </w:r>
      <w:proofErr w:type="spellEnd"/>
      <w:r w:rsidRPr="0032589E">
        <w:rPr>
          <w:i/>
        </w:rPr>
        <w:t xml:space="preserve"> </w:t>
      </w:r>
      <w:proofErr w:type="spellStart"/>
      <w:r w:rsidRPr="0032589E">
        <w:rPr>
          <w:i/>
        </w:rPr>
        <w:t>mencari</w:t>
      </w:r>
      <w:proofErr w:type="spellEnd"/>
      <w:r w:rsidRPr="0032589E">
        <w:rPr>
          <w:i/>
        </w:rPr>
        <w:t xml:space="preserve"> </w:t>
      </w:r>
      <w:proofErr w:type="spellStart"/>
      <w:r w:rsidRPr="0032589E">
        <w:rPr>
          <w:i/>
        </w:rPr>
        <w:t>publisitas</w:t>
      </w:r>
      <w:proofErr w:type="spellEnd"/>
      <w:r w:rsidRPr="0032589E">
        <w:rPr>
          <w:i/>
        </w:rPr>
        <w:t xml:space="preserve"> </w:t>
      </w:r>
      <w:proofErr w:type="spellStart"/>
      <w:r w:rsidRPr="0032589E">
        <w:rPr>
          <w:i/>
        </w:rPr>
        <w:t>bagi</w:t>
      </w:r>
      <w:proofErr w:type="spellEnd"/>
      <w:r w:rsidRPr="0032589E">
        <w:rPr>
          <w:i/>
        </w:rPr>
        <w:t xml:space="preserve"> </w:t>
      </w:r>
      <w:proofErr w:type="spellStart"/>
      <w:r w:rsidRPr="0032589E">
        <w:rPr>
          <w:i/>
        </w:rPr>
        <w:t>dirinya</w:t>
      </w:r>
      <w:proofErr w:type="spellEnd"/>
      <w:r w:rsidRPr="0032589E">
        <w:rPr>
          <w:i/>
        </w:rPr>
        <w:t xml:space="preserve"> dan </w:t>
      </w:r>
      <w:proofErr w:type="spellStart"/>
      <w:r w:rsidRPr="0032589E">
        <w:rPr>
          <w:i/>
        </w:rPr>
        <w:t>atau</w:t>
      </w:r>
      <w:proofErr w:type="spellEnd"/>
      <w:r w:rsidRPr="0032589E">
        <w:rPr>
          <w:i/>
        </w:rPr>
        <w:t xml:space="preserve"> </w:t>
      </w:r>
      <w:proofErr w:type="spellStart"/>
      <w:r w:rsidRPr="0032589E">
        <w:rPr>
          <w:i/>
        </w:rPr>
        <w:t>untuk</w:t>
      </w:r>
      <w:proofErr w:type="spellEnd"/>
      <w:r w:rsidRPr="0032589E">
        <w:rPr>
          <w:i/>
        </w:rPr>
        <w:t xml:space="preserve"> </w:t>
      </w:r>
      <w:proofErr w:type="spellStart"/>
      <w:r w:rsidRPr="0032589E">
        <w:rPr>
          <w:i/>
        </w:rPr>
        <w:t>menarik</w:t>
      </w:r>
      <w:proofErr w:type="spellEnd"/>
      <w:r w:rsidRPr="0032589E">
        <w:rPr>
          <w:i/>
        </w:rPr>
        <w:t xml:space="preserve"> </w:t>
      </w:r>
      <w:proofErr w:type="spellStart"/>
      <w:r w:rsidRPr="0032589E">
        <w:rPr>
          <w:i/>
        </w:rPr>
        <w:t>perhatian</w:t>
      </w:r>
      <w:proofErr w:type="spellEnd"/>
      <w:r w:rsidRPr="0032589E">
        <w:rPr>
          <w:i/>
        </w:rPr>
        <w:t xml:space="preserve"> </w:t>
      </w:r>
      <w:proofErr w:type="spellStart"/>
      <w:r w:rsidRPr="0032589E">
        <w:rPr>
          <w:i/>
        </w:rPr>
        <w:t>masyarakat</w:t>
      </w:r>
      <w:proofErr w:type="spellEnd"/>
      <w:r w:rsidRPr="0032589E">
        <w:rPr>
          <w:i/>
        </w:rPr>
        <w:t xml:space="preserve"> </w:t>
      </w:r>
      <w:proofErr w:type="spellStart"/>
      <w:r w:rsidRPr="0032589E">
        <w:rPr>
          <w:i/>
        </w:rPr>
        <w:t>mengenai</w:t>
      </w:r>
      <w:proofErr w:type="spellEnd"/>
      <w:r w:rsidRPr="0032589E">
        <w:rPr>
          <w:i/>
        </w:rPr>
        <w:t xml:space="preserve"> </w:t>
      </w:r>
      <w:proofErr w:type="spellStart"/>
      <w:r w:rsidRPr="0032589E">
        <w:rPr>
          <w:i/>
        </w:rPr>
        <w:t>tindakan-tindakannya</w:t>
      </w:r>
      <w:proofErr w:type="spellEnd"/>
      <w:r w:rsidRPr="0032589E">
        <w:rPr>
          <w:i/>
        </w:rPr>
        <w:t xml:space="preserve"> </w:t>
      </w:r>
      <w:proofErr w:type="spellStart"/>
      <w:r w:rsidRPr="0032589E">
        <w:rPr>
          <w:i/>
        </w:rPr>
        <w:t>sebagai</w:t>
      </w:r>
      <w:proofErr w:type="spellEnd"/>
      <w:r w:rsidRPr="0032589E">
        <w:rPr>
          <w:i/>
        </w:rPr>
        <w:t xml:space="preserve"> </w:t>
      </w:r>
      <w:proofErr w:type="spellStart"/>
      <w:r w:rsidRPr="0032589E">
        <w:rPr>
          <w:i/>
        </w:rPr>
        <w:t>advokat</w:t>
      </w:r>
      <w:proofErr w:type="spellEnd"/>
      <w:r w:rsidRPr="0032589E">
        <w:rPr>
          <w:i/>
        </w:rPr>
        <w:t xml:space="preserve"> </w:t>
      </w:r>
      <w:proofErr w:type="spellStart"/>
      <w:r w:rsidRPr="0032589E">
        <w:rPr>
          <w:i/>
        </w:rPr>
        <w:t>mengenai</w:t>
      </w:r>
      <w:proofErr w:type="spellEnd"/>
      <w:r w:rsidRPr="0032589E">
        <w:rPr>
          <w:i/>
        </w:rPr>
        <w:t xml:space="preserve"> </w:t>
      </w:r>
      <w:proofErr w:type="spellStart"/>
      <w:r w:rsidRPr="0032589E">
        <w:rPr>
          <w:i/>
        </w:rPr>
        <w:t>perkara</w:t>
      </w:r>
      <w:proofErr w:type="spellEnd"/>
      <w:r w:rsidRPr="0032589E">
        <w:rPr>
          <w:i/>
        </w:rPr>
        <w:t xml:space="preserve"> yang </w:t>
      </w:r>
      <w:proofErr w:type="spellStart"/>
      <w:r w:rsidRPr="0032589E">
        <w:rPr>
          <w:i/>
        </w:rPr>
        <w:t>sedang</w:t>
      </w:r>
      <w:proofErr w:type="spellEnd"/>
      <w:r w:rsidRPr="0032589E">
        <w:rPr>
          <w:i/>
        </w:rPr>
        <w:t xml:space="preserve"> </w:t>
      </w:r>
      <w:proofErr w:type="spellStart"/>
      <w:r w:rsidRPr="0032589E">
        <w:rPr>
          <w:i/>
        </w:rPr>
        <w:t>atau</w:t>
      </w:r>
      <w:proofErr w:type="spellEnd"/>
      <w:r w:rsidRPr="0032589E">
        <w:rPr>
          <w:i/>
        </w:rPr>
        <w:t xml:space="preserve"> </w:t>
      </w:r>
      <w:proofErr w:type="spellStart"/>
      <w:r w:rsidRPr="0032589E">
        <w:rPr>
          <w:i/>
        </w:rPr>
        <w:t>telah</w:t>
      </w:r>
      <w:proofErr w:type="spellEnd"/>
      <w:r w:rsidRPr="0032589E">
        <w:rPr>
          <w:i/>
        </w:rPr>
        <w:t xml:space="preserve"> </w:t>
      </w:r>
      <w:proofErr w:type="spellStart"/>
      <w:r w:rsidRPr="0032589E">
        <w:rPr>
          <w:i/>
        </w:rPr>
        <w:t>ditanganinya</w:t>
      </w:r>
      <w:proofErr w:type="spellEnd"/>
      <w:r w:rsidRPr="0032589E">
        <w:rPr>
          <w:i/>
        </w:rPr>
        <w:t xml:space="preserve">, </w:t>
      </w:r>
      <w:proofErr w:type="spellStart"/>
      <w:r w:rsidRPr="0032589E">
        <w:rPr>
          <w:i/>
        </w:rPr>
        <w:t>kecuali</w:t>
      </w:r>
      <w:proofErr w:type="spellEnd"/>
      <w:r w:rsidRPr="0032589E">
        <w:rPr>
          <w:i/>
        </w:rPr>
        <w:t xml:space="preserve"> </w:t>
      </w:r>
      <w:proofErr w:type="spellStart"/>
      <w:r w:rsidRPr="0032589E">
        <w:rPr>
          <w:i/>
        </w:rPr>
        <w:t>apabila</w:t>
      </w:r>
      <w:proofErr w:type="spellEnd"/>
      <w:r w:rsidRPr="0032589E">
        <w:rPr>
          <w:i/>
        </w:rPr>
        <w:t xml:space="preserve"> </w:t>
      </w:r>
      <w:proofErr w:type="spellStart"/>
      <w:r w:rsidRPr="0032589E">
        <w:rPr>
          <w:i/>
        </w:rPr>
        <w:t>keterangan-keterangan</w:t>
      </w:r>
      <w:proofErr w:type="spellEnd"/>
      <w:r w:rsidRPr="0032589E">
        <w:rPr>
          <w:i/>
        </w:rPr>
        <w:t xml:space="preserve"> yang </w:t>
      </w:r>
      <w:proofErr w:type="spellStart"/>
      <w:r w:rsidRPr="0032589E">
        <w:rPr>
          <w:i/>
        </w:rPr>
        <w:t>ia</w:t>
      </w:r>
      <w:proofErr w:type="spellEnd"/>
      <w:r w:rsidRPr="0032589E">
        <w:rPr>
          <w:i/>
        </w:rPr>
        <w:t xml:space="preserve"> </w:t>
      </w:r>
      <w:proofErr w:type="spellStart"/>
      <w:r w:rsidRPr="0032589E">
        <w:rPr>
          <w:i/>
        </w:rPr>
        <w:t>berikan</w:t>
      </w:r>
      <w:proofErr w:type="spellEnd"/>
      <w:r w:rsidRPr="0032589E">
        <w:rPr>
          <w:i/>
        </w:rPr>
        <w:t xml:space="preserve"> </w:t>
      </w:r>
      <w:proofErr w:type="spellStart"/>
      <w:r w:rsidRPr="0032589E">
        <w:rPr>
          <w:i/>
        </w:rPr>
        <w:t>itu</w:t>
      </w:r>
      <w:proofErr w:type="spellEnd"/>
      <w:r w:rsidRPr="0032589E">
        <w:rPr>
          <w:i/>
        </w:rPr>
        <w:t xml:space="preserve"> </w:t>
      </w:r>
      <w:proofErr w:type="spellStart"/>
      <w:r w:rsidRPr="0032589E">
        <w:rPr>
          <w:i/>
        </w:rPr>
        <w:t>bertujuan</w:t>
      </w:r>
      <w:proofErr w:type="spellEnd"/>
      <w:r w:rsidRPr="0032589E">
        <w:rPr>
          <w:i/>
        </w:rPr>
        <w:t xml:space="preserve"> </w:t>
      </w:r>
      <w:proofErr w:type="spellStart"/>
      <w:r w:rsidRPr="0032589E">
        <w:rPr>
          <w:i/>
        </w:rPr>
        <w:t>untuk</w:t>
      </w:r>
      <w:proofErr w:type="spellEnd"/>
      <w:r w:rsidRPr="0032589E">
        <w:rPr>
          <w:i/>
        </w:rPr>
        <w:t xml:space="preserve"> </w:t>
      </w:r>
      <w:proofErr w:type="spellStart"/>
      <w:r w:rsidRPr="0032589E">
        <w:rPr>
          <w:i/>
        </w:rPr>
        <w:t>menegakkan</w:t>
      </w:r>
      <w:proofErr w:type="spellEnd"/>
      <w:r w:rsidRPr="0032589E">
        <w:rPr>
          <w:i/>
        </w:rPr>
        <w:t xml:space="preserve"> </w:t>
      </w:r>
      <w:proofErr w:type="spellStart"/>
      <w:r w:rsidRPr="0032589E">
        <w:rPr>
          <w:i/>
        </w:rPr>
        <w:t>prinsip-prinsip</w:t>
      </w:r>
      <w:proofErr w:type="spellEnd"/>
      <w:r w:rsidRPr="0032589E">
        <w:rPr>
          <w:i/>
        </w:rPr>
        <w:t xml:space="preserve"> </w:t>
      </w:r>
      <w:proofErr w:type="spellStart"/>
      <w:r w:rsidRPr="0032589E">
        <w:rPr>
          <w:i/>
        </w:rPr>
        <w:t>hukum</w:t>
      </w:r>
      <w:proofErr w:type="spellEnd"/>
      <w:r w:rsidRPr="0032589E">
        <w:rPr>
          <w:i/>
        </w:rPr>
        <w:t xml:space="preserve"> yang </w:t>
      </w:r>
      <w:proofErr w:type="spellStart"/>
      <w:r w:rsidRPr="0032589E">
        <w:rPr>
          <w:i/>
        </w:rPr>
        <w:t>wajib</w:t>
      </w:r>
      <w:proofErr w:type="spellEnd"/>
      <w:r w:rsidRPr="0032589E">
        <w:rPr>
          <w:i/>
        </w:rPr>
        <w:t xml:space="preserve"> </w:t>
      </w:r>
      <w:proofErr w:type="spellStart"/>
      <w:r w:rsidRPr="0032589E">
        <w:rPr>
          <w:i/>
        </w:rPr>
        <w:t>diperjuangkan</w:t>
      </w:r>
      <w:proofErr w:type="spellEnd"/>
      <w:r w:rsidRPr="0032589E">
        <w:rPr>
          <w:i/>
        </w:rPr>
        <w:t xml:space="preserve"> </w:t>
      </w:r>
      <w:proofErr w:type="spellStart"/>
      <w:r w:rsidRPr="0032589E">
        <w:rPr>
          <w:i/>
        </w:rPr>
        <w:t>setiap</w:t>
      </w:r>
      <w:proofErr w:type="spellEnd"/>
      <w:r w:rsidRPr="0032589E">
        <w:rPr>
          <w:i/>
        </w:rPr>
        <w:t xml:space="preserve"> </w:t>
      </w:r>
      <w:proofErr w:type="spellStart"/>
      <w:r w:rsidRPr="0032589E">
        <w:rPr>
          <w:i/>
        </w:rPr>
        <w:t>Advokat</w:t>
      </w:r>
      <w:proofErr w:type="spellEnd"/>
      <w:r w:rsidRPr="0032589E">
        <w:rPr>
          <w:i/>
        </w:rPr>
        <w:t>.”</w:t>
      </w:r>
    </w:p>
    <w:p w:rsidR="003B708D" w:rsidRPr="0032589E" w:rsidRDefault="003B708D" w:rsidP="003B708D">
      <w:pPr>
        <w:pStyle w:val="ListParagraph"/>
        <w:numPr>
          <w:ilvl w:val="0"/>
          <w:numId w:val="14"/>
        </w:numPr>
        <w:spacing w:before="16" w:after="16" w:line="360" w:lineRule="auto"/>
        <w:ind w:left="1152" w:right="1152" w:hanging="425"/>
        <w:jc w:val="both"/>
      </w:pPr>
      <w:proofErr w:type="spellStart"/>
      <w:r w:rsidRPr="0032589E">
        <w:t>Pelaksanaan</w:t>
      </w:r>
      <w:proofErr w:type="spellEnd"/>
      <w:r w:rsidRPr="0032589E">
        <w:t xml:space="preserve"> </w:t>
      </w:r>
      <w:proofErr w:type="spellStart"/>
      <w:r w:rsidRPr="0032589E">
        <w:t>Kode</w:t>
      </w:r>
      <w:proofErr w:type="spellEnd"/>
      <w:r w:rsidRPr="0032589E">
        <w:t xml:space="preserve"> </w:t>
      </w:r>
      <w:proofErr w:type="spellStart"/>
      <w:r w:rsidRPr="0032589E">
        <w:t>Etik</w:t>
      </w:r>
      <w:proofErr w:type="spellEnd"/>
      <w:r w:rsidRPr="0032589E">
        <w:t xml:space="preserve"> </w:t>
      </w:r>
      <w:proofErr w:type="spellStart"/>
      <w:r w:rsidRPr="0032589E">
        <w:t>Profesi</w:t>
      </w:r>
      <w:proofErr w:type="spellEnd"/>
      <w:r w:rsidRPr="0032589E">
        <w:t xml:space="preserve"> </w:t>
      </w:r>
      <w:proofErr w:type="spellStart"/>
      <w:r w:rsidRPr="0032589E">
        <w:t>Advokat</w:t>
      </w:r>
      <w:proofErr w:type="spellEnd"/>
      <w:r w:rsidRPr="0032589E">
        <w:t xml:space="preserve">: </w:t>
      </w:r>
      <w:proofErr w:type="spellStart"/>
      <w:r w:rsidRPr="0032589E">
        <w:t>diawasi</w:t>
      </w:r>
      <w:proofErr w:type="spellEnd"/>
      <w:r w:rsidRPr="0032589E">
        <w:t xml:space="preserve"> dan </w:t>
      </w:r>
      <w:proofErr w:type="spellStart"/>
      <w:r w:rsidRPr="0032589E">
        <w:t>dievaluasi</w:t>
      </w:r>
      <w:proofErr w:type="spellEnd"/>
      <w:r w:rsidRPr="0032589E">
        <w:t xml:space="preserve"> oleh Dewan </w:t>
      </w:r>
      <w:proofErr w:type="spellStart"/>
      <w:r w:rsidRPr="0032589E">
        <w:t>Kehormatan</w:t>
      </w:r>
      <w:proofErr w:type="spellEnd"/>
      <w:r w:rsidRPr="0032589E">
        <w:t xml:space="preserve"> </w:t>
      </w:r>
      <w:proofErr w:type="spellStart"/>
      <w:r w:rsidRPr="0032589E">
        <w:t>Advokat</w:t>
      </w:r>
      <w:proofErr w:type="spellEnd"/>
      <w:r w:rsidRPr="0032589E">
        <w:t>.</w:t>
      </w:r>
      <w:r w:rsidRPr="0032589E">
        <w:rPr>
          <w:rStyle w:val="FootnoteReference"/>
        </w:rPr>
        <w:footnoteReference w:id="7"/>
      </w:r>
    </w:p>
    <w:p w:rsidR="003B708D" w:rsidRPr="0032589E" w:rsidRDefault="003B708D" w:rsidP="003B708D">
      <w:pPr>
        <w:pStyle w:val="ListParagraph"/>
        <w:spacing w:before="16" w:after="16" w:line="360" w:lineRule="auto"/>
        <w:ind w:left="1152" w:right="1152" w:firstLine="11"/>
        <w:jc w:val="both"/>
      </w:pPr>
      <w:proofErr w:type="spellStart"/>
      <w:r w:rsidRPr="0032589E">
        <w:t>Termasuk</w:t>
      </w:r>
      <w:proofErr w:type="spellEnd"/>
      <w:r w:rsidRPr="0032589E">
        <w:t xml:space="preserve"> </w:t>
      </w:r>
      <w:proofErr w:type="spellStart"/>
      <w:r w:rsidRPr="0032589E">
        <w:t>kewajiban</w:t>
      </w:r>
      <w:proofErr w:type="spellEnd"/>
      <w:r w:rsidRPr="0032589E">
        <w:t xml:space="preserve"> </w:t>
      </w:r>
      <w:proofErr w:type="spellStart"/>
      <w:r w:rsidRPr="0032589E">
        <w:t>kuasa</w:t>
      </w:r>
      <w:proofErr w:type="spellEnd"/>
      <w:r w:rsidRPr="0032589E">
        <w:t xml:space="preserve"> </w:t>
      </w:r>
      <w:proofErr w:type="spellStart"/>
      <w:r w:rsidRPr="0032589E">
        <w:t>hukum</w:t>
      </w:r>
      <w:proofErr w:type="spellEnd"/>
      <w:r w:rsidRPr="0032589E">
        <w:t xml:space="preserve"> </w:t>
      </w:r>
      <w:proofErr w:type="spellStart"/>
      <w:r w:rsidRPr="0032589E">
        <w:t>antara</w:t>
      </w:r>
      <w:proofErr w:type="spellEnd"/>
      <w:r w:rsidRPr="0032589E">
        <w:t xml:space="preserve"> lain: </w:t>
      </w:r>
    </w:p>
    <w:p w:rsidR="003B708D" w:rsidRPr="0032589E" w:rsidRDefault="003B708D" w:rsidP="003B708D">
      <w:pPr>
        <w:pStyle w:val="ListParagraph"/>
        <w:numPr>
          <w:ilvl w:val="0"/>
          <w:numId w:val="15"/>
        </w:numPr>
        <w:spacing w:before="16" w:after="16" w:line="360" w:lineRule="auto"/>
        <w:ind w:left="1152" w:right="1152" w:hanging="425"/>
        <w:jc w:val="both"/>
      </w:pPr>
      <w:proofErr w:type="spellStart"/>
      <w:r w:rsidRPr="0032589E">
        <w:t>Menerima</w:t>
      </w:r>
      <w:proofErr w:type="spellEnd"/>
      <w:r w:rsidRPr="0032589E">
        <w:t xml:space="preserve"> </w:t>
      </w:r>
      <w:proofErr w:type="spellStart"/>
      <w:r w:rsidRPr="0032589E">
        <w:t>segala</w:t>
      </w:r>
      <w:proofErr w:type="spellEnd"/>
      <w:r w:rsidRPr="0032589E">
        <w:t xml:space="preserve"> </w:t>
      </w:r>
      <w:proofErr w:type="spellStart"/>
      <w:r w:rsidRPr="0032589E">
        <w:t>permintaan</w:t>
      </w:r>
      <w:proofErr w:type="spellEnd"/>
      <w:r w:rsidRPr="0032589E">
        <w:t xml:space="preserve"> </w:t>
      </w:r>
      <w:proofErr w:type="spellStart"/>
      <w:r w:rsidRPr="0032589E">
        <w:t>atau</w:t>
      </w:r>
      <w:proofErr w:type="spellEnd"/>
      <w:r w:rsidRPr="0032589E">
        <w:t xml:space="preserve"> </w:t>
      </w:r>
      <w:proofErr w:type="spellStart"/>
      <w:r w:rsidRPr="0032589E">
        <w:t>nasehat</w:t>
      </w:r>
      <w:proofErr w:type="spellEnd"/>
      <w:r w:rsidRPr="0032589E">
        <w:t xml:space="preserve"> </w:t>
      </w:r>
      <w:proofErr w:type="spellStart"/>
      <w:r w:rsidRPr="0032589E">
        <w:t>dari</w:t>
      </w:r>
      <w:proofErr w:type="spellEnd"/>
      <w:r w:rsidRPr="0032589E">
        <w:t xml:space="preserve"> </w:t>
      </w:r>
      <w:proofErr w:type="spellStart"/>
      <w:r w:rsidRPr="0032589E">
        <w:t>penasehat</w:t>
      </w:r>
      <w:proofErr w:type="spellEnd"/>
      <w:r w:rsidRPr="0032589E">
        <w:t xml:space="preserve"> </w:t>
      </w:r>
      <w:proofErr w:type="spellStart"/>
      <w:r w:rsidRPr="0032589E">
        <w:t>hukum</w:t>
      </w:r>
      <w:proofErr w:type="spellEnd"/>
      <w:r w:rsidRPr="0032589E">
        <w:t xml:space="preserve"> </w:t>
      </w:r>
      <w:proofErr w:type="spellStart"/>
      <w:r w:rsidRPr="0032589E">
        <w:t>atas</w:t>
      </w:r>
      <w:proofErr w:type="spellEnd"/>
      <w:r w:rsidRPr="0032589E">
        <w:t xml:space="preserve"> </w:t>
      </w:r>
      <w:proofErr w:type="spellStart"/>
      <w:r w:rsidRPr="0032589E">
        <w:t>segala</w:t>
      </w:r>
      <w:proofErr w:type="spellEnd"/>
      <w:r w:rsidRPr="0032589E">
        <w:t xml:space="preserve"> </w:t>
      </w:r>
      <w:proofErr w:type="spellStart"/>
      <w:r w:rsidRPr="0032589E">
        <w:t>hal</w:t>
      </w:r>
      <w:proofErr w:type="spellEnd"/>
      <w:r w:rsidRPr="0032589E">
        <w:t xml:space="preserve"> </w:t>
      </w:r>
      <w:proofErr w:type="spellStart"/>
      <w:r w:rsidRPr="0032589E">
        <w:t>dari</w:t>
      </w:r>
      <w:proofErr w:type="spellEnd"/>
      <w:r w:rsidRPr="0032589E">
        <w:t xml:space="preserve"> yang </w:t>
      </w:r>
      <w:proofErr w:type="spellStart"/>
      <w:r w:rsidRPr="0032589E">
        <w:t>kecil</w:t>
      </w:r>
      <w:proofErr w:type="spellEnd"/>
      <w:r w:rsidRPr="0032589E">
        <w:t xml:space="preserve"> </w:t>
      </w:r>
      <w:proofErr w:type="spellStart"/>
      <w:r w:rsidRPr="0032589E">
        <w:t>maupun</w:t>
      </w:r>
      <w:proofErr w:type="spellEnd"/>
      <w:r w:rsidRPr="0032589E">
        <w:t xml:space="preserve"> yang </w:t>
      </w:r>
      <w:proofErr w:type="spellStart"/>
      <w:r w:rsidRPr="0032589E">
        <w:t>besar</w:t>
      </w:r>
      <w:proofErr w:type="spellEnd"/>
      <w:r w:rsidRPr="0032589E">
        <w:t xml:space="preserve">, </w:t>
      </w:r>
    </w:p>
    <w:p w:rsidR="003B708D" w:rsidRPr="0032589E" w:rsidRDefault="003B708D" w:rsidP="003B708D">
      <w:pPr>
        <w:pStyle w:val="ListParagraph"/>
        <w:numPr>
          <w:ilvl w:val="0"/>
          <w:numId w:val="15"/>
        </w:numPr>
        <w:spacing w:before="16" w:after="16" w:line="360" w:lineRule="auto"/>
        <w:ind w:left="1152" w:right="1152" w:hanging="425"/>
        <w:jc w:val="both"/>
      </w:pPr>
      <w:proofErr w:type="spellStart"/>
      <w:r w:rsidRPr="0032589E">
        <w:t>Tidak</w:t>
      </w:r>
      <w:proofErr w:type="spellEnd"/>
      <w:r w:rsidRPr="0032589E">
        <w:t xml:space="preserve"> </w:t>
      </w:r>
      <w:proofErr w:type="spellStart"/>
      <w:r w:rsidRPr="0032589E">
        <w:t>melakukan</w:t>
      </w:r>
      <w:proofErr w:type="spellEnd"/>
      <w:r w:rsidRPr="0032589E">
        <w:t xml:space="preserve"> </w:t>
      </w:r>
      <w:proofErr w:type="spellStart"/>
      <w:r w:rsidRPr="0032589E">
        <w:t>tindakan</w:t>
      </w:r>
      <w:proofErr w:type="spellEnd"/>
      <w:r w:rsidRPr="0032589E">
        <w:t xml:space="preserve"> </w:t>
      </w:r>
      <w:proofErr w:type="spellStart"/>
      <w:r w:rsidRPr="0032589E">
        <w:t>hukum</w:t>
      </w:r>
      <w:proofErr w:type="spellEnd"/>
      <w:r w:rsidRPr="0032589E">
        <w:t xml:space="preserve"> </w:t>
      </w:r>
      <w:proofErr w:type="spellStart"/>
      <w:r w:rsidRPr="0032589E">
        <w:t>apapun</w:t>
      </w:r>
      <w:proofErr w:type="spellEnd"/>
      <w:r w:rsidRPr="0032589E">
        <w:t xml:space="preserve"> </w:t>
      </w:r>
      <w:proofErr w:type="spellStart"/>
      <w:r w:rsidRPr="0032589E">
        <w:t>tanpa</w:t>
      </w:r>
      <w:proofErr w:type="spellEnd"/>
      <w:r w:rsidRPr="0032589E">
        <w:t xml:space="preserve"> </w:t>
      </w:r>
      <w:proofErr w:type="spellStart"/>
      <w:r w:rsidRPr="0032589E">
        <w:t>diketahui</w:t>
      </w:r>
      <w:proofErr w:type="spellEnd"/>
      <w:r w:rsidRPr="0032589E">
        <w:t xml:space="preserve">, </w:t>
      </w:r>
      <w:proofErr w:type="spellStart"/>
      <w:r w:rsidRPr="0032589E">
        <w:t>tidak</w:t>
      </w:r>
      <w:proofErr w:type="spellEnd"/>
      <w:r w:rsidRPr="0032589E">
        <w:t xml:space="preserve"> </w:t>
      </w:r>
      <w:proofErr w:type="spellStart"/>
      <w:r w:rsidRPr="0032589E">
        <w:t>diperintahkan</w:t>
      </w:r>
      <w:proofErr w:type="spellEnd"/>
      <w:r w:rsidRPr="0032589E">
        <w:t>/</w:t>
      </w:r>
      <w:proofErr w:type="spellStart"/>
      <w:r w:rsidRPr="0032589E">
        <w:t>disetujui</w:t>
      </w:r>
      <w:proofErr w:type="spellEnd"/>
      <w:r w:rsidRPr="0032589E">
        <w:t xml:space="preserve"> </w:t>
      </w:r>
      <w:proofErr w:type="spellStart"/>
      <w:r w:rsidRPr="0032589E">
        <w:rPr>
          <w:i/>
        </w:rPr>
        <w:t>klien</w:t>
      </w:r>
      <w:r w:rsidRPr="0032589E">
        <w:t>-Advokat</w:t>
      </w:r>
      <w:proofErr w:type="spellEnd"/>
      <w:r w:rsidRPr="0032589E">
        <w:t>,</w:t>
      </w:r>
    </w:p>
    <w:p w:rsidR="003B708D" w:rsidRPr="0032589E" w:rsidRDefault="003B708D" w:rsidP="003B708D">
      <w:pPr>
        <w:pStyle w:val="ListParagraph"/>
        <w:numPr>
          <w:ilvl w:val="0"/>
          <w:numId w:val="15"/>
        </w:numPr>
        <w:spacing w:before="16" w:after="16" w:line="360" w:lineRule="auto"/>
        <w:ind w:left="1152" w:right="1152" w:hanging="425"/>
        <w:jc w:val="both"/>
      </w:pPr>
      <w:proofErr w:type="spellStart"/>
      <w:r w:rsidRPr="0032589E">
        <w:t>Advokat</w:t>
      </w:r>
      <w:proofErr w:type="spellEnd"/>
      <w:r w:rsidRPr="0032589E">
        <w:t xml:space="preserve"> </w:t>
      </w:r>
      <w:proofErr w:type="spellStart"/>
      <w:r w:rsidRPr="0032589E">
        <w:t>tidak</w:t>
      </w:r>
      <w:proofErr w:type="spellEnd"/>
      <w:r w:rsidRPr="0032589E">
        <w:t xml:space="preserve"> </w:t>
      </w:r>
      <w:proofErr w:type="spellStart"/>
      <w:r w:rsidRPr="0032589E">
        <w:t>boleh</w:t>
      </w:r>
      <w:proofErr w:type="spellEnd"/>
      <w:r w:rsidRPr="0032589E">
        <w:t xml:space="preserve"> </w:t>
      </w:r>
      <w:proofErr w:type="spellStart"/>
      <w:r w:rsidRPr="0032589E">
        <w:t>memindahkan</w:t>
      </w:r>
      <w:proofErr w:type="spellEnd"/>
      <w:r w:rsidRPr="0032589E">
        <w:t>/</w:t>
      </w:r>
      <w:proofErr w:type="spellStart"/>
      <w:r w:rsidRPr="0032589E">
        <w:t>menggunakan</w:t>
      </w:r>
      <w:proofErr w:type="spellEnd"/>
      <w:r w:rsidRPr="0032589E">
        <w:t xml:space="preserve"> </w:t>
      </w:r>
      <w:proofErr w:type="spellStart"/>
      <w:r w:rsidRPr="0032589E">
        <w:t>Advokat</w:t>
      </w:r>
      <w:proofErr w:type="spellEnd"/>
      <w:r w:rsidRPr="0032589E">
        <w:t xml:space="preserve"> </w:t>
      </w:r>
      <w:proofErr w:type="spellStart"/>
      <w:r w:rsidRPr="0032589E">
        <w:t>pengganti</w:t>
      </w:r>
      <w:proofErr w:type="spellEnd"/>
      <w:r w:rsidRPr="0032589E">
        <w:t xml:space="preserve"> </w:t>
      </w:r>
      <w:proofErr w:type="spellStart"/>
      <w:r w:rsidRPr="0032589E">
        <w:t>kepada</w:t>
      </w:r>
      <w:proofErr w:type="spellEnd"/>
      <w:r w:rsidRPr="0032589E">
        <w:t xml:space="preserve"> </w:t>
      </w:r>
      <w:proofErr w:type="spellStart"/>
      <w:r w:rsidRPr="0032589E">
        <w:t>advokat</w:t>
      </w:r>
      <w:proofErr w:type="spellEnd"/>
      <w:r w:rsidRPr="0032589E">
        <w:t xml:space="preserve"> lain </w:t>
      </w:r>
      <w:proofErr w:type="spellStart"/>
      <w:r w:rsidRPr="0032589E">
        <w:t>tanpa</w:t>
      </w:r>
      <w:proofErr w:type="spellEnd"/>
      <w:r w:rsidRPr="0032589E">
        <w:t xml:space="preserve"> </w:t>
      </w:r>
      <w:proofErr w:type="spellStart"/>
      <w:r w:rsidRPr="0032589E">
        <w:t>ada</w:t>
      </w:r>
      <w:proofErr w:type="spellEnd"/>
      <w:r w:rsidRPr="0032589E">
        <w:t xml:space="preserve"> </w:t>
      </w:r>
      <w:proofErr w:type="spellStart"/>
      <w:r w:rsidRPr="0032589E">
        <w:t>persetujuan</w:t>
      </w:r>
      <w:proofErr w:type="spellEnd"/>
      <w:r w:rsidRPr="0032589E">
        <w:t xml:space="preserve"> </w:t>
      </w:r>
      <w:proofErr w:type="spellStart"/>
      <w:r w:rsidRPr="0032589E">
        <w:rPr>
          <w:i/>
        </w:rPr>
        <w:t>klien</w:t>
      </w:r>
      <w:proofErr w:type="spellEnd"/>
      <w:r w:rsidRPr="0032589E">
        <w:t xml:space="preserve"> </w:t>
      </w:r>
      <w:proofErr w:type="spellStart"/>
      <w:r w:rsidRPr="0032589E">
        <w:t>Advokat</w:t>
      </w:r>
      <w:proofErr w:type="spellEnd"/>
      <w:r w:rsidRPr="0032589E">
        <w:t xml:space="preserve">. </w:t>
      </w:r>
    </w:p>
    <w:p w:rsidR="003B708D" w:rsidRPr="0032589E" w:rsidRDefault="003B708D" w:rsidP="003B708D">
      <w:pPr>
        <w:pStyle w:val="ListParagraph"/>
        <w:numPr>
          <w:ilvl w:val="0"/>
          <w:numId w:val="15"/>
        </w:numPr>
        <w:spacing w:before="16" w:after="16" w:line="360" w:lineRule="auto"/>
        <w:ind w:left="1152" w:right="1152" w:hanging="425"/>
        <w:jc w:val="both"/>
      </w:pPr>
      <w:proofErr w:type="spellStart"/>
      <w:r w:rsidRPr="0032589E">
        <w:t>Dengan</w:t>
      </w:r>
      <w:proofErr w:type="spellEnd"/>
      <w:r w:rsidRPr="0032589E">
        <w:t xml:space="preserve"> </w:t>
      </w:r>
      <w:proofErr w:type="spellStart"/>
      <w:r w:rsidRPr="0032589E">
        <w:t>pemberian</w:t>
      </w:r>
      <w:proofErr w:type="spellEnd"/>
      <w:r w:rsidRPr="0032589E">
        <w:t xml:space="preserve"> </w:t>
      </w:r>
      <w:proofErr w:type="spellStart"/>
      <w:r w:rsidRPr="0032589E">
        <w:t>surat</w:t>
      </w:r>
      <w:proofErr w:type="spellEnd"/>
      <w:r w:rsidRPr="0032589E">
        <w:t xml:space="preserve"> </w:t>
      </w:r>
      <w:proofErr w:type="spellStart"/>
      <w:r w:rsidRPr="0032589E">
        <w:t>kuasa</w:t>
      </w:r>
      <w:proofErr w:type="spellEnd"/>
      <w:r w:rsidRPr="0032589E">
        <w:t xml:space="preserve"> </w:t>
      </w:r>
      <w:proofErr w:type="spellStart"/>
      <w:r w:rsidRPr="0032589E">
        <w:t>tersebut</w:t>
      </w:r>
      <w:proofErr w:type="spellEnd"/>
      <w:r w:rsidRPr="0032589E">
        <w:t xml:space="preserve"> </w:t>
      </w:r>
      <w:proofErr w:type="spellStart"/>
      <w:r w:rsidRPr="0032589E">
        <w:t>klien</w:t>
      </w:r>
      <w:proofErr w:type="spellEnd"/>
      <w:r w:rsidRPr="0032589E">
        <w:t xml:space="preserve"> </w:t>
      </w:r>
      <w:proofErr w:type="spellStart"/>
      <w:r w:rsidRPr="0032589E">
        <w:t>harus</w:t>
      </w:r>
      <w:proofErr w:type="spellEnd"/>
      <w:r w:rsidRPr="0032589E">
        <w:t xml:space="preserve"> </w:t>
      </w:r>
      <w:proofErr w:type="spellStart"/>
      <w:r w:rsidRPr="0032589E">
        <w:t>telah</w:t>
      </w:r>
      <w:proofErr w:type="spellEnd"/>
      <w:r w:rsidRPr="0032589E">
        <w:t xml:space="preserve"> </w:t>
      </w:r>
      <w:proofErr w:type="spellStart"/>
      <w:r w:rsidRPr="0032589E">
        <w:t>siap</w:t>
      </w:r>
      <w:proofErr w:type="spellEnd"/>
      <w:r w:rsidRPr="0032589E">
        <w:t xml:space="preserve"> </w:t>
      </w:r>
      <w:proofErr w:type="spellStart"/>
      <w:r w:rsidRPr="0032589E">
        <w:t>dengan</w:t>
      </w:r>
      <w:proofErr w:type="spellEnd"/>
      <w:r w:rsidRPr="0032589E">
        <w:t xml:space="preserve"> </w:t>
      </w:r>
      <w:proofErr w:type="spellStart"/>
      <w:r w:rsidRPr="0032589E">
        <w:t>konsekuensi</w:t>
      </w:r>
      <w:proofErr w:type="spellEnd"/>
      <w:r w:rsidRPr="0032589E">
        <w:t xml:space="preserve"> </w:t>
      </w:r>
      <w:proofErr w:type="spellStart"/>
      <w:r w:rsidRPr="0032589E">
        <w:t>pembayaran</w:t>
      </w:r>
      <w:proofErr w:type="spellEnd"/>
      <w:r w:rsidRPr="0032589E">
        <w:t xml:space="preserve"> </w:t>
      </w:r>
      <w:proofErr w:type="spellStart"/>
      <w:r w:rsidRPr="0032589E">
        <w:t>jasa</w:t>
      </w:r>
      <w:proofErr w:type="spellEnd"/>
      <w:r w:rsidRPr="0032589E">
        <w:t>/</w:t>
      </w:r>
      <w:proofErr w:type="spellStart"/>
      <w:r w:rsidRPr="0032589E">
        <w:t>bantuan</w:t>
      </w:r>
      <w:proofErr w:type="spellEnd"/>
      <w:r w:rsidRPr="0032589E">
        <w:t xml:space="preserve"> </w:t>
      </w:r>
      <w:proofErr w:type="spellStart"/>
      <w:r w:rsidRPr="0032589E">
        <w:t>hukum</w:t>
      </w:r>
      <w:proofErr w:type="spellEnd"/>
      <w:r w:rsidRPr="0032589E">
        <w:t xml:space="preserve"> </w:t>
      </w:r>
      <w:proofErr w:type="spellStart"/>
      <w:r w:rsidRPr="0032589E">
        <w:t>sesuai</w:t>
      </w:r>
      <w:proofErr w:type="spellEnd"/>
      <w:r w:rsidRPr="0032589E">
        <w:t xml:space="preserve"> </w:t>
      </w:r>
      <w:proofErr w:type="spellStart"/>
      <w:r w:rsidRPr="0032589E">
        <w:t>kasus</w:t>
      </w:r>
      <w:proofErr w:type="spellEnd"/>
      <w:r w:rsidRPr="0032589E">
        <w:t xml:space="preserve"> yang </w:t>
      </w:r>
      <w:proofErr w:type="spellStart"/>
      <w:r w:rsidRPr="0032589E">
        <w:t>dihadapinya</w:t>
      </w:r>
      <w:proofErr w:type="spellEnd"/>
      <w:r w:rsidRPr="0032589E">
        <w:t xml:space="preserve"> </w:t>
      </w:r>
      <w:proofErr w:type="spellStart"/>
      <w:r w:rsidRPr="0032589E">
        <w:t>dengan</w:t>
      </w:r>
      <w:proofErr w:type="spellEnd"/>
      <w:r w:rsidRPr="0032589E">
        <w:t xml:space="preserve"> </w:t>
      </w:r>
      <w:proofErr w:type="spellStart"/>
      <w:r w:rsidRPr="0032589E">
        <w:t>persetujuan</w:t>
      </w:r>
      <w:proofErr w:type="spellEnd"/>
      <w:r w:rsidRPr="0032589E">
        <w:t xml:space="preserve"> </w:t>
      </w:r>
      <w:proofErr w:type="spellStart"/>
      <w:r w:rsidRPr="0032589E">
        <w:t>sebelumnya</w:t>
      </w:r>
      <w:proofErr w:type="spellEnd"/>
      <w:r w:rsidRPr="0032589E">
        <w:t xml:space="preserve"> </w:t>
      </w:r>
      <w:proofErr w:type="spellStart"/>
      <w:r w:rsidRPr="0032589E">
        <w:t>antara</w:t>
      </w:r>
      <w:proofErr w:type="spellEnd"/>
      <w:r w:rsidRPr="0032589E">
        <w:t xml:space="preserve"> </w:t>
      </w:r>
      <w:proofErr w:type="spellStart"/>
      <w:r w:rsidRPr="0032589E">
        <w:rPr>
          <w:i/>
        </w:rPr>
        <w:t>klien</w:t>
      </w:r>
      <w:proofErr w:type="spellEnd"/>
      <w:r w:rsidRPr="0032589E">
        <w:t xml:space="preserve"> </w:t>
      </w:r>
      <w:proofErr w:type="spellStart"/>
      <w:r w:rsidRPr="0032589E">
        <w:t>Advokat</w:t>
      </w:r>
      <w:proofErr w:type="spellEnd"/>
      <w:r w:rsidRPr="0032589E">
        <w:t>.</w:t>
      </w:r>
    </w:p>
    <w:p w:rsidR="003B708D" w:rsidRPr="0032589E" w:rsidRDefault="003B708D" w:rsidP="003B708D">
      <w:pPr>
        <w:spacing w:before="16" w:after="16" w:line="360" w:lineRule="auto"/>
        <w:ind w:left="1152" w:right="1152" w:firstLine="851"/>
        <w:jc w:val="both"/>
        <w:rPr>
          <w:rFonts w:ascii="Times New Roman" w:hAnsi="Times New Roman" w:cs="Times New Roman"/>
        </w:rPr>
      </w:pPr>
      <w:r w:rsidRPr="0032589E">
        <w:rPr>
          <w:rFonts w:ascii="Times New Roman" w:hAnsi="Times New Roman" w:cs="Times New Roman"/>
          <w:sz w:val="24"/>
          <w:szCs w:val="24"/>
        </w:rPr>
        <w:t>Pertimbangan atas berat dan ringannya sifat pelanggaran kode etik dapat dikenakan sanksi-sanksi dengan hukuman:</w:t>
      </w:r>
      <w:r w:rsidRPr="0032589E">
        <w:rPr>
          <w:rFonts w:ascii="Times New Roman" w:hAnsi="Times New Roman" w:cs="Times New Roman"/>
        </w:rPr>
        <w:t xml:space="preserve"> </w:t>
      </w:r>
    </w:p>
    <w:p w:rsidR="003B708D" w:rsidRPr="0032589E" w:rsidRDefault="003B708D" w:rsidP="003B708D">
      <w:pPr>
        <w:spacing w:before="16" w:after="16" w:line="360" w:lineRule="auto"/>
        <w:ind w:left="1152" w:right="1152" w:hanging="283"/>
        <w:jc w:val="both"/>
        <w:rPr>
          <w:rFonts w:ascii="Times New Roman" w:hAnsi="Times New Roman" w:cs="Times New Roman"/>
          <w:sz w:val="24"/>
          <w:szCs w:val="24"/>
        </w:rPr>
      </w:pPr>
      <w:r w:rsidRPr="0032589E">
        <w:rPr>
          <w:rFonts w:ascii="Times New Roman" w:hAnsi="Times New Roman" w:cs="Times New Roman"/>
          <w:sz w:val="24"/>
          <w:szCs w:val="24"/>
        </w:rPr>
        <w:t xml:space="preserve">a. Berupa teguran atau berupa peringatan biasa jika sifat pelanggarannya tidak berat; </w:t>
      </w:r>
    </w:p>
    <w:p w:rsidR="003B708D" w:rsidRPr="0032589E" w:rsidRDefault="003B708D" w:rsidP="003B708D">
      <w:pPr>
        <w:spacing w:before="16" w:after="16" w:line="360" w:lineRule="auto"/>
        <w:ind w:left="1152" w:right="1152" w:hanging="283"/>
        <w:jc w:val="both"/>
        <w:rPr>
          <w:rFonts w:ascii="Times New Roman" w:hAnsi="Times New Roman" w:cs="Times New Roman"/>
          <w:sz w:val="24"/>
          <w:szCs w:val="24"/>
        </w:rPr>
      </w:pPr>
      <w:r w:rsidRPr="0032589E">
        <w:rPr>
          <w:rFonts w:ascii="Times New Roman" w:hAnsi="Times New Roman" w:cs="Times New Roman"/>
          <w:sz w:val="24"/>
          <w:szCs w:val="24"/>
        </w:rPr>
        <w:lastRenderedPageBreak/>
        <w:t xml:space="preserve">b. Berupa peringatan keras jika sifat pelanggarannya berat atau karena mengulangi berbuat melanggar kode etik dan atau tidak mengindahkan sanksi teguran/peringatan yang diberikan; </w:t>
      </w:r>
    </w:p>
    <w:p w:rsidR="003B708D" w:rsidRPr="0032589E" w:rsidRDefault="003B708D" w:rsidP="003B708D">
      <w:pPr>
        <w:spacing w:before="16" w:after="16" w:line="360" w:lineRule="auto"/>
        <w:ind w:left="1152" w:right="1152" w:hanging="283"/>
        <w:jc w:val="both"/>
        <w:rPr>
          <w:rFonts w:ascii="Times New Roman" w:hAnsi="Times New Roman" w:cs="Times New Roman"/>
          <w:sz w:val="24"/>
          <w:szCs w:val="24"/>
        </w:rPr>
      </w:pPr>
      <w:r w:rsidRPr="0032589E">
        <w:rPr>
          <w:rFonts w:ascii="Times New Roman" w:hAnsi="Times New Roman" w:cs="Times New Roman"/>
          <w:sz w:val="24"/>
          <w:szCs w:val="24"/>
        </w:rPr>
        <w:t xml:space="preserve">c. Berupa pemberhentian sementara untuk waktu tertentu jika sifat pelanggarannya berat, tidak mengindahkan dan tidak menghormati ketentuan kode etik profesi atau bilamana setelah mendapatkan sanksi berupa peringatan keras masih mengulangi melalukan pelanggaran kode etik profesi. </w:t>
      </w:r>
    </w:p>
    <w:p w:rsidR="003B708D" w:rsidRPr="0032589E" w:rsidRDefault="003B708D" w:rsidP="003B708D">
      <w:pPr>
        <w:spacing w:before="16" w:after="16" w:line="360" w:lineRule="auto"/>
        <w:ind w:left="1152" w:right="1152" w:hanging="283"/>
        <w:jc w:val="both"/>
        <w:rPr>
          <w:rFonts w:ascii="Times New Roman" w:hAnsi="Times New Roman" w:cs="Times New Roman"/>
          <w:sz w:val="24"/>
          <w:szCs w:val="24"/>
        </w:rPr>
      </w:pPr>
      <w:r w:rsidRPr="0032589E">
        <w:rPr>
          <w:rFonts w:ascii="Times New Roman" w:hAnsi="Times New Roman" w:cs="Times New Roman"/>
          <w:sz w:val="24"/>
          <w:szCs w:val="24"/>
        </w:rPr>
        <w:t>d. Pemecatan dari keanggotaan profesi jika melakukan pelanggaran kode etik dengan maksud dan tujuan untuk merusak citra dan martabat kehormatan profesi advokat yang wajib dijunjung tinggi sebagai profesi yang mulia dan terhormat.</w:t>
      </w:r>
    </w:p>
    <w:p w:rsidR="003B708D" w:rsidRDefault="003B708D" w:rsidP="003B708D">
      <w:pPr>
        <w:spacing w:before="16" w:after="16" w:line="360" w:lineRule="auto"/>
        <w:ind w:left="1152" w:right="1152" w:firstLine="851"/>
        <w:jc w:val="both"/>
        <w:rPr>
          <w:rFonts w:ascii="Times New Roman" w:hAnsi="Times New Roman" w:cs="Times New Roman"/>
          <w:sz w:val="24"/>
          <w:szCs w:val="24"/>
        </w:rPr>
      </w:pPr>
      <w:r w:rsidRPr="0032589E">
        <w:rPr>
          <w:rFonts w:ascii="Times New Roman" w:hAnsi="Times New Roman" w:cs="Times New Roman"/>
          <w:sz w:val="24"/>
          <w:szCs w:val="24"/>
        </w:rPr>
        <w:t>Menurut UU Advokat, advokat adalah orang yang berprofesi memberikan jasa hukum baik di dalam maupun diluar pengadilan yang memenuhi persyaratan berdasarkan ketentuan undang-undang ini. Maka dengan hal ini berarti cakupan advokat meliputi mereka yang melakukan pekerjaan baik di pengadilan maupun di luar pengadilan, sebagaimana diatur didalam UU Advokat. Selanjutnya dalam UU Advokat dinyatakan bahwa advokat adalah penegak hukum yang memiliki kedudukan setara dengan penegak hukum lainnya (hakim, jaksa, dan polisi). Namun demikian, meskipun sama-sama sebagai penegak hukum, peran dan fungsi para penegak hukum ini berbeda satu sama lain.</w:t>
      </w:r>
    </w:p>
    <w:p w:rsidR="003B708D" w:rsidRPr="0032589E" w:rsidRDefault="003B708D" w:rsidP="003B708D">
      <w:pPr>
        <w:spacing w:before="16" w:after="16" w:line="360" w:lineRule="auto"/>
        <w:ind w:left="1152" w:right="1152" w:firstLine="851"/>
        <w:jc w:val="both"/>
        <w:rPr>
          <w:rFonts w:ascii="Times New Roman" w:hAnsi="Times New Roman" w:cs="Times New Roman"/>
          <w:sz w:val="24"/>
          <w:szCs w:val="24"/>
        </w:rPr>
      </w:pPr>
      <w:r w:rsidRPr="0032589E">
        <w:rPr>
          <w:rFonts w:ascii="Times New Roman" w:hAnsi="Times New Roman" w:cs="Times New Roman"/>
          <w:sz w:val="24"/>
          <w:szCs w:val="24"/>
        </w:rPr>
        <w:t>Menurut Jimly Asshiddiqie, ketentuan Pasal 5 Ayat (1) UU Advokat memberikan status kepada advokat sebagai penegak hukum yang mempunyai kedudukan setara dengan penegak hukum lainnya dalam menegakkan hukum dan keadilan. Dalam kekuasaan yudikatif, advokat menjadi salah satu lembaga yang perannya sangat penting, selain peran dari instansi kepolisian dan kejaksaan.</w:t>
      </w:r>
    </w:p>
    <w:p w:rsidR="003B708D" w:rsidRPr="003B708D" w:rsidRDefault="003B708D" w:rsidP="003B708D">
      <w:pPr>
        <w:spacing w:before="16" w:after="16" w:line="360" w:lineRule="auto"/>
        <w:ind w:left="1152" w:right="1152" w:firstLine="720"/>
        <w:jc w:val="both"/>
        <w:rPr>
          <w:rFonts w:ascii="Times New Roman" w:hAnsi="Times New Roman" w:cs="Times New Roman"/>
          <w:sz w:val="24"/>
          <w:szCs w:val="24"/>
        </w:rPr>
      </w:pPr>
      <w:r w:rsidRPr="0032589E">
        <w:rPr>
          <w:rFonts w:ascii="Times New Roman" w:hAnsi="Times New Roman" w:cs="Times New Roman"/>
          <w:sz w:val="24"/>
          <w:szCs w:val="24"/>
        </w:rPr>
        <w:t xml:space="preserve">Kepolisian dan kejaksaan adalah lembaga yang mewakili kepentingan pemerintah, sedangkan advokat mewakili kepentingan masyarakat. Dengan demikian secara umum, dalam sistem kehakiman di </w:t>
      </w:r>
      <w:r w:rsidRPr="0032589E">
        <w:rPr>
          <w:rFonts w:ascii="Times New Roman" w:hAnsi="Times New Roman" w:cs="Times New Roman"/>
          <w:sz w:val="24"/>
          <w:szCs w:val="24"/>
        </w:rPr>
        <w:lastRenderedPageBreak/>
        <w:t>Indonesia, hakim ditempatkan sebagai pihak yang mewakili kepentingan negara, jaksa dan kepolisian mewakili kepentingan pemerintah, sedangkan advokat menjaga dan mewakili kepentingan masyarakat. Pada posisi inilah peran advokat menjadi penting karena dapat menjaga keseimbangan antara kepentingan negara dan pemerintah</w:t>
      </w:r>
      <w:r w:rsidRPr="0032589E">
        <w:rPr>
          <w:rStyle w:val="FootnoteReference"/>
          <w:rFonts w:ascii="Times New Roman" w:hAnsi="Times New Roman" w:cs="Times New Roman"/>
          <w:sz w:val="24"/>
          <w:szCs w:val="24"/>
        </w:rPr>
        <w:footnoteReference w:id="8"/>
      </w:r>
      <w:r w:rsidRPr="0032589E">
        <w:rPr>
          <w:rFonts w:ascii="Times New Roman" w:hAnsi="Times New Roman" w:cs="Times New Roman"/>
          <w:sz w:val="24"/>
          <w:szCs w:val="24"/>
        </w:rPr>
        <w:t>.</w:t>
      </w:r>
    </w:p>
    <w:p w:rsidR="00514F89" w:rsidRPr="001C55AD" w:rsidRDefault="00514F89" w:rsidP="003B708D">
      <w:pPr>
        <w:pStyle w:val="NormalWeb"/>
        <w:shd w:val="clear" w:color="auto" w:fill="FFFFFF"/>
        <w:tabs>
          <w:tab w:val="left" w:pos="142"/>
        </w:tabs>
        <w:spacing w:before="16" w:beforeAutospacing="0" w:after="16" w:afterAutospacing="0" w:line="360" w:lineRule="auto"/>
        <w:ind w:left="1152" w:right="1152" w:firstLine="567"/>
        <w:jc w:val="both"/>
        <w:textAlignment w:val="baseline"/>
        <w:rPr>
          <w:color w:val="000000"/>
        </w:rPr>
      </w:pPr>
      <w:r w:rsidRPr="001C55AD">
        <w:rPr>
          <w:color w:val="000000"/>
        </w:rPr>
        <w:t xml:space="preserve">Berdasarkan Kode Etik Advokat Indonesia </w:t>
      </w:r>
      <w:r>
        <w:rPr>
          <w:color w:val="000000"/>
        </w:rPr>
        <w:t>Pasal 18 Tahun 2003 Tentang Advokat mengatur</w:t>
      </w:r>
      <w:r w:rsidRPr="001C55AD">
        <w:rPr>
          <w:color w:val="000000"/>
        </w:rPr>
        <w:t xml:space="preserve"> sanksi-</w:t>
      </w:r>
      <w:r>
        <w:rPr>
          <w:color w:val="000000"/>
        </w:rPr>
        <w:t xml:space="preserve"> sanksi yang dapat dijatuhkan Dewan Kehormatan terhadap Advokat yang melanggar Kode Etik.</w:t>
      </w:r>
      <w:r w:rsidRPr="001C55AD">
        <w:rPr>
          <w:color w:val="000000"/>
        </w:rPr>
        <w:t xml:space="preserve"> Hukuman yang diberikan dalam keputusan dapat berupa:</w:t>
      </w:r>
      <w:r>
        <w:rPr>
          <w:color w:val="000000"/>
        </w:rPr>
        <w:t xml:space="preserve"> </w:t>
      </w:r>
      <w:r w:rsidRPr="001C55AD">
        <w:rPr>
          <w:color w:val="000000"/>
        </w:rPr>
        <w:t>Peringatan sanksi terhadap pelanggaran kode Etik Advokat:</w:t>
      </w:r>
    </w:p>
    <w:p w:rsidR="00514F89" w:rsidRPr="004E5B44" w:rsidRDefault="00514F89" w:rsidP="003B708D">
      <w:pPr>
        <w:pStyle w:val="NormalWeb"/>
        <w:numPr>
          <w:ilvl w:val="0"/>
          <w:numId w:val="4"/>
        </w:numPr>
        <w:shd w:val="clear" w:color="auto" w:fill="FFFFFF"/>
        <w:tabs>
          <w:tab w:val="left" w:pos="142"/>
        </w:tabs>
        <w:spacing w:before="16" w:beforeAutospacing="0" w:after="16" w:afterAutospacing="0" w:line="360" w:lineRule="auto"/>
        <w:ind w:left="1152" w:right="1152" w:hanging="425"/>
        <w:jc w:val="both"/>
        <w:textAlignment w:val="baseline"/>
        <w:rPr>
          <w:color w:val="000000"/>
        </w:rPr>
      </w:pPr>
      <w:r>
        <w:rPr>
          <w:color w:val="000000"/>
        </w:rPr>
        <w:t>B</w:t>
      </w:r>
      <w:r w:rsidRPr="001C55AD">
        <w:rPr>
          <w:color w:val="000000"/>
        </w:rPr>
        <w:t>iasa.</w:t>
      </w:r>
    </w:p>
    <w:p w:rsidR="00514F89" w:rsidRPr="001C55AD" w:rsidRDefault="00514F89" w:rsidP="003B708D">
      <w:pPr>
        <w:pStyle w:val="NormalWeb"/>
        <w:numPr>
          <w:ilvl w:val="0"/>
          <w:numId w:val="4"/>
        </w:numPr>
        <w:shd w:val="clear" w:color="auto" w:fill="FFFFFF"/>
        <w:tabs>
          <w:tab w:val="left" w:pos="142"/>
        </w:tabs>
        <w:spacing w:before="16" w:beforeAutospacing="0" w:after="16" w:afterAutospacing="0" w:line="360" w:lineRule="auto"/>
        <w:ind w:left="1152" w:right="1152" w:hanging="425"/>
        <w:jc w:val="both"/>
        <w:textAlignment w:val="baseline"/>
        <w:rPr>
          <w:color w:val="000000"/>
        </w:rPr>
      </w:pPr>
      <w:r w:rsidRPr="001C55AD">
        <w:rPr>
          <w:color w:val="000000"/>
        </w:rPr>
        <w:t>Peringatan keras.</w:t>
      </w:r>
    </w:p>
    <w:p w:rsidR="00514F89" w:rsidRPr="001C55AD" w:rsidRDefault="00514F89" w:rsidP="003B708D">
      <w:pPr>
        <w:pStyle w:val="NormalWeb"/>
        <w:numPr>
          <w:ilvl w:val="0"/>
          <w:numId w:val="4"/>
        </w:numPr>
        <w:shd w:val="clear" w:color="auto" w:fill="FFFFFF"/>
        <w:tabs>
          <w:tab w:val="left" w:pos="142"/>
        </w:tabs>
        <w:spacing w:before="16" w:beforeAutospacing="0" w:after="16" w:afterAutospacing="0" w:line="360" w:lineRule="auto"/>
        <w:ind w:left="1152" w:right="1152" w:hanging="425"/>
        <w:jc w:val="both"/>
        <w:textAlignment w:val="baseline"/>
        <w:rPr>
          <w:color w:val="000000"/>
        </w:rPr>
      </w:pPr>
      <w:r w:rsidRPr="001C55AD">
        <w:rPr>
          <w:color w:val="000000"/>
        </w:rPr>
        <w:t>Pemberhentian sementara untuk waktu tertentu.</w:t>
      </w:r>
    </w:p>
    <w:p w:rsidR="00514F89" w:rsidRDefault="00514F89" w:rsidP="003B708D">
      <w:pPr>
        <w:pStyle w:val="NormalWeb"/>
        <w:numPr>
          <w:ilvl w:val="0"/>
          <w:numId w:val="4"/>
        </w:numPr>
        <w:shd w:val="clear" w:color="auto" w:fill="FFFFFF"/>
        <w:tabs>
          <w:tab w:val="left" w:pos="142"/>
        </w:tabs>
        <w:spacing w:before="16" w:beforeAutospacing="0" w:after="16" w:afterAutospacing="0" w:line="360" w:lineRule="auto"/>
        <w:ind w:left="1152" w:right="1152" w:hanging="425"/>
        <w:jc w:val="both"/>
        <w:textAlignment w:val="baseline"/>
        <w:rPr>
          <w:color w:val="000000"/>
        </w:rPr>
      </w:pPr>
      <w:r w:rsidRPr="001C55AD">
        <w:rPr>
          <w:color w:val="000000"/>
        </w:rPr>
        <w:t>Pemecatan dari keanggotaan organisasi profesi.</w:t>
      </w:r>
    </w:p>
    <w:p w:rsidR="00514F89" w:rsidRDefault="00514F89" w:rsidP="003B708D">
      <w:pPr>
        <w:pStyle w:val="NormalWeb"/>
        <w:shd w:val="clear" w:color="auto" w:fill="FFFFFF"/>
        <w:tabs>
          <w:tab w:val="left" w:pos="142"/>
        </w:tabs>
        <w:spacing w:before="16" w:beforeAutospacing="0" w:after="16" w:afterAutospacing="0" w:line="360" w:lineRule="auto"/>
        <w:ind w:left="1152" w:right="1152" w:firstLine="851"/>
        <w:jc w:val="both"/>
        <w:textAlignment w:val="baseline"/>
        <w:rPr>
          <w:color w:val="000000"/>
        </w:rPr>
      </w:pPr>
      <w:r>
        <w:rPr>
          <w:color w:val="000000"/>
        </w:rPr>
        <w:t>Dengan pertimbangan atas berat atau ringannya sifat pelanggaran Kode Etik Advokat, sanksi yang dapat dikenakan berupa:</w:t>
      </w:r>
    </w:p>
    <w:p w:rsidR="00514F89" w:rsidRDefault="00514F89" w:rsidP="003B708D">
      <w:pPr>
        <w:pStyle w:val="NormalWeb"/>
        <w:numPr>
          <w:ilvl w:val="0"/>
          <w:numId w:val="10"/>
        </w:numPr>
        <w:shd w:val="clear" w:color="auto" w:fill="FFFFFF"/>
        <w:tabs>
          <w:tab w:val="left" w:pos="142"/>
        </w:tabs>
        <w:spacing w:before="16" w:beforeAutospacing="0" w:after="16" w:afterAutospacing="0" w:line="360" w:lineRule="auto"/>
        <w:ind w:left="1152" w:right="1152"/>
        <w:jc w:val="both"/>
        <w:textAlignment w:val="baseline"/>
        <w:rPr>
          <w:color w:val="000000"/>
        </w:rPr>
      </w:pPr>
      <w:r w:rsidRPr="001C55AD">
        <w:rPr>
          <w:color w:val="000000"/>
        </w:rPr>
        <w:t>Peringatan biasa bilamana sifat pelanggarannya tidak berat.</w:t>
      </w:r>
      <w:r>
        <w:rPr>
          <w:color w:val="000000"/>
        </w:rPr>
        <w:t xml:space="preserve"> </w:t>
      </w:r>
    </w:p>
    <w:p w:rsidR="00514F89" w:rsidRDefault="00514F89" w:rsidP="003B708D">
      <w:pPr>
        <w:pStyle w:val="NormalWeb"/>
        <w:numPr>
          <w:ilvl w:val="0"/>
          <w:numId w:val="10"/>
        </w:numPr>
        <w:shd w:val="clear" w:color="auto" w:fill="FFFFFF"/>
        <w:tabs>
          <w:tab w:val="left" w:pos="142"/>
        </w:tabs>
        <w:spacing w:before="16" w:beforeAutospacing="0" w:after="16" w:afterAutospacing="0" w:line="360" w:lineRule="auto"/>
        <w:ind w:left="1152" w:right="1152"/>
        <w:jc w:val="both"/>
        <w:textAlignment w:val="baseline"/>
        <w:rPr>
          <w:color w:val="000000"/>
        </w:rPr>
      </w:pPr>
      <w:r w:rsidRPr="001C55AD">
        <w:rPr>
          <w:color w:val="000000"/>
        </w:rPr>
        <w:t>Peringatan keras bilamana sifat pelanggarannya berat atau karena mengulangi kembali melanggar kode etik dan atau tidak mengindahkan sanksi peringatan yang pernah diberikan.</w:t>
      </w:r>
      <w:r>
        <w:rPr>
          <w:color w:val="000000"/>
        </w:rPr>
        <w:t xml:space="preserve"> </w:t>
      </w:r>
    </w:p>
    <w:p w:rsidR="00514F89" w:rsidRDefault="00514F89" w:rsidP="003B708D">
      <w:pPr>
        <w:pStyle w:val="NormalWeb"/>
        <w:numPr>
          <w:ilvl w:val="0"/>
          <w:numId w:val="10"/>
        </w:numPr>
        <w:shd w:val="clear" w:color="auto" w:fill="FFFFFF"/>
        <w:tabs>
          <w:tab w:val="left" w:pos="142"/>
        </w:tabs>
        <w:spacing w:before="16" w:beforeAutospacing="0" w:after="16" w:afterAutospacing="0" w:line="360" w:lineRule="auto"/>
        <w:ind w:left="1152" w:right="1152"/>
        <w:jc w:val="both"/>
        <w:textAlignment w:val="baseline"/>
        <w:rPr>
          <w:color w:val="000000"/>
        </w:rPr>
      </w:pPr>
      <w:r w:rsidRPr="001C55AD">
        <w:rPr>
          <w:color w:val="000000"/>
        </w:rPr>
        <w:t>Pemberhentian sementara untuk waktu tertentu bilamana sifat pelanggarannya berat, tidak mengindahkan dan tidak menghormati ketentuan kode etik atau bilamana setelah mendapat sanksi berupa peringatan keras masih mengulangi melakukan pelanggaran kode etik.</w:t>
      </w:r>
      <w:r>
        <w:rPr>
          <w:color w:val="000000"/>
        </w:rPr>
        <w:t xml:space="preserve"> </w:t>
      </w:r>
    </w:p>
    <w:p w:rsidR="00514F89" w:rsidRDefault="00514F89" w:rsidP="003B708D">
      <w:pPr>
        <w:pStyle w:val="NormalWeb"/>
        <w:numPr>
          <w:ilvl w:val="0"/>
          <w:numId w:val="10"/>
        </w:numPr>
        <w:shd w:val="clear" w:color="auto" w:fill="FFFFFF"/>
        <w:tabs>
          <w:tab w:val="left" w:pos="142"/>
        </w:tabs>
        <w:spacing w:before="16" w:beforeAutospacing="0" w:after="16" w:afterAutospacing="0" w:line="360" w:lineRule="auto"/>
        <w:ind w:left="1152" w:right="1152"/>
        <w:jc w:val="both"/>
        <w:textAlignment w:val="baseline"/>
        <w:rPr>
          <w:color w:val="000000"/>
        </w:rPr>
      </w:pPr>
      <w:r w:rsidRPr="001C55AD">
        <w:rPr>
          <w:color w:val="000000"/>
        </w:rPr>
        <w:t>Pemecatan dari keanggotaan organisasi profesi bilamana dilakukan pelanggaran kode etik dengan maksud dan tujuan merusak citra serta martabat kehormatan profesi Advokat yang wajib dijunjung tinggi sebagai profesi yang mulia dan terhormat.</w:t>
      </w:r>
    </w:p>
    <w:p w:rsidR="00514F89" w:rsidRDefault="00514F89" w:rsidP="003B708D">
      <w:pPr>
        <w:pStyle w:val="NormalWeb"/>
        <w:shd w:val="clear" w:color="auto" w:fill="FFFFFF"/>
        <w:tabs>
          <w:tab w:val="left" w:pos="142"/>
        </w:tabs>
        <w:spacing w:before="16" w:beforeAutospacing="0" w:after="16" w:afterAutospacing="0" w:line="360" w:lineRule="auto"/>
        <w:ind w:left="1152" w:right="1152" w:firstLine="851"/>
        <w:jc w:val="both"/>
        <w:textAlignment w:val="baseline"/>
        <w:rPr>
          <w:color w:val="000000"/>
        </w:rPr>
      </w:pPr>
      <w:r w:rsidRPr="001C55AD">
        <w:rPr>
          <w:color w:val="000000"/>
        </w:rPr>
        <w:lastRenderedPageBreak/>
        <w:t>Pemberian sanksi pemberhentian sementara untuk waktu tertentu harus diikuti larangan untuk menjalankan profesi advokat diluar maupun dimuka pengadilan.Terhadap mereka yang dijatuhi sanksi pemberhentian sementara untuk waktu tertentu dan atau pemecatan dari keanggotaan organisasi profesi disampaikan kepada Mahkamah Agung untuk diketahui dan dicatat dalam daftar Advokat.</w:t>
      </w:r>
    </w:p>
    <w:p w:rsidR="00514F89" w:rsidRPr="004D5F87" w:rsidRDefault="00514F89" w:rsidP="003B708D">
      <w:pPr>
        <w:pStyle w:val="NormalWeb"/>
        <w:shd w:val="clear" w:color="auto" w:fill="FFFFFF"/>
        <w:tabs>
          <w:tab w:val="left" w:pos="142"/>
        </w:tabs>
        <w:spacing w:before="16" w:beforeAutospacing="0" w:after="16" w:afterAutospacing="0" w:line="360" w:lineRule="auto"/>
        <w:ind w:left="1152" w:right="1152" w:firstLine="851"/>
        <w:jc w:val="both"/>
        <w:textAlignment w:val="baseline"/>
        <w:rPr>
          <w:color w:val="000000"/>
        </w:rPr>
      </w:pPr>
      <w:r>
        <w:rPr>
          <w:color w:val="000000"/>
        </w:rPr>
        <w:t>Di Indonesia, Kendati sanksi terhadap pelanggaran kode etik tak main-main bisa berujung pada pemecatan, namun faktanya tetap saja penegakan kode etik masih lemah. Seperti yang pernah dikemukakan oleh senior Humphrey Djemat, sudah bayak advokat yang terjerat tindak pidana, namun Dewan Kehormatan tak Memecat Profesi Advokat tersebut seumur hidup sedianya, ketaatan terhadap kode etik menjadi yanh utama. Seseorang advokat harusnya lebih takut pada kode etik, bukan pada kliennya, presiden,polisi atau hakim karena sifatnya yang independen.</w:t>
      </w:r>
    </w:p>
    <w:p w:rsidR="00514F89" w:rsidRDefault="00514F89" w:rsidP="003B708D">
      <w:pPr>
        <w:pStyle w:val="NormalWeb"/>
        <w:numPr>
          <w:ilvl w:val="4"/>
          <w:numId w:val="3"/>
        </w:numPr>
        <w:shd w:val="clear" w:color="auto" w:fill="FFFFFF"/>
        <w:tabs>
          <w:tab w:val="left" w:pos="142"/>
        </w:tabs>
        <w:spacing w:before="16" w:beforeAutospacing="0" w:after="16" w:afterAutospacing="0" w:line="360" w:lineRule="auto"/>
        <w:ind w:left="1152" w:right="1152" w:hanging="567"/>
        <w:jc w:val="both"/>
        <w:textAlignment w:val="baseline"/>
        <w:rPr>
          <w:b/>
          <w:color w:val="000000"/>
        </w:rPr>
      </w:pPr>
      <w:r>
        <w:rPr>
          <w:b/>
          <w:color w:val="000000"/>
        </w:rPr>
        <w:t>Proses pemeriksaan Pelanggaran  Kode Etik Advokat berdasarkan Putusan</w:t>
      </w:r>
      <w:r w:rsidRPr="00D772FD">
        <w:rPr>
          <w:b/>
          <w:color w:val="000000"/>
          <w:lang w:val="en-US"/>
        </w:rPr>
        <w:t xml:space="preserve"> </w:t>
      </w:r>
      <w:r>
        <w:rPr>
          <w:b/>
          <w:color w:val="000000"/>
          <w:lang w:val="en-US"/>
        </w:rPr>
        <w:t xml:space="preserve">dewan </w:t>
      </w:r>
      <w:proofErr w:type="spellStart"/>
      <w:r>
        <w:rPr>
          <w:b/>
          <w:color w:val="000000"/>
          <w:lang w:val="en-US"/>
        </w:rPr>
        <w:t>kehormatan</w:t>
      </w:r>
      <w:proofErr w:type="spellEnd"/>
      <w:r w:rsidRPr="00D772FD">
        <w:rPr>
          <w:b/>
          <w:color w:val="000000"/>
          <w:lang w:val="en-US"/>
        </w:rPr>
        <w:t xml:space="preserve"> </w:t>
      </w:r>
      <w:proofErr w:type="spellStart"/>
      <w:r>
        <w:rPr>
          <w:b/>
          <w:color w:val="000000"/>
          <w:lang w:val="en-US"/>
        </w:rPr>
        <w:t>daerah</w:t>
      </w:r>
      <w:proofErr w:type="spellEnd"/>
      <w:r w:rsidRPr="00D772FD">
        <w:rPr>
          <w:b/>
          <w:color w:val="000000"/>
          <w:lang w:val="en-US"/>
        </w:rPr>
        <w:t xml:space="preserve"> </w:t>
      </w:r>
      <w:proofErr w:type="spellStart"/>
      <w:r>
        <w:rPr>
          <w:b/>
          <w:color w:val="000000"/>
          <w:lang w:val="en-US"/>
        </w:rPr>
        <w:t>peradi</w:t>
      </w:r>
      <w:proofErr w:type="spellEnd"/>
      <w:r>
        <w:rPr>
          <w:b/>
          <w:color w:val="000000"/>
          <w:lang w:val="en-US"/>
        </w:rPr>
        <w:t xml:space="preserve"> DKI Jakarta</w:t>
      </w:r>
      <w:r w:rsidRPr="00D772FD">
        <w:rPr>
          <w:b/>
          <w:color w:val="000000"/>
          <w:lang w:val="en-US"/>
        </w:rPr>
        <w:t xml:space="preserve"> NO.154/ DKD/PERADI/DKI-JAKARTA/PTS/IX/15</w:t>
      </w:r>
      <w:r>
        <w:rPr>
          <w:b/>
          <w:color w:val="000000"/>
        </w:rPr>
        <w:t>.</w:t>
      </w:r>
    </w:p>
    <w:p w:rsidR="00514F89" w:rsidRDefault="00514F89" w:rsidP="003B708D">
      <w:pPr>
        <w:pStyle w:val="NormalWeb"/>
        <w:numPr>
          <w:ilvl w:val="0"/>
          <w:numId w:val="11"/>
        </w:numPr>
        <w:shd w:val="clear" w:color="auto" w:fill="FFFFFF"/>
        <w:tabs>
          <w:tab w:val="left" w:pos="142"/>
        </w:tabs>
        <w:spacing w:before="16" w:beforeAutospacing="0" w:after="16" w:afterAutospacing="0" w:line="360" w:lineRule="auto"/>
        <w:ind w:left="1152" w:right="1152" w:hanging="426"/>
        <w:jc w:val="both"/>
        <w:textAlignment w:val="baseline"/>
        <w:rPr>
          <w:b/>
          <w:color w:val="000000"/>
        </w:rPr>
      </w:pPr>
      <w:r>
        <w:rPr>
          <w:b/>
          <w:color w:val="000000"/>
        </w:rPr>
        <w:t>Proses Pertama Proses Pengaduan dari Pengadu</w:t>
      </w:r>
    </w:p>
    <w:p w:rsidR="00514F89" w:rsidRDefault="00514F89" w:rsidP="003B708D">
      <w:pPr>
        <w:pStyle w:val="NormalWeb"/>
        <w:shd w:val="clear" w:color="auto" w:fill="FFFFFF"/>
        <w:tabs>
          <w:tab w:val="left" w:pos="142"/>
        </w:tabs>
        <w:spacing w:before="16" w:beforeAutospacing="0" w:after="16" w:afterAutospacing="0" w:line="360" w:lineRule="auto"/>
        <w:ind w:left="1152" w:right="1152" w:firstLine="851"/>
        <w:jc w:val="both"/>
        <w:textAlignment w:val="baseline"/>
        <w:rPr>
          <w:color w:val="000000"/>
        </w:rPr>
      </w:pPr>
      <w:r w:rsidRPr="003934EE">
        <w:rPr>
          <w:color w:val="000000"/>
        </w:rPr>
        <w:t xml:space="preserve">Proses pertama ada </w:t>
      </w:r>
      <w:r>
        <w:rPr>
          <w:color w:val="000000"/>
        </w:rPr>
        <w:t xml:space="preserve">pengaduan </w:t>
      </w:r>
      <w:r w:rsidRPr="003934EE">
        <w:rPr>
          <w:color w:val="000000"/>
        </w:rPr>
        <w:t>dari pengadu</w:t>
      </w:r>
      <w:r>
        <w:rPr>
          <w:color w:val="000000"/>
        </w:rPr>
        <w:t xml:space="preserve"> yaitu, MICHAEL PATRICK DONNELY yang beralamat di jl. Pengembak No.12 Sanur, Denpasar, Bali, untuk selanjutnya disebut pengadu terhadap Teradu IDA BAGUS WIKANTARA, SH beralamat di Jl. Sumandang IIIA No.5A, Batubulan’ Gianyar, Denpasar, Bali.</w:t>
      </w:r>
    </w:p>
    <w:p w:rsidR="00514F89" w:rsidRDefault="00514F89" w:rsidP="003B708D">
      <w:pPr>
        <w:pStyle w:val="NormalWeb"/>
        <w:shd w:val="clear" w:color="auto" w:fill="FFFFFF"/>
        <w:tabs>
          <w:tab w:val="left" w:pos="142"/>
        </w:tabs>
        <w:spacing w:before="16" w:beforeAutospacing="0" w:after="16" w:afterAutospacing="0" w:line="360" w:lineRule="auto"/>
        <w:ind w:left="1152" w:right="1152" w:firstLine="851"/>
        <w:jc w:val="both"/>
        <w:textAlignment w:val="baseline"/>
        <w:rPr>
          <w:color w:val="000000"/>
        </w:rPr>
      </w:pPr>
      <w:r>
        <w:rPr>
          <w:color w:val="000000"/>
        </w:rPr>
        <w:t>Proses pertama yaitu memeriksa Pengaduan dari Teradu yang dimana sebagai berikut:</w:t>
      </w:r>
    </w:p>
    <w:p w:rsidR="00514F89" w:rsidRDefault="00514F89" w:rsidP="003B708D">
      <w:pPr>
        <w:pStyle w:val="NormalWeb"/>
        <w:numPr>
          <w:ilvl w:val="0"/>
          <w:numId w:val="5"/>
        </w:numPr>
        <w:shd w:val="clear" w:color="auto" w:fill="FFFFFF"/>
        <w:tabs>
          <w:tab w:val="left" w:pos="142"/>
        </w:tabs>
        <w:spacing w:before="16" w:beforeAutospacing="0" w:after="16" w:afterAutospacing="0" w:line="360" w:lineRule="auto"/>
        <w:ind w:left="1152" w:right="1152" w:hanging="426"/>
        <w:jc w:val="both"/>
        <w:textAlignment w:val="baseline"/>
        <w:rPr>
          <w:color w:val="000000"/>
        </w:rPr>
      </w:pPr>
      <w:r>
        <w:rPr>
          <w:color w:val="000000"/>
        </w:rPr>
        <w:t xml:space="preserve">Selama sepuluh tahun mulai bulan April 2005 sampai saat ini Teradu berdiri ditengah kehancuran keluarga para pengadu sebagai pengacara untuk Ni Made Jati, yang mantan istri pengadu dan ibu Sean Donnelly dan Brenden Surya Donnelly. Kasus perceraian sederhana yang sudah disetujui penyelesaiannya damai secara detail antara pengadu dan Made Jati diperpanas dan diperpanjang oleh Teradu, dan semua upaya </w:t>
      </w:r>
      <w:r>
        <w:rPr>
          <w:color w:val="000000"/>
        </w:rPr>
        <w:lastRenderedPageBreak/>
        <w:t>penyeklesaian diblokir, sampai perceraian sederhana menjadi serangkaian kasus-kasus perdata dan pidana diindonesia dan California yang bertumbuh terus.</w:t>
      </w:r>
    </w:p>
    <w:p w:rsidR="00514F89" w:rsidRDefault="00514F89" w:rsidP="003B708D">
      <w:pPr>
        <w:pStyle w:val="NormalWeb"/>
        <w:numPr>
          <w:ilvl w:val="0"/>
          <w:numId w:val="5"/>
        </w:numPr>
        <w:shd w:val="clear" w:color="auto" w:fill="FFFFFF"/>
        <w:tabs>
          <w:tab w:val="left" w:pos="142"/>
        </w:tabs>
        <w:spacing w:before="16" w:beforeAutospacing="0" w:after="16" w:afterAutospacing="0" w:line="360" w:lineRule="auto"/>
        <w:ind w:left="1152" w:right="1152" w:hanging="284"/>
        <w:jc w:val="both"/>
        <w:textAlignment w:val="baseline"/>
        <w:rPr>
          <w:color w:val="000000"/>
        </w:rPr>
      </w:pPr>
      <w:r>
        <w:rPr>
          <w:color w:val="000000"/>
        </w:rPr>
        <w:t xml:space="preserve">Karena Made Jati berpendidikan terbatas pada sekolah Dasar kelas 5 dan bergejala gangguan emosi atau gangguan mental, diduga didasarkan banyak indikasi bahwa Teradu mengelabui dan memanipulasi kliennya dengan tujuan menguntungkan diri sendir. Akibat perbuatan teradu, Made Jati </w:t>
      </w:r>
      <w:r>
        <w:rPr>
          <w:color w:val="000000"/>
        </w:rPr>
        <w:tab/>
        <w:t>sudh kehilangan pengasuhan dan hak kunjungan anak-anaknya sejak tahun 2008, sudah melarikan diri dari dua surat penangkapam didua negara, dan sedang menghadapi penyidikan pidana dan gugatan perdata yang berat.</w:t>
      </w:r>
    </w:p>
    <w:p w:rsidR="00514F89" w:rsidRPr="00B50CE0" w:rsidRDefault="00514F89" w:rsidP="003B708D">
      <w:pPr>
        <w:pStyle w:val="NormalWeb"/>
        <w:numPr>
          <w:ilvl w:val="0"/>
          <w:numId w:val="5"/>
        </w:numPr>
        <w:shd w:val="clear" w:color="auto" w:fill="FFFFFF"/>
        <w:tabs>
          <w:tab w:val="left" w:pos="142"/>
        </w:tabs>
        <w:spacing w:before="16" w:beforeAutospacing="0" w:after="16" w:afterAutospacing="0" w:line="360" w:lineRule="auto"/>
        <w:ind w:left="1152" w:right="1152" w:hanging="284"/>
        <w:jc w:val="both"/>
        <w:textAlignment w:val="baseline"/>
        <w:rPr>
          <w:color w:val="000000"/>
        </w:rPr>
      </w:pPr>
      <w:r w:rsidRPr="00B50CE0">
        <w:rPr>
          <w:color w:val="000000"/>
        </w:rPr>
        <w:t>Teradu bertindak atas keinginan atau instruksi Surat Kuasa Khusus dari kliennya Made Jati tidak masuk akal karena:</w:t>
      </w:r>
    </w:p>
    <w:p w:rsidR="00514F89" w:rsidRDefault="00514F89" w:rsidP="003B708D">
      <w:pPr>
        <w:pStyle w:val="NormalWeb"/>
        <w:numPr>
          <w:ilvl w:val="0"/>
          <w:numId w:val="8"/>
        </w:numPr>
        <w:shd w:val="clear" w:color="auto" w:fill="FFFFFF"/>
        <w:tabs>
          <w:tab w:val="left" w:pos="142"/>
        </w:tabs>
        <w:spacing w:before="16" w:beforeAutospacing="0" w:after="16" w:afterAutospacing="0" w:line="360" w:lineRule="auto"/>
        <w:ind w:left="1152" w:right="1152"/>
        <w:jc w:val="both"/>
        <w:textAlignment w:val="baseline"/>
        <w:rPr>
          <w:color w:val="000000"/>
        </w:rPr>
      </w:pPr>
      <w:r>
        <w:rPr>
          <w:color w:val="000000"/>
        </w:rPr>
        <w:t>Teradu membohongi atau menutup fakta penting dari Made Jati guna menempatkan Made Jati diposisi merugikan dan kasus-kasus diperpanjang.</w:t>
      </w:r>
    </w:p>
    <w:p w:rsidR="00514F89" w:rsidRDefault="00514F89" w:rsidP="003B708D">
      <w:pPr>
        <w:pStyle w:val="NormalWeb"/>
        <w:numPr>
          <w:ilvl w:val="0"/>
          <w:numId w:val="8"/>
        </w:numPr>
        <w:shd w:val="clear" w:color="auto" w:fill="FFFFFF"/>
        <w:tabs>
          <w:tab w:val="left" w:pos="142"/>
        </w:tabs>
        <w:spacing w:before="16" w:beforeAutospacing="0" w:after="16" w:afterAutospacing="0" w:line="360" w:lineRule="auto"/>
        <w:ind w:left="1152" w:right="1152"/>
        <w:jc w:val="both"/>
        <w:textAlignment w:val="baseline"/>
        <w:rPr>
          <w:color w:val="000000"/>
        </w:rPr>
      </w:pPr>
      <w:r>
        <w:rPr>
          <w:color w:val="000000"/>
        </w:rPr>
        <w:t>Salah satu alasan Teradu membohongi kliennya adalah karerna ternyata Teradu ingin anak-anak Made Jati diusir dari indonesia dan Made Jati diusir dari indonesia dan Made Jati kehilangan pengasuhan pada anak-anak  (ternyata dengan tujuan memperkuat pengaruh Teradu atas Made Jati dan memastikan Pengadu tidak ada alasan kembali keiindonesia dengan anak-anak) dan tindakan Teradu langsung memastikan akibat itu.</w:t>
      </w:r>
    </w:p>
    <w:p w:rsidR="00514F89" w:rsidRDefault="00514F89" w:rsidP="003B708D">
      <w:pPr>
        <w:pStyle w:val="NormalWeb"/>
        <w:numPr>
          <w:ilvl w:val="0"/>
          <w:numId w:val="8"/>
        </w:numPr>
        <w:shd w:val="clear" w:color="auto" w:fill="FFFFFF"/>
        <w:tabs>
          <w:tab w:val="left" w:pos="142"/>
        </w:tabs>
        <w:spacing w:before="16" w:beforeAutospacing="0" w:after="16" w:afterAutospacing="0" w:line="360" w:lineRule="auto"/>
        <w:ind w:left="1152" w:right="1152"/>
        <w:jc w:val="both"/>
        <w:textAlignment w:val="baseline"/>
        <w:rPr>
          <w:color w:val="000000"/>
        </w:rPr>
      </w:pPr>
      <w:r>
        <w:rPr>
          <w:color w:val="000000"/>
        </w:rPr>
        <w:t>Sebelum dan setelah Made Jati kehilangan pengasuhan, Teradu terus-menerus memblokir setiap permohonan keluarga ataupun instruksi dari pengadilan atau otoritas lain yang memohon atau memerintah Made Jati ketemu atau bermediasi dengan mantan keluarganya (Pengadu dan anak-anak) yang mengharapkan mencari penyelesaian rukun.</w:t>
      </w:r>
    </w:p>
    <w:p w:rsidR="00514F89" w:rsidRDefault="00514F89" w:rsidP="003B708D">
      <w:pPr>
        <w:pStyle w:val="NormalWeb"/>
        <w:numPr>
          <w:ilvl w:val="0"/>
          <w:numId w:val="8"/>
        </w:numPr>
        <w:shd w:val="clear" w:color="auto" w:fill="FFFFFF"/>
        <w:tabs>
          <w:tab w:val="left" w:pos="142"/>
        </w:tabs>
        <w:spacing w:before="16" w:beforeAutospacing="0" w:after="16" w:afterAutospacing="0" w:line="360" w:lineRule="auto"/>
        <w:ind w:left="1152" w:right="1152"/>
        <w:jc w:val="both"/>
        <w:textAlignment w:val="baseline"/>
        <w:rPr>
          <w:color w:val="000000"/>
        </w:rPr>
      </w:pPr>
      <w:r w:rsidRPr="00B50CE0">
        <w:rPr>
          <w:color w:val="000000"/>
        </w:rPr>
        <w:t>Tidak perlu dibuktikan pada setiap orang yang berpengalaman dunia alami bahwa seorang ibu tidak akan menginstruksikan pengacara untuk menghancurkan keluarga dan mengasingkan anak-anak sendiri.</w:t>
      </w:r>
    </w:p>
    <w:p w:rsidR="00514F89" w:rsidRPr="00B50CE0" w:rsidRDefault="00514F89" w:rsidP="003B708D">
      <w:pPr>
        <w:pStyle w:val="NormalWeb"/>
        <w:numPr>
          <w:ilvl w:val="0"/>
          <w:numId w:val="8"/>
        </w:numPr>
        <w:shd w:val="clear" w:color="auto" w:fill="FFFFFF"/>
        <w:tabs>
          <w:tab w:val="left" w:pos="142"/>
        </w:tabs>
        <w:spacing w:before="16" w:beforeAutospacing="0" w:after="16" w:afterAutospacing="0" w:line="360" w:lineRule="auto"/>
        <w:ind w:left="1152" w:right="1152"/>
        <w:jc w:val="both"/>
        <w:textAlignment w:val="baseline"/>
        <w:rPr>
          <w:color w:val="000000"/>
        </w:rPr>
      </w:pPr>
      <w:r w:rsidRPr="00B50CE0">
        <w:rPr>
          <w:color w:val="000000"/>
        </w:rPr>
        <w:lastRenderedPageBreak/>
        <w:t>Seandainya seorang ibu menginstruksikan pengacara untuk menghancurkan keluarga, orang dengan pengalaman dunia alami akan tahu bahwa permohonan itu mengasal dari pikiran kurang sehat, instruksi klien untuk melanggar hukum tidak bisa diteriuma oleh seorang pengacara, dan bahwa tindakan mengusir atau menelantarkan anak-anak adalah tindakan pidana sendiri yang tidak bisa dibantu oleh pengacara.</w:t>
      </w:r>
    </w:p>
    <w:p w:rsidR="00514F89" w:rsidRDefault="00514F89" w:rsidP="003B708D">
      <w:pPr>
        <w:pStyle w:val="NormalWeb"/>
        <w:numPr>
          <w:ilvl w:val="0"/>
          <w:numId w:val="5"/>
        </w:numPr>
        <w:shd w:val="clear" w:color="auto" w:fill="FFFFFF"/>
        <w:tabs>
          <w:tab w:val="left" w:pos="142"/>
        </w:tabs>
        <w:spacing w:before="16" w:beforeAutospacing="0" w:after="16" w:afterAutospacing="0" w:line="360" w:lineRule="auto"/>
        <w:ind w:left="1152" w:right="1152" w:hanging="284"/>
        <w:jc w:val="both"/>
        <w:textAlignment w:val="baseline"/>
        <w:rPr>
          <w:color w:val="000000"/>
        </w:rPr>
      </w:pPr>
      <w:r>
        <w:rPr>
          <w:color w:val="000000"/>
        </w:rPr>
        <w:t>Hubungan Teradu dengan Made Jati mulai tahun 2005 waktu Made Jati mengajukan gugatan perceraian terhadap Pengadu melalui Teradu dengan Mengakui Akta Perkawinan Palsu Tahun 1996 dan menyangkal keberadaan perkawinan asli yang sah tahun 1985.</w:t>
      </w:r>
    </w:p>
    <w:p w:rsidR="00514F89" w:rsidRDefault="00514F89" w:rsidP="003B708D">
      <w:pPr>
        <w:pStyle w:val="NormalWeb"/>
        <w:numPr>
          <w:ilvl w:val="0"/>
          <w:numId w:val="5"/>
        </w:numPr>
        <w:shd w:val="clear" w:color="auto" w:fill="FFFFFF"/>
        <w:tabs>
          <w:tab w:val="left" w:pos="142"/>
        </w:tabs>
        <w:spacing w:before="16" w:beforeAutospacing="0" w:after="16" w:afterAutospacing="0" w:line="360" w:lineRule="auto"/>
        <w:ind w:left="1152" w:right="1152" w:hanging="284"/>
        <w:jc w:val="both"/>
        <w:textAlignment w:val="baseline"/>
        <w:rPr>
          <w:color w:val="000000"/>
        </w:rPr>
      </w:pPr>
      <w:r>
        <w:rPr>
          <w:color w:val="000000"/>
        </w:rPr>
        <w:t>Diduga bahwa dari saat Made Jati masuk kantor Teradu dengan kesulitan perceraian, dan Teradu mengetahui bahwa Made jati terbatas pendidikan, gampang dipicu emosi, mempunyai dokumen-dokumen yang bisa dipakai untuk mengacaukan perceraian, dan mempunyai harta bersama yang cukup menarik, Teradu langsung bertekad menguasai kliennya dengan tujuan menggunakan  kehancuran klien dan keluarganya untuk mengantungkan diri sendiri.</w:t>
      </w:r>
    </w:p>
    <w:p w:rsidR="00514F89" w:rsidRDefault="00514F89" w:rsidP="003B708D">
      <w:pPr>
        <w:pStyle w:val="NormalWeb"/>
        <w:numPr>
          <w:ilvl w:val="0"/>
          <w:numId w:val="5"/>
        </w:numPr>
        <w:shd w:val="clear" w:color="auto" w:fill="FFFFFF"/>
        <w:tabs>
          <w:tab w:val="left" w:pos="142"/>
        </w:tabs>
        <w:spacing w:before="16" w:beforeAutospacing="0" w:after="16" w:afterAutospacing="0" w:line="360" w:lineRule="auto"/>
        <w:ind w:left="1152" w:right="1152" w:hanging="284"/>
        <w:jc w:val="both"/>
        <w:textAlignment w:val="baseline"/>
        <w:rPr>
          <w:color w:val="000000"/>
        </w:rPr>
      </w:pPr>
      <w:r>
        <w:rPr>
          <w:color w:val="000000"/>
        </w:rPr>
        <w:t>Gugatan didaftarkan di Pengadilan Negeri Denpasar baru delapan hari setelah Made Jati bertemu dan menandatangani Surat Kuasa Khusus dengan Teradu, dan efek tindakan ini adalah untuk mengakhiri sebuah perjanjian antara Made Jati dan Pengadu untuk Menyelesaikan Perceraian dengan damai yang sudah berjalan lancar sejak tahun 2003.</w:t>
      </w:r>
    </w:p>
    <w:p w:rsidR="00514F89" w:rsidRDefault="00514F89" w:rsidP="003B708D">
      <w:pPr>
        <w:pStyle w:val="NormalWeb"/>
        <w:numPr>
          <w:ilvl w:val="0"/>
          <w:numId w:val="5"/>
        </w:numPr>
        <w:shd w:val="clear" w:color="auto" w:fill="FFFFFF"/>
        <w:tabs>
          <w:tab w:val="left" w:pos="142"/>
        </w:tabs>
        <w:spacing w:before="16" w:beforeAutospacing="0" w:after="16" w:afterAutospacing="0" w:line="360" w:lineRule="auto"/>
        <w:ind w:left="1152" w:right="1152" w:hanging="284"/>
        <w:jc w:val="both"/>
        <w:textAlignment w:val="baseline"/>
        <w:rPr>
          <w:color w:val="000000"/>
        </w:rPr>
      </w:pPr>
      <w:r>
        <w:rPr>
          <w:color w:val="000000"/>
        </w:rPr>
        <w:t>Sebelum mendaftarkan gugatan perceraian tersebut , baik Made Jati maupun Teradu tahu bahwa penjelasan digugatan tidak benar, karena penjelasan Made Jati digugat mengenai tempat dan tanggal perkawinan tidak sesuai dengan surat-surat yang diajukan  sebagai berikut.</w:t>
      </w:r>
    </w:p>
    <w:p w:rsidR="00514F89" w:rsidRDefault="00514F89" w:rsidP="003B708D">
      <w:pPr>
        <w:pStyle w:val="NormalWeb"/>
        <w:numPr>
          <w:ilvl w:val="0"/>
          <w:numId w:val="5"/>
        </w:numPr>
        <w:shd w:val="clear" w:color="auto" w:fill="FFFFFF"/>
        <w:tabs>
          <w:tab w:val="left" w:pos="142"/>
        </w:tabs>
        <w:spacing w:before="16" w:beforeAutospacing="0" w:after="16" w:afterAutospacing="0" w:line="360" w:lineRule="auto"/>
        <w:ind w:left="1152" w:right="1152" w:hanging="284"/>
        <w:jc w:val="both"/>
        <w:textAlignment w:val="baseline"/>
        <w:rPr>
          <w:color w:val="000000"/>
        </w:rPr>
      </w:pPr>
      <w:r>
        <w:rPr>
          <w:color w:val="000000"/>
        </w:rPr>
        <w:t>Mengajukan gugatan perceraian yang mengakui perkawinan palsu menempatkan Made Jati diposisi rawan dilaporkan tindakan pidana, tetapi ternyata dari saat itu Teradu memanfaatkan posisi lemah Made Jati untuk menguasai kliennya dengan ancaman bahwa dia rawan dipenjarakan kecuali diamengikuti perintah Teradu.</w:t>
      </w:r>
    </w:p>
    <w:p w:rsidR="00514F89" w:rsidRDefault="00514F89" w:rsidP="003B708D">
      <w:pPr>
        <w:pStyle w:val="NormalWeb"/>
        <w:numPr>
          <w:ilvl w:val="0"/>
          <w:numId w:val="5"/>
        </w:numPr>
        <w:shd w:val="clear" w:color="auto" w:fill="FFFFFF"/>
        <w:tabs>
          <w:tab w:val="left" w:pos="142"/>
        </w:tabs>
        <w:spacing w:before="16" w:beforeAutospacing="0" w:after="16" w:afterAutospacing="0" w:line="360" w:lineRule="auto"/>
        <w:ind w:left="1152" w:right="1152" w:hanging="284"/>
        <w:jc w:val="both"/>
        <w:textAlignment w:val="baseline"/>
        <w:rPr>
          <w:color w:val="000000"/>
        </w:rPr>
      </w:pPr>
      <w:r>
        <w:rPr>
          <w:color w:val="000000"/>
        </w:rPr>
        <w:lastRenderedPageBreak/>
        <w:t>Made Jati tetap menguasai semua harta keluarga bersama karena setelah Made Jati dan Teradu mendaftarkan gugatan perceraian dengan Akta Perkawinan Palsu, Made Jati mengusir Pengadu dari perusahaan-perusahaan, Tanah,bangunan, dan rumah bersama. Penguasaan diperkuat tahun 2007 setelah para Pengadu menerima ancaman pembunuhan anonym yang Made Jati menolak membahas dengan Pengadu, ternyata atas intruksi Teradu, dan Pengadu diusir oleh preman dari tempat usaha keluarga , dan hadir sekaligus dengan preman pada saat itu ada Teradu. Atas sarnnya Dubes A.S dan Polda Bali, para Pengadu melarikan diri dari Bali ke California untuk keamanan dan kesejahteraan anak-anak.</w:t>
      </w:r>
    </w:p>
    <w:p w:rsidR="00514F89" w:rsidRDefault="00514F89" w:rsidP="003B708D">
      <w:pPr>
        <w:pStyle w:val="NormalWeb"/>
        <w:numPr>
          <w:ilvl w:val="0"/>
          <w:numId w:val="5"/>
        </w:numPr>
        <w:shd w:val="clear" w:color="auto" w:fill="FFFFFF"/>
        <w:tabs>
          <w:tab w:val="left" w:pos="142"/>
        </w:tabs>
        <w:spacing w:before="16" w:beforeAutospacing="0" w:after="16" w:afterAutospacing="0" w:line="360" w:lineRule="auto"/>
        <w:ind w:left="1152" w:right="1152" w:hanging="567"/>
        <w:jc w:val="both"/>
        <w:textAlignment w:val="baseline"/>
        <w:rPr>
          <w:color w:val="000000"/>
        </w:rPr>
      </w:pPr>
      <w:r>
        <w:rPr>
          <w:color w:val="000000"/>
        </w:rPr>
        <w:t>Saat dari mendaftar gugatan perceraian tahun 2005 sampai saat ini Made Jati menolak setiap permohonan pengadu untuk bertemu atau mediasi dengan jawaban bahwa Made Jati disarankan oleh teradu ntuk tidak bertemu karena harus diselesikan persoalan keluarga ”melalui jalur hukum”. Saran dari seorang pengacara yang berpendidikan hukum tinggi menurut kliennya yang berpendidikan terbatas dan kwatir dipenjarakan sama efeknya dengan printah. Memang bahan bukti membuktikan bahwa kemudian hari teradu menyarankan Made Jati untuk melanggar perintah hakim pengadilan California dan Menelantarkan anak-anaknya dengan alasan kesulitan membela Made jati, dan saran ini ditulis di deklarasi oleh Teradu dan diajukan pada pengadilan california dibawah sumoah oleh Made Jati, dan Made Jati , dan Made Jati langsung ikut sarannya teradudengan akibat Made Jati kehilangan hak pengasuhan pada anak-anaknya akibat bimbingan teradu.</w:t>
      </w:r>
    </w:p>
    <w:p w:rsidR="00514F89" w:rsidRDefault="00514F89" w:rsidP="003B708D">
      <w:pPr>
        <w:pStyle w:val="NormalWeb"/>
        <w:numPr>
          <w:ilvl w:val="0"/>
          <w:numId w:val="5"/>
        </w:numPr>
        <w:shd w:val="clear" w:color="auto" w:fill="FFFFFF"/>
        <w:tabs>
          <w:tab w:val="left" w:pos="142"/>
        </w:tabs>
        <w:spacing w:before="16" w:beforeAutospacing="0" w:after="16" w:afterAutospacing="0" w:line="360" w:lineRule="auto"/>
        <w:ind w:left="1152" w:right="1152" w:hanging="426"/>
        <w:jc w:val="both"/>
        <w:textAlignment w:val="baseline"/>
        <w:rPr>
          <w:color w:val="000000"/>
        </w:rPr>
      </w:pPr>
      <w:r>
        <w:rPr>
          <w:color w:val="000000"/>
        </w:rPr>
        <w:t xml:space="preserve">Harta bersama yang masih dikuasai oleh Made Jati diragukan, dipenjelsan dibawah sumpah di Pengadilan California tahun 2008 dia menyangkal masih mempunyai harta yang dia menguasai tahun 2005. Diketahui bahwa ada tanah dijual secara melawan hukum tahun 2013 tanpa izin pengadu dan di tengah transaksinya adalah teradu yang bergerak sebagai pengacara baik Made Jati sebagai Penjual maupun pengacara perusahaan yang bertindak sebagai broker dalam posisi disebutkan “ due diligence”. </w:t>
      </w:r>
      <w:r>
        <w:rPr>
          <w:color w:val="000000"/>
        </w:rPr>
        <w:lastRenderedPageBreak/>
        <w:t>Laporan pajak perorangan Made jati tidakmeunjukan kekayaan jadi apakah harta keluarga masih ditangan Made jati atau dari semua segi pandangan objektif, aktifitas Teradu sama merugikan Made jati seperti pengadu dan anak-anak oleh karena itu pengadu dan anak-anak ingin mengajukan laporan selaku keluarga Made Jati yang menami mantan istri/ibu sebagai korban keempat dari perbuatan teradu, didasarkan bahwa Made jati tidak mampu melindungi kesejahteraan keluarganyaatau dirinya sendriri dan karena itu di manfaatkan oleh teradu dengan jalurjahat. Bahwa klien kurang berpendidikan atau kurang kesehatan mental sampai dapat dikelabui oleh pengacara tidak memberi izin para pengacara untuk menipu klien dari belakang perisai Surat Kuasa Khusus.</w:t>
      </w:r>
    </w:p>
    <w:p w:rsidR="00514F89" w:rsidRDefault="00514F89" w:rsidP="003B708D">
      <w:pPr>
        <w:pStyle w:val="NormalWeb"/>
        <w:numPr>
          <w:ilvl w:val="0"/>
          <w:numId w:val="5"/>
        </w:numPr>
        <w:shd w:val="clear" w:color="auto" w:fill="FFFFFF"/>
        <w:tabs>
          <w:tab w:val="left" w:pos="142"/>
        </w:tabs>
        <w:spacing w:before="16" w:beforeAutospacing="0" w:after="16" w:afterAutospacing="0" w:line="360" w:lineRule="auto"/>
        <w:ind w:left="1152" w:right="1152" w:hanging="426"/>
        <w:jc w:val="both"/>
        <w:textAlignment w:val="baseline"/>
        <w:rPr>
          <w:color w:val="000000"/>
        </w:rPr>
      </w:pPr>
      <w:r>
        <w:rPr>
          <w:color w:val="000000"/>
        </w:rPr>
        <w:t>Hak pengacara mengenai pidana adalah untuk membela klien terhadap tuntutan atau dakwah pidana, membantu klien melakukan atau melanjutkan pidana tidak dikabulkan oleh Surat Kuasa Khusus karena klien sendiri tidak mempunyai hak melakukan pidana untuk dikabulkan.</w:t>
      </w:r>
    </w:p>
    <w:p w:rsidR="00514F89" w:rsidRDefault="00514F89" w:rsidP="003B708D">
      <w:pPr>
        <w:pStyle w:val="NormalWeb"/>
        <w:numPr>
          <w:ilvl w:val="0"/>
          <w:numId w:val="5"/>
        </w:numPr>
        <w:shd w:val="clear" w:color="auto" w:fill="FFFFFF"/>
        <w:tabs>
          <w:tab w:val="left" w:pos="142"/>
        </w:tabs>
        <w:spacing w:before="16" w:beforeAutospacing="0" w:after="16" w:afterAutospacing="0" w:line="360" w:lineRule="auto"/>
        <w:ind w:left="1152" w:right="1152" w:hanging="426"/>
        <w:jc w:val="both"/>
        <w:textAlignment w:val="baseline"/>
        <w:rPr>
          <w:color w:val="000000"/>
        </w:rPr>
      </w:pPr>
      <w:r>
        <w:rPr>
          <w:color w:val="000000"/>
        </w:rPr>
        <w:t>Perjanjian perceraian sederhana sudah disepakati antara pengadu dan Made jati secara tertulis tahun 2003 didepan saksi pengacara disingapura, dan pengadu dengan made jati bersepakat penyelesian pengasuhan anak-anak dan pembagian harta bersama dengan adil dan damai. Tetapi perceraian sudah berkembang menjadiserangkaian kasus-kasus perdata dan pidana rumit. Ditambah rumitnya adalah banyak indikasi kegiatan mafia hukum dibali yang diduga didalangi oleh teradu.</w:t>
      </w:r>
    </w:p>
    <w:p w:rsidR="00514F89" w:rsidRDefault="00514F89" w:rsidP="003B708D">
      <w:pPr>
        <w:pStyle w:val="NormalWeb"/>
        <w:numPr>
          <w:ilvl w:val="0"/>
          <w:numId w:val="5"/>
        </w:numPr>
        <w:shd w:val="clear" w:color="auto" w:fill="FFFFFF"/>
        <w:tabs>
          <w:tab w:val="left" w:pos="142"/>
        </w:tabs>
        <w:spacing w:before="16" w:beforeAutospacing="0" w:after="16" w:afterAutospacing="0" w:line="360" w:lineRule="auto"/>
        <w:ind w:left="1152" w:right="1152" w:hanging="426"/>
        <w:jc w:val="both"/>
        <w:textAlignment w:val="baseline"/>
        <w:rPr>
          <w:color w:val="000000"/>
        </w:rPr>
      </w:pPr>
      <w:r>
        <w:rPr>
          <w:color w:val="000000"/>
        </w:rPr>
        <w:t>Sembilan laporan pengadu dan kawan-kawan dikepolisian Bali ditutup atau diselidiki dengan alasan-alasan konyol,paling seringnya karena “ tidak cukup bukti”. Alasan “ tidak cukup bukti” tidak benar. Buktinya lengkap tetapi dibuang, diabaikan atau dipalsukan oleh polisi dan jaksa. Bagian besar dokumen-dokumen bukti di kasus-kasus ini adalah bukti kuat yang berdiri sendiri karena terdiri dari:</w:t>
      </w:r>
    </w:p>
    <w:p w:rsidR="00514F89" w:rsidRDefault="00514F89" w:rsidP="003B708D">
      <w:pPr>
        <w:pStyle w:val="NormalWeb"/>
        <w:numPr>
          <w:ilvl w:val="0"/>
          <w:numId w:val="9"/>
        </w:numPr>
        <w:shd w:val="clear" w:color="auto" w:fill="FFFFFF"/>
        <w:tabs>
          <w:tab w:val="left" w:pos="142"/>
        </w:tabs>
        <w:spacing w:before="16" w:beforeAutospacing="0" w:after="16" w:afterAutospacing="0" w:line="360" w:lineRule="auto"/>
        <w:ind w:left="1152" w:right="1152"/>
        <w:jc w:val="both"/>
        <w:textAlignment w:val="baseline"/>
        <w:rPr>
          <w:color w:val="000000"/>
        </w:rPr>
      </w:pPr>
      <w:r>
        <w:rPr>
          <w:color w:val="000000"/>
        </w:rPr>
        <w:t>Akta Otentik</w:t>
      </w:r>
    </w:p>
    <w:p w:rsidR="00514F89" w:rsidRDefault="00514F89" w:rsidP="003B708D">
      <w:pPr>
        <w:pStyle w:val="NormalWeb"/>
        <w:numPr>
          <w:ilvl w:val="0"/>
          <w:numId w:val="9"/>
        </w:numPr>
        <w:shd w:val="clear" w:color="auto" w:fill="FFFFFF"/>
        <w:tabs>
          <w:tab w:val="left" w:pos="142"/>
        </w:tabs>
        <w:spacing w:before="16" w:beforeAutospacing="0" w:after="16" w:afterAutospacing="0" w:line="360" w:lineRule="auto"/>
        <w:ind w:left="1152" w:right="1152"/>
        <w:jc w:val="both"/>
        <w:textAlignment w:val="baseline"/>
        <w:rPr>
          <w:color w:val="000000"/>
        </w:rPr>
      </w:pPr>
      <w:r>
        <w:rPr>
          <w:color w:val="000000"/>
        </w:rPr>
        <w:t>Dokumen-dokumen dan surat-surat yang ditulis dan di ajukan dibawah sumpah dalam Konteks persidangan oleh made jati atau teradu.</w:t>
      </w:r>
    </w:p>
    <w:p w:rsidR="00514F89" w:rsidRDefault="00514F89" w:rsidP="003B708D">
      <w:pPr>
        <w:pStyle w:val="NormalWeb"/>
        <w:numPr>
          <w:ilvl w:val="0"/>
          <w:numId w:val="9"/>
        </w:numPr>
        <w:shd w:val="clear" w:color="auto" w:fill="FFFFFF"/>
        <w:tabs>
          <w:tab w:val="left" w:pos="142"/>
        </w:tabs>
        <w:spacing w:before="16" w:beforeAutospacing="0" w:after="16" w:afterAutospacing="0" w:line="360" w:lineRule="auto"/>
        <w:ind w:left="1152" w:right="1152"/>
        <w:jc w:val="both"/>
        <w:textAlignment w:val="baseline"/>
        <w:rPr>
          <w:color w:val="000000"/>
        </w:rPr>
      </w:pPr>
      <w:r>
        <w:rPr>
          <w:color w:val="000000"/>
        </w:rPr>
        <w:lastRenderedPageBreak/>
        <w:t>Putusan Pengadilan di Indonesia dan California atau yang disebutkan bukti sempurna.</w:t>
      </w:r>
    </w:p>
    <w:p w:rsidR="00514F89" w:rsidRPr="005B5875" w:rsidRDefault="00514F89" w:rsidP="003B708D">
      <w:pPr>
        <w:pStyle w:val="NormalWeb"/>
        <w:numPr>
          <w:ilvl w:val="0"/>
          <w:numId w:val="11"/>
        </w:numPr>
        <w:shd w:val="clear" w:color="auto" w:fill="FFFFFF"/>
        <w:tabs>
          <w:tab w:val="left" w:pos="142"/>
        </w:tabs>
        <w:spacing w:before="16" w:beforeAutospacing="0" w:after="16" w:afterAutospacing="0" w:line="360" w:lineRule="auto"/>
        <w:ind w:left="1152" w:right="1152" w:hanging="426"/>
        <w:jc w:val="both"/>
        <w:textAlignment w:val="baseline"/>
        <w:rPr>
          <w:b/>
          <w:color w:val="000000"/>
        </w:rPr>
      </w:pPr>
      <w:r>
        <w:rPr>
          <w:b/>
          <w:color w:val="000000"/>
        </w:rPr>
        <w:t>Proses Mendengarkan Keterangan Saksi-saksi Pengadu</w:t>
      </w:r>
    </w:p>
    <w:p w:rsidR="00514F89" w:rsidRDefault="00514F89" w:rsidP="003B708D">
      <w:pPr>
        <w:pStyle w:val="NormalWeb"/>
        <w:shd w:val="clear" w:color="auto" w:fill="FFFFFF"/>
        <w:tabs>
          <w:tab w:val="left" w:pos="142"/>
        </w:tabs>
        <w:spacing w:before="16" w:beforeAutospacing="0" w:after="16" w:afterAutospacing="0" w:line="360" w:lineRule="auto"/>
        <w:ind w:left="1152" w:right="1152" w:firstLine="851"/>
        <w:jc w:val="both"/>
        <w:textAlignment w:val="baseline"/>
        <w:rPr>
          <w:color w:val="000000"/>
        </w:rPr>
      </w:pPr>
      <w:r>
        <w:rPr>
          <w:color w:val="000000"/>
        </w:rPr>
        <w:t xml:space="preserve">Proses Kedua pemeriksaan saksi yaitu </w:t>
      </w:r>
      <w:r w:rsidRPr="00231DD4">
        <w:rPr>
          <w:color w:val="000000"/>
        </w:rPr>
        <w:t>pemeriksaan saksi satu per satu menjadi salah satu syarat sahnya keterangan saksi sebagai alat bukti</w:t>
      </w:r>
      <w:r>
        <w:rPr>
          <w:color w:val="000000"/>
        </w:rPr>
        <w:t>:</w:t>
      </w:r>
    </w:p>
    <w:p w:rsidR="00514F89" w:rsidRDefault="00514F89" w:rsidP="003B708D">
      <w:pPr>
        <w:pStyle w:val="NormalWeb"/>
        <w:numPr>
          <w:ilvl w:val="0"/>
          <w:numId w:val="6"/>
        </w:numPr>
        <w:shd w:val="clear" w:color="auto" w:fill="FFFFFF"/>
        <w:tabs>
          <w:tab w:val="left" w:pos="142"/>
          <w:tab w:val="left" w:pos="709"/>
        </w:tabs>
        <w:spacing w:before="16" w:beforeAutospacing="0" w:after="16" w:afterAutospacing="0" w:line="360" w:lineRule="auto"/>
        <w:ind w:left="1152" w:right="1152" w:hanging="425"/>
        <w:jc w:val="both"/>
        <w:textAlignment w:val="baseline"/>
        <w:rPr>
          <w:color w:val="000000"/>
        </w:rPr>
      </w:pPr>
      <w:r>
        <w:rPr>
          <w:color w:val="000000"/>
        </w:rPr>
        <w:t>Ada lagi penjelasan saksi – saksi dari pihak made jati yag mengakui membohong dalam keterangan pada pengadilan dan kepolisian, dan ada saksi – saksi dari pihak pengadu yang terbukti memberi keterangan benar.</w:t>
      </w:r>
    </w:p>
    <w:p w:rsidR="00514F89" w:rsidRPr="002C5670" w:rsidRDefault="00514F89" w:rsidP="003B708D">
      <w:pPr>
        <w:pStyle w:val="NormalWeb"/>
        <w:numPr>
          <w:ilvl w:val="0"/>
          <w:numId w:val="6"/>
        </w:numPr>
        <w:shd w:val="clear" w:color="auto" w:fill="FFFFFF"/>
        <w:tabs>
          <w:tab w:val="left" w:pos="142"/>
          <w:tab w:val="left" w:pos="709"/>
        </w:tabs>
        <w:spacing w:before="16" w:beforeAutospacing="0" w:after="16" w:afterAutospacing="0" w:line="360" w:lineRule="auto"/>
        <w:ind w:left="1152" w:right="1152" w:hanging="425"/>
        <w:jc w:val="both"/>
        <w:textAlignment w:val="baseline"/>
        <w:rPr>
          <w:color w:val="000000"/>
        </w:rPr>
      </w:pPr>
      <w:r>
        <w:rPr>
          <w:color w:val="000000"/>
        </w:rPr>
        <w:t>Sembilan laporan pengadu dan kawan-kawan dikepolisian Bali ditutup atau diselidiki dengan alasan-alasan konyol,paling seringnya karena “ tidak cukup bukti”. Alasan “ tidak cukup bukti” tidak benar. Buktinya lengkap tetapi dibuang, diabaikan atau dipalsukan oleh polisi dan jaksa.</w:t>
      </w:r>
    </w:p>
    <w:p w:rsidR="00514F89" w:rsidRDefault="00514F89" w:rsidP="003B708D">
      <w:pPr>
        <w:pStyle w:val="NormalWeb"/>
        <w:numPr>
          <w:ilvl w:val="0"/>
          <w:numId w:val="11"/>
        </w:numPr>
        <w:shd w:val="clear" w:color="auto" w:fill="FFFFFF"/>
        <w:tabs>
          <w:tab w:val="left" w:pos="142"/>
        </w:tabs>
        <w:spacing w:before="16" w:beforeAutospacing="0" w:after="16" w:afterAutospacing="0" w:line="360" w:lineRule="auto"/>
        <w:ind w:left="1152" w:right="1152" w:hanging="426"/>
        <w:jc w:val="both"/>
        <w:textAlignment w:val="baseline"/>
        <w:rPr>
          <w:b/>
          <w:color w:val="000000"/>
        </w:rPr>
      </w:pPr>
      <w:r>
        <w:rPr>
          <w:b/>
          <w:color w:val="000000"/>
        </w:rPr>
        <w:t>Proses Pemeriksaan Bukti dari Pengadu</w:t>
      </w:r>
    </w:p>
    <w:p w:rsidR="00514F89" w:rsidRDefault="00514F89" w:rsidP="003B708D">
      <w:pPr>
        <w:pStyle w:val="NormalWeb"/>
        <w:shd w:val="clear" w:color="auto" w:fill="FFFFFF"/>
        <w:tabs>
          <w:tab w:val="left" w:pos="142"/>
        </w:tabs>
        <w:spacing w:before="16" w:beforeAutospacing="0" w:after="16" w:afterAutospacing="0" w:line="360" w:lineRule="auto"/>
        <w:ind w:left="1152" w:right="1152" w:firstLine="851"/>
        <w:jc w:val="both"/>
        <w:textAlignment w:val="baseline"/>
        <w:rPr>
          <w:color w:val="000000"/>
        </w:rPr>
      </w:pPr>
      <w:r>
        <w:rPr>
          <w:color w:val="000000"/>
        </w:rPr>
        <w:t>Proses Ketiga dimana</w:t>
      </w:r>
      <w:r w:rsidRPr="003934EE">
        <w:rPr>
          <w:color w:val="000000"/>
        </w:rPr>
        <w:t xml:space="preserve"> </w:t>
      </w:r>
      <w:r w:rsidRPr="00C42ECB">
        <w:rPr>
          <w:color w:val="000000"/>
        </w:rPr>
        <w:t xml:space="preserve">Proses </w:t>
      </w:r>
      <w:r w:rsidRPr="00294375">
        <w:rPr>
          <w:color w:val="000000"/>
        </w:rPr>
        <w:t>Pemeriksaan Bukti dari Pengadu</w:t>
      </w:r>
      <w:r>
        <w:rPr>
          <w:color w:val="000000"/>
        </w:rPr>
        <w:t xml:space="preserve"> adalah:</w:t>
      </w:r>
    </w:p>
    <w:p w:rsidR="00514F89" w:rsidRPr="00294375" w:rsidRDefault="00514F89" w:rsidP="003B708D">
      <w:pPr>
        <w:pStyle w:val="NormalWeb"/>
        <w:numPr>
          <w:ilvl w:val="0"/>
          <w:numId w:val="12"/>
        </w:numPr>
        <w:shd w:val="clear" w:color="auto" w:fill="FFFFFF"/>
        <w:tabs>
          <w:tab w:val="left" w:pos="142"/>
        </w:tabs>
        <w:spacing w:before="16" w:beforeAutospacing="0" w:after="16" w:afterAutospacing="0" w:line="360" w:lineRule="auto"/>
        <w:ind w:left="1152" w:right="1152" w:hanging="425"/>
        <w:jc w:val="both"/>
        <w:textAlignment w:val="baseline"/>
        <w:rPr>
          <w:color w:val="000000"/>
        </w:rPr>
      </w:pPr>
      <w:r>
        <w:rPr>
          <w:color w:val="000000"/>
        </w:rPr>
        <w:t>Dalam jalannya kasus-kasus yang mengasal dari gugatan perceraian, ada banyak indikasi bahwa teradu sendiri membantu atau melakukan tindakan pidana. Mengajukan gugatan perceraian atas Akta perceraian palsu merupakan tindakan pidana memakai akta otentik palsu seperti dimaksudkan Pasal 266 KUHP. Teradu tahuwaktu mengajukan gugatan perceraian tersebut bahwa bukti melawan dengan penjelasan Made jati dan setelah penjelasan perkawinan seperti yang digugatan perceraian diakui sebagai bohongan oleh semua saksi termasuk made jati sendiri, teradu tetap mengajukan penjelasan pada Pengadilan Indonesia yang sudah terbukti dan diakui palsu menurut saksi , menurut putusan Mahkamah Agung dan Menurutteradu sendiri di tempat lain.</w:t>
      </w:r>
    </w:p>
    <w:p w:rsidR="00514F89" w:rsidRDefault="00514F89" w:rsidP="003B708D">
      <w:pPr>
        <w:pStyle w:val="NormalWeb"/>
        <w:numPr>
          <w:ilvl w:val="0"/>
          <w:numId w:val="12"/>
        </w:numPr>
        <w:shd w:val="clear" w:color="auto" w:fill="FFFFFF"/>
        <w:tabs>
          <w:tab w:val="left" w:pos="142"/>
        </w:tabs>
        <w:spacing w:before="16" w:beforeAutospacing="0" w:after="16" w:afterAutospacing="0" w:line="360" w:lineRule="auto"/>
        <w:ind w:left="1152" w:right="1152" w:hanging="425"/>
        <w:jc w:val="both"/>
        <w:textAlignment w:val="baseline"/>
        <w:rPr>
          <w:color w:val="000000"/>
        </w:rPr>
      </w:pPr>
      <w:r>
        <w:rPr>
          <w:color w:val="000000"/>
        </w:rPr>
        <w:t xml:space="preserve">Ada lagi dokumen-dokumen dan surat-surat yang ditulis dan ditandatangani oleh made jati termasuk surat-surat yang dimaksudkan sebagai perjanjian antara made  jati dan pengadu I, foto-foto, SP2HP, SP3, prestasi untuk gelar BAP, saksi dan surat-surat lain dari kepolisian bali </w:t>
      </w:r>
      <w:r>
        <w:rPr>
          <w:color w:val="000000"/>
        </w:rPr>
        <w:lastRenderedPageBreak/>
        <w:t>dan semua dokumen-dokumen ini mendukung bukti-bukti sempurna tersebut.</w:t>
      </w:r>
    </w:p>
    <w:p w:rsidR="00514F89" w:rsidRDefault="00514F89" w:rsidP="003B708D">
      <w:pPr>
        <w:pStyle w:val="NormalWeb"/>
        <w:numPr>
          <w:ilvl w:val="0"/>
          <w:numId w:val="12"/>
        </w:numPr>
        <w:shd w:val="clear" w:color="auto" w:fill="FFFFFF"/>
        <w:tabs>
          <w:tab w:val="left" w:pos="142"/>
        </w:tabs>
        <w:spacing w:before="16" w:beforeAutospacing="0" w:after="16" w:afterAutospacing="0" w:line="360" w:lineRule="auto"/>
        <w:ind w:left="1152" w:right="1152" w:hanging="425"/>
        <w:jc w:val="both"/>
        <w:textAlignment w:val="baseline"/>
        <w:rPr>
          <w:color w:val="000000"/>
        </w:rPr>
      </w:pPr>
      <w:r>
        <w:rPr>
          <w:color w:val="000000"/>
        </w:rPr>
        <w:t>Ada lagi penjelasan Bukti-bukti dari Pihak Made Jati yang mengakui membohong dalam keterangan pada pengadilan dan kepolisian, dan ada saksi-saksi dari pihak Pengadu yang terbukti memberi keterangan benar.</w:t>
      </w:r>
    </w:p>
    <w:p w:rsidR="00514F89" w:rsidRDefault="00514F89" w:rsidP="003B708D">
      <w:pPr>
        <w:pStyle w:val="NormalWeb"/>
        <w:numPr>
          <w:ilvl w:val="0"/>
          <w:numId w:val="12"/>
        </w:numPr>
        <w:shd w:val="clear" w:color="auto" w:fill="FFFFFF"/>
        <w:tabs>
          <w:tab w:val="left" w:pos="142"/>
        </w:tabs>
        <w:spacing w:before="16" w:beforeAutospacing="0" w:after="16" w:afterAutospacing="0" w:line="360" w:lineRule="auto"/>
        <w:ind w:left="1152" w:right="1152" w:hanging="425"/>
        <w:jc w:val="both"/>
        <w:textAlignment w:val="baseline"/>
        <w:rPr>
          <w:color w:val="000000"/>
        </w:rPr>
      </w:pPr>
      <w:r>
        <w:rPr>
          <w:color w:val="000000"/>
        </w:rPr>
        <w:t>Semua bukti dan bahan mendukung bukti sering dibuang oleh kepolisian, Kejaksaan, Kehakiman, dengan Teknik mencincang bukti dan membuang keterangan sampai buktinya hilang. Oleh karena itu , penting mengumpulkan semua penjelasan dan bukti disatu keterangan lengkap yang terlampir sebagai BAP Tambahan dan dokumen-dokumen bukti.</w:t>
      </w:r>
    </w:p>
    <w:p w:rsidR="00514F89" w:rsidRDefault="00514F89" w:rsidP="003B708D">
      <w:pPr>
        <w:pStyle w:val="NormalWeb"/>
        <w:numPr>
          <w:ilvl w:val="0"/>
          <w:numId w:val="12"/>
        </w:numPr>
        <w:shd w:val="clear" w:color="auto" w:fill="FFFFFF"/>
        <w:tabs>
          <w:tab w:val="left" w:pos="142"/>
        </w:tabs>
        <w:spacing w:before="16" w:beforeAutospacing="0" w:after="16" w:afterAutospacing="0" w:line="360" w:lineRule="auto"/>
        <w:ind w:left="1152" w:right="1152" w:hanging="425"/>
        <w:jc w:val="both"/>
        <w:textAlignment w:val="baseline"/>
        <w:rPr>
          <w:color w:val="000000"/>
        </w:rPr>
      </w:pPr>
      <w:r>
        <w:rPr>
          <w:color w:val="000000"/>
        </w:rPr>
        <w:t>Susah memisahkan perbuatan Teradu dari perbuatan Made Jati atau penjelsan kasus-kasus selengkapnya karena jalannya kasus-kasus seluruhnya dibuat dan dikendalikan oleh Teradu sejak awal tahun 2005 secara detail. Oleh karena itu, Pengadu harus menelusuri penjelasan terinci kasus-kasus bersangkuatan.</w:t>
      </w:r>
    </w:p>
    <w:p w:rsidR="00514F89" w:rsidRPr="00AF005C" w:rsidRDefault="00514F89" w:rsidP="003B708D">
      <w:pPr>
        <w:pStyle w:val="NormalWeb"/>
        <w:numPr>
          <w:ilvl w:val="0"/>
          <w:numId w:val="12"/>
        </w:numPr>
        <w:shd w:val="clear" w:color="auto" w:fill="FFFFFF"/>
        <w:tabs>
          <w:tab w:val="left" w:pos="142"/>
        </w:tabs>
        <w:spacing w:before="16" w:beforeAutospacing="0" w:after="16" w:afterAutospacing="0" w:line="360" w:lineRule="auto"/>
        <w:ind w:left="1152" w:right="1152" w:hanging="425"/>
        <w:jc w:val="both"/>
        <w:textAlignment w:val="baseline"/>
        <w:rPr>
          <w:color w:val="000000"/>
        </w:rPr>
      </w:pPr>
      <w:r>
        <w:rPr>
          <w:color w:val="000000"/>
        </w:rPr>
        <w:t>Bahwa dari bukti-bukti yang telah diajukan oleh pengadu dihadapan persidangan Dewan Kehormatan ini, telah nyata dan jelas bahwa teradu tidak memberikan nasehat hukum yang benar sesuai dengan ketentuan hukum di indonesia dan juga telah melakuan tindakan yang tidak profesional berhadapan dengan pengadilan California.</w:t>
      </w:r>
    </w:p>
    <w:p w:rsidR="00514F89" w:rsidRPr="00231DD4" w:rsidRDefault="00514F89" w:rsidP="003B708D">
      <w:pPr>
        <w:pStyle w:val="NormalWeb"/>
        <w:numPr>
          <w:ilvl w:val="0"/>
          <w:numId w:val="11"/>
        </w:numPr>
        <w:shd w:val="clear" w:color="auto" w:fill="FFFFFF"/>
        <w:tabs>
          <w:tab w:val="left" w:pos="0"/>
          <w:tab w:val="left" w:pos="142"/>
        </w:tabs>
        <w:spacing w:before="16" w:beforeAutospacing="0" w:after="16" w:afterAutospacing="0" w:line="360" w:lineRule="auto"/>
        <w:ind w:left="1152" w:right="1152" w:hanging="426"/>
        <w:jc w:val="both"/>
        <w:textAlignment w:val="baseline"/>
        <w:rPr>
          <w:b/>
          <w:color w:val="000000"/>
        </w:rPr>
      </w:pPr>
      <w:r w:rsidRPr="00231DD4">
        <w:rPr>
          <w:b/>
          <w:color w:val="000000"/>
        </w:rPr>
        <w:t>Proses Pembacaan Kesimpulan Pengadu</w:t>
      </w:r>
    </w:p>
    <w:p w:rsidR="00514F89" w:rsidRDefault="00514F89" w:rsidP="003B708D">
      <w:pPr>
        <w:pStyle w:val="NormalWeb"/>
        <w:shd w:val="clear" w:color="auto" w:fill="FFFFFF"/>
        <w:tabs>
          <w:tab w:val="left" w:pos="142"/>
        </w:tabs>
        <w:spacing w:before="16" w:beforeAutospacing="0" w:after="16" w:afterAutospacing="0" w:line="360" w:lineRule="auto"/>
        <w:ind w:left="1152" w:right="1152" w:firstLine="851"/>
        <w:jc w:val="both"/>
        <w:textAlignment w:val="baseline"/>
        <w:rPr>
          <w:color w:val="000000"/>
        </w:rPr>
      </w:pPr>
      <w:r>
        <w:rPr>
          <w:color w:val="000000"/>
        </w:rPr>
        <w:t>Proses Keempat pembacaan kesimpulan dimana MICHAEL PATRICK DONNELLY  yang beralamat di Jl. Pengembak No.12 Sanur, Denpasar, Bali, untuk selanjutnya disebut Pengadu , terhadap IDA BAGUS WIKANTARA,SH beralamat Jl. Sumandang IIIA No.5A, Batubulan, Gianyar, Denpasar, Bali, sebagai Teradu:</w:t>
      </w:r>
    </w:p>
    <w:p w:rsidR="00514F89" w:rsidRDefault="00514F89" w:rsidP="003B708D">
      <w:pPr>
        <w:pStyle w:val="NormalWeb"/>
        <w:numPr>
          <w:ilvl w:val="0"/>
          <w:numId w:val="7"/>
        </w:numPr>
        <w:shd w:val="clear" w:color="auto" w:fill="FFFFFF"/>
        <w:tabs>
          <w:tab w:val="left" w:pos="142"/>
        </w:tabs>
        <w:spacing w:before="16" w:beforeAutospacing="0" w:after="16" w:afterAutospacing="0" w:line="360" w:lineRule="auto"/>
        <w:ind w:left="1152" w:right="1152" w:hanging="426"/>
        <w:jc w:val="both"/>
        <w:textAlignment w:val="baseline"/>
        <w:rPr>
          <w:color w:val="000000"/>
        </w:rPr>
      </w:pPr>
      <w:r>
        <w:rPr>
          <w:color w:val="000000"/>
        </w:rPr>
        <w:t>Teradu dalam menjalankan profesinya tidak beritikad baik karena telah memberikan nasihat hukum yang tidk benar dan tidak sesuai dengan ketentuan hukum di indonesia sehingga menghancurkan hubungan suami istridan anak-anaknya. Oleh karena itu pasal 16 Undang- Undang No.18 Tahun 2003 Tentang advokat tidak berlaku.</w:t>
      </w:r>
    </w:p>
    <w:p w:rsidR="00514F89" w:rsidRDefault="00514F89" w:rsidP="003B708D">
      <w:pPr>
        <w:pStyle w:val="NormalWeb"/>
        <w:numPr>
          <w:ilvl w:val="0"/>
          <w:numId w:val="7"/>
        </w:numPr>
        <w:shd w:val="clear" w:color="auto" w:fill="FFFFFF"/>
        <w:tabs>
          <w:tab w:val="left" w:pos="142"/>
        </w:tabs>
        <w:spacing w:before="16" w:beforeAutospacing="0" w:after="16" w:afterAutospacing="0" w:line="360" w:lineRule="auto"/>
        <w:ind w:left="1152" w:right="1152" w:hanging="426"/>
        <w:jc w:val="both"/>
        <w:textAlignment w:val="baseline"/>
        <w:rPr>
          <w:color w:val="000000"/>
        </w:rPr>
      </w:pPr>
      <w:r>
        <w:rPr>
          <w:color w:val="000000"/>
        </w:rPr>
        <w:lastRenderedPageBreak/>
        <w:t>Sampai saat ini tidak menggunakan haknya sebagai teradu katena teradu mengabaikan sidang kode etik yang mulia ini dan tidak menghormati ketentuan yang paling penting dalam penegakan kode etik profesi advokat yaitu kode etik. Dengan demikian teradu telah melecehkan keberadaan dan kehormatan persidangan kode etik yang terhormat dan mulia.</w:t>
      </w:r>
    </w:p>
    <w:p w:rsidR="00514F89" w:rsidRDefault="00514F89" w:rsidP="003B708D">
      <w:pPr>
        <w:pStyle w:val="NormalWeb"/>
        <w:numPr>
          <w:ilvl w:val="0"/>
          <w:numId w:val="7"/>
        </w:numPr>
        <w:shd w:val="clear" w:color="auto" w:fill="FFFFFF"/>
        <w:tabs>
          <w:tab w:val="left" w:pos="142"/>
        </w:tabs>
        <w:spacing w:before="16" w:beforeAutospacing="0" w:after="16" w:afterAutospacing="0" w:line="360" w:lineRule="auto"/>
        <w:ind w:left="1152" w:right="1152" w:hanging="426"/>
        <w:jc w:val="both"/>
        <w:textAlignment w:val="baseline"/>
        <w:rPr>
          <w:color w:val="000000"/>
        </w:rPr>
      </w:pPr>
      <w:r>
        <w:rPr>
          <w:color w:val="000000"/>
        </w:rPr>
        <w:t>Teradu juga telah melakukan tindakan-tindakan hukum yang tidak berpegangan pada kode etik dan peraturan perundang-undangan sehingga teradu telah menjalankan profesinya bertentangan dengan pasal 14 dan pasal 15 undang-undang No.18 Tahun 2003 Tentang Advokat.</w:t>
      </w:r>
    </w:p>
    <w:p w:rsidR="00514F89" w:rsidRDefault="00514F89" w:rsidP="003B708D">
      <w:pPr>
        <w:pStyle w:val="NormalWeb"/>
        <w:numPr>
          <w:ilvl w:val="0"/>
          <w:numId w:val="7"/>
        </w:numPr>
        <w:shd w:val="clear" w:color="auto" w:fill="FFFFFF"/>
        <w:tabs>
          <w:tab w:val="left" w:pos="142"/>
        </w:tabs>
        <w:spacing w:before="16" w:beforeAutospacing="0" w:after="16" w:afterAutospacing="0" w:line="360" w:lineRule="auto"/>
        <w:ind w:left="1152" w:right="1152" w:hanging="426"/>
        <w:jc w:val="both"/>
        <w:textAlignment w:val="baseline"/>
        <w:rPr>
          <w:color w:val="000000"/>
        </w:rPr>
      </w:pPr>
      <w:r>
        <w:rPr>
          <w:color w:val="000000"/>
        </w:rPr>
        <w:t>Berdasarkan hal-hal tersebut diatas, mohon kepada majelis sidang kehormatan PERADI yang memeriksa aduan pengadu agar memutuskan bahwa teradu telah terbukti melanggar ketentuan pasal 14,15, dan 16 serta pasal 4 mengenai sumpah advokat sehingga pada teradu dapat dikenakan pasal 6 mengenai hal-hal yang dapat dikenakan tindakan terhadap advokat dan mohon agar diberhentikan oleh organisasi sebagaimana ketentuan pasal 9 ayat (1) dan oleh karena itu diberhentikan tetap sebagaimana dimaksud pasal 10 ayat (3).</w:t>
      </w:r>
    </w:p>
    <w:p w:rsidR="00514F89" w:rsidRDefault="00514F89" w:rsidP="003B708D">
      <w:pPr>
        <w:pStyle w:val="NormalWeb"/>
        <w:shd w:val="clear" w:color="auto" w:fill="FFFFFF"/>
        <w:tabs>
          <w:tab w:val="left" w:pos="142"/>
        </w:tabs>
        <w:spacing w:before="16" w:beforeAutospacing="0" w:after="16" w:afterAutospacing="0" w:line="360" w:lineRule="auto"/>
        <w:ind w:left="1152" w:right="1152"/>
        <w:jc w:val="both"/>
        <w:textAlignment w:val="baseline"/>
        <w:rPr>
          <w:color w:val="000000"/>
        </w:rPr>
      </w:pPr>
    </w:p>
    <w:p w:rsidR="00514F89" w:rsidRDefault="00514F89" w:rsidP="003B708D">
      <w:pPr>
        <w:tabs>
          <w:tab w:val="left" w:pos="993"/>
        </w:tabs>
        <w:spacing w:before="16" w:after="16" w:line="360" w:lineRule="auto"/>
        <w:ind w:left="1152" w:right="1152"/>
        <w:jc w:val="both"/>
        <w:rPr>
          <w:rFonts w:ascii="Times New Roman" w:hAnsi="Times New Roman" w:cs="Times New Roman"/>
          <w:sz w:val="24"/>
          <w:szCs w:val="24"/>
          <w:lang w:val="en-US"/>
        </w:rPr>
      </w:pPr>
    </w:p>
    <w:p w:rsidR="003B708D" w:rsidRDefault="003B708D" w:rsidP="003B708D">
      <w:pPr>
        <w:tabs>
          <w:tab w:val="left" w:pos="993"/>
        </w:tabs>
        <w:spacing w:before="16" w:after="16" w:line="360" w:lineRule="auto"/>
        <w:ind w:left="1152" w:right="1152"/>
        <w:jc w:val="both"/>
        <w:rPr>
          <w:rFonts w:ascii="Times New Roman" w:hAnsi="Times New Roman" w:cs="Times New Roman"/>
          <w:sz w:val="24"/>
          <w:szCs w:val="24"/>
          <w:lang w:val="en-US"/>
        </w:rPr>
      </w:pPr>
    </w:p>
    <w:p w:rsidR="003B708D" w:rsidRDefault="003B708D" w:rsidP="003B708D">
      <w:pPr>
        <w:tabs>
          <w:tab w:val="left" w:pos="993"/>
        </w:tabs>
        <w:spacing w:before="16" w:after="16" w:line="360" w:lineRule="auto"/>
        <w:ind w:left="1152" w:right="1152"/>
        <w:jc w:val="both"/>
        <w:rPr>
          <w:rFonts w:ascii="Times New Roman" w:hAnsi="Times New Roman" w:cs="Times New Roman"/>
          <w:sz w:val="24"/>
          <w:szCs w:val="24"/>
          <w:lang w:val="en-US"/>
        </w:rPr>
      </w:pPr>
    </w:p>
    <w:p w:rsidR="003B708D" w:rsidRDefault="003B708D" w:rsidP="003B708D">
      <w:pPr>
        <w:tabs>
          <w:tab w:val="left" w:pos="993"/>
        </w:tabs>
        <w:spacing w:before="16" w:after="16" w:line="360" w:lineRule="auto"/>
        <w:ind w:left="1152" w:right="1152"/>
        <w:jc w:val="both"/>
        <w:rPr>
          <w:rFonts w:ascii="Times New Roman" w:hAnsi="Times New Roman" w:cs="Times New Roman"/>
          <w:sz w:val="24"/>
          <w:szCs w:val="24"/>
          <w:lang w:val="en-US"/>
        </w:rPr>
      </w:pPr>
    </w:p>
    <w:p w:rsidR="003B708D" w:rsidRDefault="003B708D" w:rsidP="003B708D">
      <w:pPr>
        <w:tabs>
          <w:tab w:val="left" w:pos="993"/>
        </w:tabs>
        <w:spacing w:before="16" w:after="16" w:line="360" w:lineRule="auto"/>
        <w:ind w:left="1152" w:right="1152"/>
        <w:jc w:val="both"/>
        <w:rPr>
          <w:rFonts w:ascii="Times New Roman" w:hAnsi="Times New Roman" w:cs="Times New Roman"/>
          <w:sz w:val="24"/>
          <w:szCs w:val="24"/>
          <w:lang w:val="en-US"/>
        </w:rPr>
      </w:pPr>
    </w:p>
    <w:p w:rsidR="003B708D" w:rsidRDefault="003B708D" w:rsidP="003B708D">
      <w:pPr>
        <w:tabs>
          <w:tab w:val="left" w:pos="993"/>
        </w:tabs>
        <w:spacing w:before="16" w:after="16" w:line="360" w:lineRule="auto"/>
        <w:ind w:left="1152" w:right="1152"/>
        <w:jc w:val="both"/>
        <w:rPr>
          <w:rFonts w:ascii="Times New Roman" w:hAnsi="Times New Roman" w:cs="Times New Roman"/>
          <w:sz w:val="24"/>
          <w:szCs w:val="24"/>
          <w:lang w:val="en-US"/>
        </w:rPr>
      </w:pPr>
    </w:p>
    <w:p w:rsidR="003B708D" w:rsidRDefault="003B708D" w:rsidP="003B708D">
      <w:pPr>
        <w:tabs>
          <w:tab w:val="left" w:pos="993"/>
        </w:tabs>
        <w:spacing w:before="16" w:after="16" w:line="360" w:lineRule="auto"/>
        <w:ind w:left="1152" w:right="1152"/>
        <w:jc w:val="both"/>
        <w:rPr>
          <w:rFonts w:ascii="Times New Roman" w:hAnsi="Times New Roman" w:cs="Times New Roman"/>
          <w:sz w:val="24"/>
          <w:szCs w:val="24"/>
          <w:lang w:val="en-US"/>
        </w:rPr>
      </w:pPr>
    </w:p>
    <w:p w:rsidR="003B708D" w:rsidRDefault="003B708D" w:rsidP="003B708D">
      <w:pPr>
        <w:tabs>
          <w:tab w:val="left" w:pos="993"/>
        </w:tabs>
        <w:spacing w:before="16" w:after="16" w:line="360" w:lineRule="auto"/>
        <w:ind w:left="1152" w:right="1152"/>
        <w:jc w:val="both"/>
        <w:rPr>
          <w:rFonts w:ascii="Times New Roman" w:hAnsi="Times New Roman" w:cs="Times New Roman"/>
          <w:sz w:val="24"/>
          <w:szCs w:val="24"/>
          <w:lang w:val="en-US"/>
        </w:rPr>
      </w:pPr>
    </w:p>
    <w:p w:rsidR="003B708D" w:rsidRDefault="003B708D" w:rsidP="003B708D">
      <w:pPr>
        <w:tabs>
          <w:tab w:val="left" w:pos="993"/>
        </w:tabs>
        <w:spacing w:before="16" w:after="16" w:line="360" w:lineRule="auto"/>
        <w:ind w:left="1152" w:right="1152"/>
        <w:jc w:val="both"/>
        <w:rPr>
          <w:rFonts w:ascii="Times New Roman" w:hAnsi="Times New Roman" w:cs="Times New Roman"/>
          <w:sz w:val="24"/>
          <w:szCs w:val="24"/>
          <w:lang w:val="en-US"/>
        </w:rPr>
      </w:pPr>
    </w:p>
    <w:p w:rsidR="003B708D" w:rsidRDefault="003B708D" w:rsidP="003B708D">
      <w:pPr>
        <w:tabs>
          <w:tab w:val="left" w:pos="993"/>
        </w:tabs>
        <w:spacing w:before="16" w:after="16" w:line="360" w:lineRule="auto"/>
        <w:ind w:left="1152" w:right="1152"/>
        <w:jc w:val="both"/>
        <w:rPr>
          <w:rFonts w:ascii="Times New Roman" w:hAnsi="Times New Roman" w:cs="Times New Roman"/>
          <w:sz w:val="24"/>
          <w:szCs w:val="24"/>
          <w:lang w:val="en-US"/>
        </w:rPr>
      </w:pPr>
    </w:p>
    <w:p w:rsidR="003B708D" w:rsidRDefault="003B708D" w:rsidP="003B708D">
      <w:pPr>
        <w:tabs>
          <w:tab w:val="left" w:pos="993"/>
        </w:tabs>
        <w:spacing w:before="16" w:after="16" w:line="360" w:lineRule="auto"/>
        <w:ind w:left="1152" w:right="1152"/>
        <w:jc w:val="both"/>
        <w:rPr>
          <w:rFonts w:ascii="Times New Roman" w:hAnsi="Times New Roman" w:cs="Times New Roman"/>
          <w:sz w:val="24"/>
          <w:szCs w:val="24"/>
          <w:lang w:val="en-US"/>
        </w:rPr>
      </w:pPr>
    </w:p>
    <w:p w:rsidR="003B708D" w:rsidRDefault="003B708D" w:rsidP="006549FE">
      <w:pPr>
        <w:tabs>
          <w:tab w:val="left" w:pos="993"/>
        </w:tabs>
        <w:spacing w:before="16" w:after="16" w:line="360" w:lineRule="auto"/>
        <w:ind w:right="1152"/>
        <w:jc w:val="both"/>
        <w:rPr>
          <w:rFonts w:ascii="Times New Roman" w:hAnsi="Times New Roman" w:cs="Times New Roman"/>
          <w:sz w:val="24"/>
          <w:szCs w:val="24"/>
          <w:lang w:val="en-US"/>
        </w:rPr>
      </w:pPr>
    </w:p>
    <w:p w:rsidR="003B708D" w:rsidRDefault="003B708D" w:rsidP="003B708D">
      <w:pPr>
        <w:pStyle w:val="NormalWeb"/>
        <w:spacing w:before="16" w:beforeAutospacing="0" w:after="16" w:afterAutospacing="0" w:line="360" w:lineRule="auto"/>
        <w:ind w:left="1152" w:right="1152"/>
        <w:jc w:val="center"/>
        <w:textAlignment w:val="baseline"/>
        <w:rPr>
          <w:b/>
          <w:color w:val="000000"/>
          <w:shd w:val="clear" w:color="auto" w:fill="FFFFFF"/>
        </w:rPr>
      </w:pPr>
    </w:p>
    <w:p w:rsidR="003B708D" w:rsidRDefault="003B708D" w:rsidP="003B708D">
      <w:pPr>
        <w:pStyle w:val="NormalWeb"/>
        <w:spacing w:before="16" w:beforeAutospacing="0" w:after="16" w:afterAutospacing="0" w:line="360" w:lineRule="auto"/>
        <w:ind w:left="1152" w:right="1152"/>
        <w:jc w:val="center"/>
        <w:textAlignment w:val="baseline"/>
        <w:rPr>
          <w:b/>
          <w:color w:val="000000"/>
          <w:shd w:val="clear" w:color="auto" w:fill="FFFFFF"/>
        </w:rPr>
      </w:pPr>
    </w:p>
    <w:p w:rsidR="003B708D" w:rsidRDefault="003B708D" w:rsidP="003B708D">
      <w:pPr>
        <w:pStyle w:val="NormalWeb"/>
        <w:spacing w:before="16" w:beforeAutospacing="0" w:after="16" w:afterAutospacing="0" w:line="360" w:lineRule="auto"/>
        <w:ind w:left="1152" w:right="1152"/>
        <w:jc w:val="center"/>
        <w:textAlignment w:val="baseline"/>
        <w:rPr>
          <w:b/>
          <w:color w:val="000000"/>
          <w:shd w:val="clear" w:color="auto" w:fill="FFFFFF"/>
        </w:rPr>
      </w:pPr>
      <w:r w:rsidRPr="0001721B">
        <w:rPr>
          <w:b/>
          <w:color w:val="000000"/>
          <w:shd w:val="clear" w:color="auto" w:fill="FFFFFF"/>
        </w:rPr>
        <w:t>PENUTUP</w:t>
      </w:r>
    </w:p>
    <w:p w:rsidR="003B708D" w:rsidRDefault="003B708D" w:rsidP="003B708D">
      <w:pPr>
        <w:pStyle w:val="NormalWeb"/>
        <w:numPr>
          <w:ilvl w:val="5"/>
          <w:numId w:val="17"/>
        </w:numPr>
        <w:spacing w:before="16" w:beforeAutospacing="0" w:after="16" w:afterAutospacing="0" w:line="360" w:lineRule="auto"/>
        <w:ind w:left="1152" w:right="1152" w:hanging="567"/>
        <w:textAlignment w:val="baseline"/>
        <w:rPr>
          <w:b/>
          <w:color w:val="000000"/>
          <w:shd w:val="clear" w:color="auto" w:fill="FFFFFF"/>
        </w:rPr>
      </w:pPr>
      <w:r>
        <w:rPr>
          <w:b/>
          <w:color w:val="000000"/>
          <w:shd w:val="clear" w:color="auto" w:fill="FFFFFF"/>
        </w:rPr>
        <w:t>Kesimpulan</w:t>
      </w:r>
    </w:p>
    <w:p w:rsidR="003B708D" w:rsidRDefault="003B708D" w:rsidP="003B708D">
      <w:pPr>
        <w:pStyle w:val="NormalWeb"/>
        <w:spacing w:before="16" w:beforeAutospacing="0" w:after="16" w:afterAutospacing="0" w:line="360" w:lineRule="auto"/>
        <w:ind w:left="1152" w:right="1152" w:firstLine="851"/>
        <w:textAlignment w:val="baseline"/>
        <w:rPr>
          <w:sz w:val="22"/>
          <w:szCs w:val="22"/>
        </w:rPr>
      </w:pPr>
      <w:r>
        <w:rPr>
          <w:sz w:val="22"/>
          <w:szCs w:val="22"/>
        </w:rPr>
        <w:t>Berdasarkan hasil pembahasan tersebut di atas  maka dapat  penulis  simpulkan sebagai berikut :</w:t>
      </w:r>
    </w:p>
    <w:p w:rsidR="003B708D" w:rsidRPr="006C2DEC" w:rsidRDefault="003B708D" w:rsidP="003B708D">
      <w:pPr>
        <w:pStyle w:val="NormalWeb"/>
        <w:numPr>
          <w:ilvl w:val="6"/>
          <w:numId w:val="18"/>
        </w:numPr>
        <w:spacing w:before="16" w:beforeAutospacing="0" w:after="16" w:afterAutospacing="0" w:line="360" w:lineRule="auto"/>
        <w:ind w:left="1152" w:right="1152" w:hanging="425"/>
        <w:jc w:val="both"/>
        <w:textAlignment w:val="baseline"/>
        <w:rPr>
          <w:color w:val="000000"/>
          <w:shd w:val="clear" w:color="auto" w:fill="FFFFFF"/>
        </w:rPr>
      </w:pPr>
      <w:r w:rsidRPr="006C2DEC">
        <w:rPr>
          <w:color w:val="000000"/>
        </w:rPr>
        <w:t>Dengan berpedomannya Advokat Magang kepada Kode Etik Advokat dan UU. No 18 Tahun 2003, maka Kewajiban yang ada pada Advokat berlaku juga pada Advokat Magang, Dalam semua Tindakan sebagaimana halnya seorang advokat, Legalnya semua tindakan seorang Advokat Magang hanya jika didampingi oleh Advokat Pendamping.</w:t>
      </w:r>
    </w:p>
    <w:p w:rsidR="003B708D" w:rsidRDefault="003B708D" w:rsidP="003B708D">
      <w:pPr>
        <w:pStyle w:val="NormalWeb"/>
        <w:numPr>
          <w:ilvl w:val="3"/>
          <w:numId w:val="17"/>
        </w:numPr>
        <w:spacing w:before="16" w:beforeAutospacing="0" w:after="16" w:afterAutospacing="0" w:line="360" w:lineRule="auto"/>
        <w:ind w:left="1152" w:right="1152" w:hanging="425"/>
        <w:jc w:val="both"/>
        <w:textAlignment w:val="baseline"/>
        <w:rPr>
          <w:color w:val="000000"/>
          <w:shd w:val="clear" w:color="auto" w:fill="FFFFFF"/>
        </w:rPr>
      </w:pPr>
      <w:r w:rsidRPr="000A0224">
        <w:rPr>
          <w:color w:val="000000"/>
          <w:shd w:val="clear" w:color="auto" w:fill="FFFFFF"/>
        </w:rPr>
        <w:t>Pada bagian lain pertimbangannya, MK menyatakan bahwa keberadaan pasal 31 jo. pasal 1 ayat (1) UUA telah membatasi kebebasan seseorang untuk memperoleh sumber informasi hanya pada seorang advokat. Jika orang di luar profesi advokat memberi konsultasi hukum, maka ia terancam pidana lima tahun penjara atau denda Rp50 juta.</w:t>
      </w:r>
    </w:p>
    <w:p w:rsidR="003B708D" w:rsidRDefault="003B708D" w:rsidP="003B708D">
      <w:pPr>
        <w:pStyle w:val="NormalWeb"/>
        <w:spacing w:before="16" w:beforeAutospacing="0" w:after="16" w:afterAutospacing="0" w:line="360" w:lineRule="auto"/>
        <w:ind w:left="1152" w:right="1152"/>
        <w:jc w:val="both"/>
        <w:textAlignment w:val="baseline"/>
        <w:rPr>
          <w:color w:val="000000"/>
          <w:shd w:val="clear" w:color="auto" w:fill="FFFFFF"/>
        </w:rPr>
      </w:pPr>
    </w:p>
    <w:p w:rsidR="003B708D" w:rsidRDefault="003B708D" w:rsidP="003B708D">
      <w:pPr>
        <w:pStyle w:val="NormalWeb"/>
        <w:numPr>
          <w:ilvl w:val="5"/>
          <w:numId w:val="17"/>
        </w:numPr>
        <w:spacing w:before="16" w:beforeAutospacing="0" w:after="16" w:afterAutospacing="0" w:line="360" w:lineRule="auto"/>
        <w:ind w:left="1152" w:right="1152" w:hanging="567"/>
        <w:textAlignment w:val="baseline"/>
        <w:rPr>
          <w:b/>
          <w:color w:val="000000"/>
          <w:shd w:val="clear" w:color="auto" w:fill="FFFFFF"/>
        </w:rPr>
      </w:pPr>
      <w:r>
        <w:rPr>
          <w:b/>
          <w:color w:val="000000"/>
          <w:shd w:val="clear" w:color="auto" w:fill="FFFFFF"/>
        </w:rPr>
        <w:t>Saran</w:t>
      </w:r>
    </w:p>
    <w:p w:rsidR="003B708D" w:rsidRDefault="003B708D" w:rsidP="003B708D">
      <w:pPr>
        <w:pStyle w:val="NormalWeb"/>
        <w:spacing w:before="16" w:beforeAutospacing="0" w:after="16" w:afterAutospacing="0" w:line="360" w:lineRule="auto"/>
        <w:ind w:left="1152" w:right="1152" w:firstLine="851"/>
        <w:jc w:val="both"/>
        <w:textAlignment w:val="baseline"/>
        <w:rPr>
          <w:color w:val="000000"/>
          <w:shd w:val="clear" w:color="auto" w:fill="FFFFFF"/>
        </w:rPr>
      </w:pPr>
      <w:r>
        <w:rPr>
          <w:color w:val="000000"/>
          <w:shd w:val="clear" w:color="auto" w:fill="FFFFFF"/>
        </w:rPr>
        <w:t>Dalam   kesimpulan   diatas   Penulis  dapat   memberi   saran    yaitu :</w:t>
      </w:r>
    </w:p>
    <w:p w:rsidR="003B708D" w:rsidRDefault="003B708D" w:rsidP="003B708D">
      <w:pPr>
        <w:pStyle w:val="NormalWeb"/>
        <w:numPr>
          <w:ilvl w:val="6"/>
          <w:numId w:val="17"/>
        </w:numPr>
        <w:spacing w:before="16" w:beforeAutospacing="0" w:after="16" w:afterAutospacing="0" w:line="360" w:lineRule="auto"/>
        <w:ind w:left="1152" w:right="1152" w:hanging="567"/>
        <w:jc w:val="both"/>
        <w:textAlignment w:val="baseline"/>
        <w:rPr>
          <w:color w:val="000000"/>
          <w:shd w:val="clear" w:color="auto" w:fill="FFFFFF"/>
        </w:rPr>
      </w:pPr>
      <w:r>
        <w:rPr>
          <w:color w:val="000000"/>
          <w:shd w:val="clear" w:color="auto" w:fill="FFFFFF"/>
        </w:rPr>
        <w:t>P</w:t>
      </w:r>
      <w:r w:rsidRPr="00F3223C">
        <w:rPr>
          <w:color w:val="000000"/>
          <w:shd w:val="clear" w:color="auto" w:fill="FFFFFF"/>
        </w:rPr>
        <w:t>enghapusan sanksi pidana dalam Undang-Undang Advokat, besar kemungkinan akan menciptakan peluang pelanggaran kode etik Profesi yang di</w:t>
      </w:r>
      <w:r>
        <w:rPr>
          <w:color w:val="000000"/>
          <w:shd w:val="clear" w:color="auto" w:fill="FFFFFF"/>
        </w:rPr>
        <w:t>lakukan oleh Advokat Magang</w:t>
      </w:r>
      <w:r w:rsidRPr="00F3223C">
        <w:rPr>
          <w:color w:val="000000"/>
          <w:shd w:val="clear" w:color="auto" w:fill="FFFFFF"/>
        </w:rPr>
        <w:t>, serta bisa mengabaikan kep</w:t>
      </w:r>
      <w:r>
        <w:rPr>
          <w:color w:val="000000"/>
          <w:shd w:val="clear" w:color="auto" w:fill="FFFFFF"/>
        </w:rPr>
        <w:t>entingan para Advokat pendamping</w:t>
      </w:r>
      <w:r w:rsidRPr="00F3223C">
        <w:rPr>
          <w:color w:val="000000"/>
          <w:shd w:val="clear" w:color="auto" w:fill="FFFFFF"/>
        </w:rPr>
        <w:t xml:space="preserve"> yang secara penuh tunduk pada ketentuan Undang-Undang Advokat itu sendiri.</w:t>
      </w:r>
    </w:p>
    <w:p w:rsidR="003B708D" w:rsidRDefault="003B708D" w:rsidP="003B708D">
      <w:pPr>
        <w:pStyle w:val="NormalWeb"/>
        <w:numPr>
          <w:ilvl w:val="6"/>
          <w:numId w:val="17"/>
        </w:numPr>
        <w:spacing w:before="16" w:beforeAutospacing="0" w:after="16" w:afterAutospacing="0" w:line="360" w:lineRule="auto"/>
        <w:ind w:left="1152" w:right="1152" w:hanging="567"/>
        <w:jc w:val="both"/>
        <w:textAlignment w:val="baseline"/>
        <w:rPr>
          <w:color w:val="000000"/>
          <w:shd w:val="clear" w:color="auto" w:fill="FFFFFF"/>
        </w:rPr>
      </w:pPr>
      <w:r w:rsidRPr="006F7DA3">
        <w:rPr>
          <w:iCs/>
          <w:color w:val="000000"/>
          <w:shd w:val="clear" w:color="auto" w:fill="FFFFFF"/>
        </w:rPr>
        <w:t>menjunjung martabat profesi dan menjaga atau memelihara kesejahteraan para anggotanya</w:t>
      </w:r>
      <w:r>
        <w:rPr>
          <w:iCs/>
          <w:color w:val="000000"/>
          <w:shd w:val="clear" w:color="auto" w:fill="FFFFFF"/>
        </w:rPr>
        <w:t xml:space="preserve"> Organisasi Advokat</w:t>
      </w:r>
      <w:r w:rsidRPr="006F7DA3">
        <w:rPr>
          <w:iCs/>
          <w:color w:val="000000"/>
          <w:shd w:val="clear" w:color="auto" w:fill="FFFFFF"/>
        </w:rPr>
        <w:t xml:space="preserve"> dengan melarang perbuatan-perbuatan yang akan merugikan kesejahteraan materiil para anggotanya</w:t>
      </w:r>
      <w:r>
        <w:rPr>
          <w:color w:val="000000"/>
          <w:shd w:val="clear" w:color="auto" w:fill="FFFFFF"/>
        </w:rPr>
        <w:t>.</w:t>
      </w:r>
    </w:p>
    <w:p w:rsidR="003B708D" w:rsidRDefault="003B708D" w:rsidP="003B708D">
      <w:pPr>
        <w:spacing w:before="16" w:after="16" w:line="360" w:lineRule="auto"/>
        <w:ind w:left="1152" w:right="1152"/>
        <w:jc w:val="center"/>
        <w:rPr>
          <w:rFonts w:ascii="Times New Roman" w:hAnsi="Times New Roman" w:cs="Times New Roman"/>
          <w:b/>
          <w:sz w:val="24"/>
          <w:szCs w:val="24"/>
        </w:rPr>
      </w:pPr>
    </w:p>
    <w:p w:rsidR="003B708D" w:rsidRDefault="003B708D" w:rsidP="003B708D">
      <w:pPr>
        <w:spacing w:before="16" w:after="16" w:line="360" w:lineRule="auto"/>
        <w:ind w:left="1152" w:right="1152"/>
        <w:jc w:val="center"/>
        <w:rPr>
          <w:rFonts w:ascii="Times New Roman" w:hAnsi="Times New Roman" w:cs="Times New Roman"/>
          <w:b/>
          <w:sz w:val="24"/>
          <w:szCs w:val="24"/>
        </w:rPr>
      </w:pPr>
    </w:p>
    <w:p w:rsidR="003B708D" w:rsidRDefault="003B708D" w:rsidP="003B708D">
      <w:pPr>
        <w:spacing w:before="16" w:after="16" w:line="360" w:lineRule="auto"/>
        <w:ind w:left="1152" w:right="1152"/>
        <w:jc w:val="center"/>
        <w:rPr>
          <w:rFonts w:ascii="Times New Roman" w:hAnsi="Times New Roman" w:cs="Times New Roman"/>
          <w:b/>
          <w:sz w:val="24"/>
          <w:szCs w:val="24"/>
        </w:rPr>
      </w:pPr>
    </w:p>
    <w:p w:rsidR="003B708D" w:rsidRDefault="003B708D" w:rsidP="003B708D">
      <w:pPr>
        <w:spacing w:before="16" w:after="16" w:line="360" w:lineRule="auto"/>
        <w:ind w:right="1152"/>
        <w:rPr>
          <w:rFonts w:ascii="Times New Roman" w:hAnsi="Times New Roman" w:cs="Times New Roman"/>
          <w:b/>
          <w:sz w:val="24"/>
          <w:szCs w:val="24"/>
        </w:rPr>
      </w:pPr>
      <w:bookmarkStart w:id="3" w:name="_GoBack"/>
      <w:bookmarkEnd w:id="3"/>
    </w:p>
    <w:p w:rsidR="003B708D" w:rsidRDefault="003B708D" w:rsidP="003B708D">
      <w:pPr>
        <w:spacing w:before="16" w:after="16" w:line="360" w:lineRule="auto"/>
        <w:ind w:left="1152" w:right="1152"/>
        <w:jc w:val="center"/>
        <w:rPr>
          <w:rFonts w:ascii="Times New Roman" w:hAnsi="Times New Roman" w:cs="Times New Roman"/>
          <w:b/>
          <w:sz w:val="24"/>
          <w:szCs w:val="24"/>
        </w:rPr>
      </w:pPr>
    </w:p>
    <w:p w:rsidR="003B708D" w:rsidRDefault="003B708D" w:rsidP="00FB1E61">
      <w:pPr>
        <w:spacing w:before="16" w:after="16" w:line="240" w:lineRule="auto"/>
        <w:ind w:left="1152" w:right="1152"/>
        <w:jc w:val="center"/>
        <w:rPr>
          <w:rFonts w:ascii="Times New Roman" w:hAnsi="Times New Roman" w:cs="Times New Roman"/>
          <w:b/>
          <w:sz w:val="24"/>
          <w:szCs w:val="24"/>
        </w:rPr>
      </w:pPr>
      <w:r w:rsidRPr="007976B6">
        <w:rPr>
          <w:rFonts w:ascii="Times New Roman" w:hAnsi="Times New Roman" w:cs="Times New Roman"/>
          <w:b/>
          <w:sz w:val="24"/>
          <w:szCs w:val="24"/>
        </w:rPr>
        <w:t>DAFTAR PUSTAKA</w:t>
      </w:r>
    </w:p>
    <w:p w:rsidR="003B708D" w:rsidRDefault="003B708D" w:rsidP="00FB1E61">
      <w:pPr>
        <w:spacing w:before="16" w:after="16" w:line="240" w:lineRule="auto"/>
        <w:ind w:left="1152" w:right="1152"/>
        <w:jc w:val="center"/>
        <w:rPr>
          <w:rFonts w:ascii="Times New Roman" w:hAnsi="Times New Roman" w:cs="Times New Roman"/>
          <w:b/>
          <w:sz w:val="24"/>
          <w:szCs w:val="24"/>
        </w:rPr>
      </w:pPr>
    </w:p>
    <w:p w:rsidR="003B708D" w:rsidRPr="007976B6" w:rsidRDefault="003B708D" w:rsidP="00FB1E61">
      <w:pPr>
        <w:spacing w:before="16" w:after="16" w:line="240" w:lineRule="auto"/>
        <w:ind w:left="1152" w:right="1152"/>
        <w:jc w:val="center"/>
        <w:rPr>
          <w:rFonts w:ascii="Times New Roman" w:hAnsi="Times New Roman" w:cs="Times New Roman"/>
          <w:b/>
          <w:sz w:val="24"/>
          <w:szCs w:val="24"/>
        </w:rPr>
      </w:pPr>
    </w:p>
    <w:p w:rsidR="003B708D" w:rsidRPr="007976B6" w:rsidRDefault="003B708D" w:rsidP="00FB1E61">
      <w:pPr>
        <w:pStyle w:val="ListParagraph"/>
        <w:numPr>
          <w:ilvl w:val="0"/>
          <w:numId w:val="16"/>
        </w:numPr>
        <w:spacing w:before="16" w:after="16"/>
        <w:ind w:left="1152" w:right="1152"/>
        <w:contextualSpacing w:val="0"/>
        <w:jc w:val="both"/>
        <w:rPr>
          <w:b/>
        </w:rPr>
      </w:pPr>
      <w:proofErr w:type="spellStart"/>
      <w:r w:rsidRPr="007976B6">
        <w:rPr>
          <w:b/>
        </w:rPr>
        <w:t>Buku</w:t>
      </w:r>
      <w:proofErr w:type="spellEnd"/>
    </w:p>
    <w:p w:rsidR="003B708D" w:rsidRPr="007976B6" w:rsidRDefault="003B708D" w:rsidP="00FB1E61">
      <w:pPr>
        <w:pStyle w:val="FootnoteText"/>
        <w:spacing w:before="16" w:after="16"/>
        <w:ind w:left="1152" w:right="1152" w:hanging="630"/>
        <w:jc w:val="both"/>
        <w:rPr>
          <w:rFonts w:ascii="Times New Roman" w:hAnsi="Times New Roman"/>
          <w:sz w:val="24"/>
          <w:szCs w:val="24"/>
        </w:rPr>
      </w:pPr>
    </w:p>
    <w:p w:rsidR="003B708D" w:rsidRDefault="003B708D" w:rsidP="00FB1E61">
      <w:pPr>
        <w:pStyle w:val="FootnoteText"/>
        <w:spacing w:before="16" w:after="16"/>
        <w:ind w:left="1152" w:right="1152" w:hanging="567"/>
        <w:jc w:val="both"/>
        <w:rPr>
          <w:rFonts w:ascii="Times New Roman" w:hAnsi="Times New Roman"/>
          <w:sz w:val="24"/>
          <w:szCs w:val="24"/>
        </w:rPr>
      </w:pPr>
      <w:r w:rsidRPr="007976B6">
        <w:rPr>
          <w:rFonts w:ascii="Times New Roman" w:hAnsi="Times New Roman"/>
          <w:sz w:val="24"/>
          <w:szCs w:val="24"/>
        </w:rPr>
        <w:t xml:space="preserve">Abdulkadir Muhammad, </w:t>
      </w:r>
      <w:r w:rsidRPr="007976B6">
        <w:rPr>
          <w:rFonts w:ascii="Times New Roman" w:hAnsi="Times New Roman"/>
          <w:i/>
          <w:sz w:val="24"/>
          <w:szCs w:val="24"/>
        </w:rPr>
        <w:t xml:space="preserve"> Etika Profesi Hukum</w:t>
      </w:r>
      <w:r w:rsidRPr="007976B6">
        <w:rPr>
          <w:rFonts w:ascii="Times New Roman" w:hAnsi="Times New Roman"/>
          <w:sz w:val="24"/>
          <w:szCs w:val="24"/>
        </w:rPr>
        <w:t xml:space="preserve">, Citra Aditya Bakti, </w:t>
      </w:r>
      <w:r>
        <w:rPr>
          <w:rFonts w:ascii="Times New Roman" w:hAnsi="Times New Roman"/>
          <w:sz w:val="24"/>
          <w:szCs w:val="24"/>
        </w:rPr>
        <w:t xml:space="preserve">       </w:t>
      </w:r>
      <w:r w:rsidRPr="007976B6">
        <w:rPr>
          <w:rFonts w:ascii="Times New Roman" w:hAnsi="Times New Roman"/>
          <w:sz w:val="24"/>
          <w:szCs w:val="24"/>
        </w:rPr>
        <w:t>Bandung, 1999</w:t>
      </w:r>
      <w:r>
        <w:rPr>
          <w:rFonts w:ascii="Times New Roman" w:hAnsi="Times New Roman"/>
          <w:sz w:val="24"/>
          <w:szCs w:val="24"/>
        </w:rPr>
        <w:t>.</w:t>
      </w:r>
    </w:p>
    <w:p w:rsidR="003B708D" w:rsidRDefault="003B708D" w:rsidP="00FB1E61">
      <w:pPr>
        <w:pStyle w:val="FootnoteText"/>
        <w:spacing w:before="16" w:after="16"/>
        <w:ind w:left="1152" w:right="1152" w:hanging="567"/>
        <w:jc w:val="both"/>
        <w:rPr>
          <w:rFonts w:ascii="Times New Roman" w:hAnsi="Times New Roman"/>
          <w:sz w:val="24"/>
          <w:szCs w:val="24"/>
        </w:rPr>
      </w:pPr>
      <w:r w:rsidRPr="00E1485B">
        <w:rPr>
          <w:rFonts w:ascii="Times New Roman" w:hAnsi="Times New Roman"/>
          <w:sz w:val="24"/>
          <w:szCs w:val="24"/>
        </w:rPr>
        <w:t xml:space="preserve">Abdurrahman, </w:t>
      </w:r>
      <w:r w:rsidRPr="00E1485B">
        <w:rPr>
          <w:rFonts w:ascii="Times New Roman" w:hAnsi="Times New Roman"/>
          <w:i/>
          <w:sz w:val="24"/>
          <w:szCs w:val="24"/>
        </w:rPr>
        <w:t>Aspek-Aspek Bantuan Hukum di Indonesia</w:t>
      </w:r>
      <w:r w:rsidRPr="00E1485B">
        <w:rPr>
          <w:rFonts w:ascii="Times New Roman" w:hAnsi="Times New Roman"/>
          <w:sz w:val="24"/>
          <w:szCs w:val="24"/>
        </w:rPr>
        <w:t>, Cendana Press, Jakarta, 1983.,</w:t>
      </w:r>
    </w:p>
    <w:p w:rsidR="003B708D" w:rsidRPr="007976B6" w:rsidRDefault="003B708D" w:rsidP="00FB1E61">
      <w:pPr>
        <w:pStyle w:val="FootnoteText"/>
        <w:spacing w:before="16" w:after="16"/>
        <w:ind w:left="1152" w:right="1152" w:hanging="567"/>
        <w:jc w:val="both"/>
        <w:rPr>
          <w:rFonts w:ascii="Times New Roman" w:hAnsi="Times New Roman"/>
          <w:sz w:val="24"/>
          <w:szCs w:val="24"/>
        </w:rPr>
      </w:pPr>
    </w:p>
    <w:p w:rsidR="003B708D" w:rsidRDefault="003B708D" w:rsidP="00FB1E61">
      <w:pPr>
        <w:pStyle w:val="FootnoteText"/>
        <w:spacing w:before="16" w:after="16"/>
        <w:ind w:left="1152" w:right="1152" w:hanging="630"/>
        <w:jc w:val="both"/>
        <w:rPr>
          <w:rFonts w:ascii="Times New Roman" w:hAnsi="Times New Roman"/>
          <w:sz w:val="24"/>
          <w:szCs w:val="24"/>
        </w:rPr>
      </w:pPr>
      <w:r w:rsidRPr="007976B6">
        <w:rPr>
          <w:rFonts w:ascii="Times New Roman" w:hAnsi="Times New Roman"/>
          <w:sz w:val="24"/>
          <w:szCs w:val="24"/>
          <w:u w:val="single"/>
        </w:rPr>
        <w:t xml:space="preserve">                  </w:t>
      </w:r>
      <w:r w:rsidRPr="007976B6">
        <w:rPr>
          <w:rFonts w:ascii="Times New Roman" w:hAnsi="Times New Roman"/>
          <w:sz w:val="24"/>
          <w:szCs w:val="24"/>
          <w:lang w:val="en-US"/>
        </w:rPr>
        <w:t>,</w:t>
      </w:r>
      <w:r>
        <w:rPr>
          <w:rFonts w:ascii="Times New Roman" w:hAnsi="Times New Roman"/>
          <w:sz w:val="24"/>
          <w:szCs w:val="24"/>
          <w:lang w:val="en-US"/>
        </w:rPr>
        <w:t xml:space="preserve"> </w:t>
      </w:r>
      <w:r w:rsidRPr="007976B6">
        <w:rPr>
          <w:rFonts w:ascii="Times New Roman" w:hAnsi="Times New Roman"/>
          <w:i/>
          <w:sz w:val="24"/>
          <w:szCs w:val="24"/>
        </w:rPr>
        <w:t>Etika Profesi Hukum (cetakan ke 3)</w:t>
      </w:r>
      <w:r w:rsidRPr="007976B6">
        <w:rPr>
          <w:rFonts w:ascii="Times New Roman" w:hAnsi="Times New Roman"/>
          <w:sz w:val="24"/>
          <w:szCs w:val="24"/>
        </w:rPr>
        <w:t>, Citra Aditya Bakti, Bandung, 2006</w:t>
      </w:r>
      <w:r>
        <w:rPr>
          <w:rFonts w:ascii="Times New Roman" w:hAnsi="Times New Roman"/>
          <w:sz w:val="24"/>
          <w:szCs w:val="24"/>
        </w:rPr>
        <w:t>.</w:t>
      </w:r>
    </w:p>
    <w:p w:rsidR="003B708D" w:rsidRPr="005B2662" w:rsidRDefault="003B708D" w:rsidP="00FB1E61">
      <w:pPr>
        <w:pStyle w:val="FootnoteText"/>
        <w:spacing w:before="16" w:after="16"/>
        <w:ind w:left="1152" w:right="1152" w:hanging="630"/>
        <w:jc w:val="both"/>
        <w:rPr>
          <w:rFonts w:ascii="Times New Roman" w:hAnsi="Times New Roman"/>
          <w:sz w:val="24"/>
          <w:szCs w:val="24"/>
        </w:rPr>
      </w:pPr>
    </w:p>
    <w:p w:rsidR="003B708D" w:rsidRDefault="003B708D" w:rsidP="00FB1E61">
      <w:pPr>
        <w:pStyle w:val="FootnoteText"/>
        <w:spacing w:before="16" w:after="16"/>
        <w:ind w:left="1152" w:right="1152" w:hanging="630"/>
        <w:jc w:val="both"/>
        <w:rPr>
          <w:rFonts w:ascii="Times New Roman" w:hAnsi="Times New Roman"/>
          <w:sz w:val="24"/>
          <w:szCs w:val="24"/>
        </w:rPr>
      </w:pPr>
      <w:r w:rsidRPr="007976B6">
        <w:rPr>
          <w:rFonts w:ascii="Times New Roman" w:hAnsi="Times New Roman"/>
          <w:sz w:val="24"/>
          <w:szCs w:val="24"/>
        </w:rPr>
        <w:t>Adnan Buyung Nasution dalam Soerjono Soekanto, Bantuan Hukum Suatu Tinjauan Sosial Yuridis, Ghalia Indonesia, Jakarta, 1983</w:t>
      </w:r>
      <w:r>
        <w:rPr>
          <w:rFonts w:ascii="Times New Roman" w:hAnsi="Times New Roman"/>
          <w:sz w:val="24"/>
          <w:szCs w:val="24"/>
        </w:rPr>
        <w:t>.</w:t>
      </w:r>
    </w:p>
    <w:p w:rsidR="003B708D" w:rsidRPr="005B2662" w:rsidRDefault="003B708D" w:rsidP="00FB1E61">
      <w:pPr>
        <w:pStyle w:val="FootnoteText"/>
        <w:spacing w:before="16" w:after="16"/>
        <w:ind w:left="1152" w:right="1152" w:hanging="630"/>
        <w:jc w:val="both"/>
        <w:rPr>
          <w:rFonts w:ascii="Times New Roman" w:hAnsi="Times New Roman"/>
          <w:sz w:val="24"/>
          <w:szCs w:val="24"/>
        </w:rPr>
      </w:pPr>
    </w:p>
    <w:p w:rsidR="003B708D" w:rsidRDefault="003B708D" w:rsidP="00FB1E61">
      <w:pPr>
        <w:pStyle w:val="FootnoteText"/>
        <w:spacing w:before="16" w:after="16"/>
        <w:ind w:left="1152" w:right="1152" w:hanging="630"/>
        <w:jc w:val="both"/>
        <w:rPr>
          <w:rFonts w:ascii="Times New Roman" w:hAnsi="Times New Roman"/>
          <w:sz w:val="24"/>
          <w:szCs w:val="24"/>
        </w:rPr>
      </w:pPr>
      <w:r w:rsidRPr="007976B6">
        <w:rPr>
          <w:rFonts w:ascii="Times New Roman" w:hAnsi="Times New Roman"/>
          <w:sz w:val="24"/>
          <w:szCs w:val="24"/>
        </w:rPr>
        <w:t xml:space="preserve">Ahmad Fathiroy, </w:t>
      </w:r>
      <w:r w:rsidRPr="007976B6">
        <w:rPr>
          <w:rFonts w:ascii="Times New Roman" w:hAnsi="Times New Roman"/>
          <w:i/>
          <w:sz w:val="24"/>
          <w:szCs w:val="24"/>
        </w:rPr>
        <w:t>Metodologi Peneltian dan Penulisan Hukum</w:t>
      </w:r>
      <w:r w:rsidRPr="007976B6">
        <w:rPr>
          <w:rFonts w:ascii="Times New Roman" w:hAnsi="Times New Roman"/>
          <w:sz w:val="24"/>
          <w:szCs w:val="24"/>
        </w:rPr>
        <w:t>, Maliki, Yogyakarta, 2013</w:t>
      </w:r>
      <w:r>
        <w:rPr>
          <w:rFonts w:ascii="Times New Roman" w:hAnsi="Times New Roman"/>
          <w:sz w:val="24"/>
          <w:szCs w:val="24"/>
        </w:rPr>
        <w:t>.</w:t>
      </w:r>
    </w:p>
    <w:p w:rsidR="003B708D" w:rsidRDefault="003B708D" w:rsidP="00FB1E61">
      <w:pPr>
        <w:pStyle w:val="FootnoteText"/>
        <w:spacing w:before="16" w:after="16"/>
        <w:ind w:left="1152" w:right="1152" w:hanging="630"/>
        <w:jc w:val="both"/>
        <w:rPr>
          <w:rFonts w:ascii="Times New Roman" w:hAnsi="Times New Roman"/>
          <w:sz w:val="24"/>
          <w:szCs w:val="24"/>
        </w:rPr>
      </w:pPr>
    </w:p>
    <w:p w:rsidR="003B708D" w:rsidRDefault="003B708D" w:rsidP="00FB1E61">
      <w:pPr>
        <w:pStyle w:val="FootnoteText"/>
        <w:spacing w:before="16" w:after="16"/>
        <w:ind w:left="1152" w:right="1152" w:hanging="630"/>
        <w:jc w:val="both"/>
        <w:rPr>
          <w:rFonts w:ascii="Times New Roman" w:hAnsi="Times New Roman"/>
          <w:sz w:val="24"/>
          <w:szCs w:val="24"/>
        </w:rPr>
      </w:pPr>
      <w:r w:rsidRPr="00090C9F">
        <w:rPr>
          <w:rFonts w:ascii="Times New Roman" w:hAnsi="Times New Roman"/>
          <w:sz w:val="24"/>
          <w:szCs w:val="24"/>
        </w:rPr>
        <w:t xml:space="preserve">Andi Hamzah, </w:t>
      </w:r>
      <w:r w:rsidRPr="00090C9F">
        <w:rPr>
          <w:rFonts w:ascii="Times New Roman" w:hAnsi="Times New Roman"/>
          <w:i/>
          <w:sz w:val="24"/>
          <w:szCs w:val="24"/>
        </w:rPr>
        <w:t>Bunga Rampai Hukum Pidana dan Hukum Acara Pidana</w:t>
      </w:r>
      <w:r w:rsidRPr="00090C9F">
        <w:rPr>
          <w:rFonts w:ascii="Times New Roman" w:hAnsi="Times New Roman"/>
          <w:sz w:val="24"/>
          <w:szCs w:val="24"/>
        </w:rPr>
        <w:t>, Penerbit Ghalia, Jakarta, 1986</w:t>
      </w:r>
      <w:r>
        <w:rPr>
          <w:rFonts w:ascii="Times New Roman" w:hAnsi="Times New Roman"/>
          <w:sz w:val="24"/>
          <w:szCs w:val="24"/>
        </w:rPr>
        <w:t>.</w:t>
      </w:r>
    </w:p>
    <w:p w:rsidR="003B708D" w:rsidRDefault="003B708D" w:rsidP="00FB1E61">
      <w:pPr>
        <w:pStyle w:val="FootnoteText"/>
        <w:spacing w:before="16" w:after="16"/>
        <w:ind w:left="1152" w:right="1152" w:hanging="630"/>
        <w:jc w:val="both"/>
        <w:rPr>
          <w:rFonts w:ascii="Times New Roman" w:hAnsi="Times New Roman"/>
          <w:sz w:val="24"/>
          <w:szCs w:val="24"/>
        </w:rPr>
      </w:pPr>
    </w:p>
    <w:p w:rsidR="003B708D" w:rsidRPr="00090C9F" w:rsidRDefault="003B708D" w:rsidP="00FB1E61">
      <w:pPr>
        <w:pStyle w:val="FootnoteText"/>
        <w:spacing w:before="16" w:after="16"/>
        <w:ind w:left="1152" w:right="1152" w:hanging="630"/>
        <w:jc w:val="both"/>
        <w:rPr>
          <w:rFonts w:ascii="Times New Roman" w:hAnsi="Times New Roman"/>
          <w:sz w:val="24"/>
          <w:szCs w:val="24"/>
        </w:rPr>
      </w:pPr>
      <w:r w:rsidRPr="007976B6">
        <w:rPr>
          <w:rFonts w:ascii="Times New Roman" w:hAnsi="Times New Roman"/>
          <w:sz w:val="24"/>
          <w:szCs w:val="24"/>
          <w:u w:val="single"/>
        </w:rPr>
        <w:t xml:space="preserve">                  </w:t>
      </w:r>
      <w:r w:rsidRPr="007976B6">
        <w:rPr>
          <w:rFonts w:ascii="Times New Roman" w:hAnsi="Times New Roman"/>
          <w:sz w:val="24"/>
          <w:szCs w:val="24"/>
          <w:lang w:val="en-US"/>
        </w:rPr>
        <w:t>,</w:t>
      </w:r>
      <w:r w:rsidRPr="00090C9F">
        <w:rPr>
          <w:rFonts w:ascii="Times New Roman" w:hAnsi="Times New Roman"/>
          <w:sz w:val="24"/>
          <w:szCs w:val="24"/>
        </w:rPr>
        <w:t xml:space="preserve"> </w:t>
      </w:r>
      <w:r w:rsidRPr="00090C9F">
        <w:rPr>
          <w:rFonts w:ascii="Times New Roman" w:hAnsi="Times New Roman"/>
          <w:i/>
          <w:sz w:val="24"/>
          <w:szCs w:val="24"/>
        </w:rPr>
        <w:t>Hukum Acara Pidana Indonesia</w:t>
      </w:r>
      <w:r w:rsidRPr="00090C9F">
        <w:rPr>
          <w:rFonts w:ascii="Times New Roman" w:hAnsi="Times New Roman"/>
          <w:sz w:val="24"/>
          <w:szCs w:val="24"/>
        </w:rPr>
        <w:t>, Edisi Kedua, Jakarta, Sinar Grafika, 2008</w:t>
      </w:r>
      <w:r>
        <w:rPr>
          <w:rFonts w:ascii="Times New Roman" w:hAnsi="Times New Roman"/>
          <w:sz w:val="24"/>
          <w:szCs w:val="24"/>
        </w:rPr>
        <w:t>.</w:t>
      </w:r>
      <w:r w:rsidRPr="007976B6">
        <w:rPr>
          <w:rFonts w:ascii="Times New Roman" w:hAnsi="Times New Roman"/>
          <w:sz w:val="24"/>
          <w:szCs w:val="24"/>
          <w:u w:val="single"/>
        </w:rPr>
        <w:t xml:space="preserve">                 </w:t>
      </w:r>
    </w:p>
    <w:p w:rsidR="003B708D" w:rsidRPr="007976B6" w:rsidRDefault="003B708D" w:rsidP="00FB1E61">
      <w:pPr>
        <w:pStyle w:val="FootnoteText"/>
        <w:spacing w:before="16" w:after="16"/>
        <w:ind w:left="1152" w:right="1152" w:hanging="630"/>
        <w:jc w:val="both"/>
        <w:rPr>
          <w:rFonts w:ascii="Times New Roman" w:hAnsi="Times New Roman"/>
          <w:sz w:val="24"/>
          <w:szCs w:val="24"/>
        </w:rPr>
      </w:pPr>
    </w:p>
    <w:p w:rsidR="003B708D" w:rsidRDefault="003B708D" w:rsidP="00FB1E61">
      <w:pPr>
        <w:pStyle w:val="FootnoteText"/>
        <w:spacing w:before="16" w:after="16"/>
        <w:ind w:left="1152" w:right="1152" w:hanging="630"/>
        <w:jc w:val="both"/>
        <w:rPr>
          <w:rFonts w:ascii="Times New Roman" w:hAnsi="Times New Roman"/>
          <w:sz w:val="24"/>
          <w:szCs w:val="24"/>
        </w:rPr>
      </w:pPr>
      <w:r w:rsidRPr="007976B6">
        <w:rPr>
          <w:rFonts w:ascii="Times New Roman" w:hAnsi="Times New Roman"/>
          <w:sz w:val="24"/>
          <w:szCs w:val="24"/>
        </w:rPr>
        <w:t xml:space="preserve">Arief Sidharta, </w:t>
      </w:r>
      <w:r w:rsidRPr="007976B6">
        <w:rPr>
          <w:rFonts w:ascii="Times New Roman" w:hAnsi="Times New Roman"/>
          <w:i/>
          <w:sz w:val="24"/>
          <w:szCs w:val="24"/>
        </w:rPr>
        <w:t>Butir-butir Pemikiran Dalam Hukum</w:t>
      </w:r>
      <w:r w:rsidRPr="007976B6">
        <w:rPr>
          <w:rFonts w:ascii="Times New Roman" w:hAnsi="Times New Roman"/>
          <w:sz w:val="24"/>
          <w:szCs w:val="24"/>
        </w:rPr>
        <w:t>, Refika Aditama, Bandung, 2008.</w:t>
      </w:r>
    </w:p>
    <w:p w:rsidR="003B708D" w:rsidRPr="007976B6" w:rsidRDefault="003B708D" w:rsidP="00FB1E61">
      <w:pPr>
        <w:pStyle w:val="FootnoteText"/>
        <w:spacing w:before="16" w:after="16"/>
        <w:ind w:left="1152" w:right="1152" w:hanging="630"/>
        <w:jc w:val="both"/>
        <w:rPr>
          <w:rFonts w:ascii="Times New Roman" w:hAnsi="Times New Roman"/>
          <w:sz w:val="24"/>
          <w:szCs w:val="24"/>
        </w:rPr>
      </w:pPr>
    </w:p>
    <w:p w:rsidR="003B708D" w:rsidRDefault="003B708D" w:rsidP="00FB1E61">
      <w:pPr>
        <w:pStyle w:val="FootnoteText"/>
        <w:spacing w:before="16" w:after="16"/>
        <w:ind w:left="1152" w:right="1152" w:hanging="630"/>
        <w:jc w:val="both"/>
        <w:rPr>
          <w:rFonts w:ascii="Times New Roman" w:hAnsi="Times New Roman"/>
          <w:sz w:val="24"/>
          <w:szCs w:val="24"/>
        </w:rPr>
      </w:pPr>
      <w:r w:rsidRPr="007976B6">
        <w:rPr>
          <w:rFonts w:ascii="Times New Roman" w:hAnsi="Times New Roman"/>
          <w:sz w:val="24"/>
          <w:szCs w:val="24"/>
        </w:rPr>
        <w:t xml:space="preserve">Arief T. Surowidjojo, </w:t>
      </w:r>
      <w:r w:rsidRPr="007976B6">
        <w:rPr>
          <w:rFonts w:ascii="Times New Roman" w:hAnsi="Times New Roman"/>
          <w:i/>
          <w:sz w:val="24"/>
          <w:szCs w:val="24"/>
        </w:rPr>
        <w:t>Pembaharuan Hukum</w:t>
      </w:r>
      <w:r w:rsidRPr="007976B6">
        <w:rPr>
          <w:rFonts w:ascii="Times New Roman" w:hAnsi="Times New Roman"/>
          <w:sz w:val="24"/>
          <w:szCs w:val="24"/>
        </w:rPr>
        <w:t>, Fakultas Hukum Universitas Indonesia, Jakarta, 2004</w:t>
      </w:r>
      <w:r>
        <w:rPr>
          <w:rFonts w:ascii="Times New Roman" w:hAnsi="Times New Roman"/>
          <w:sz w:val="24"/>
          <w:szCs w:val="24"/>
        </w:rPr>
        <w:t>.</w:t>
      </w:r>
    </w:p>
    <w:p w:rsidR="003B708D" w:rsidRPr="005B2662" w:rsidRDefault="003B708D" w:rsidP="00FB1E61">
      <w:pPr>
        <w:pStyle w:val="FootnoteText"/>
        <w:spacing w:before="16" w:after="16"/>
        <w:ind w:left="1152" w:right="1152" w:hanging="630"/>
        <w:jc w:val="both"/>
        <w:rPr>
          <w:rFonts w:ascii="Times New Roman" w:hAnsi="Times New Roman"/>
          <w:sz w:val="24"/>
          <w:szCs w:val="24"/>
        </w:rPr>
      </w:pPr>
    </w:p>
    <w:p w:rsidR="003B708D" w:rsidRDefault="003B708D" w:rsidP="00FB1E61">
      <w:pPr>
        <w:pStyle w:val="FootnoteText"/>
        <w:spacing w:before="16" w:after="16"/>
        <w:ind w:left="1152" w:right="1152" w:hanging="630"/>
        <w:jc w:val="both"/>
        <w:rPr>
          <w:rFonts w:ascii="Times New Roman" w:hAnsi="Times New Roman"/>
          <w:sz w:val="24"/>
          <w:szCs w:val="24"/>
        </w:rPr>
      </w:pPr>
      <w:r w:rsidRPr="007976B6">
        <w:rPr>
          <w:rFonts w:ascii="Times New Roman" w:hAnsi="Times New Roman"/>
          <w:sz w:val="24"/>
          <w:szCs w:val="24"/>
        </w:rPr>
        <w:t xml:space="preserve">Binziad Kadafi, </w:t>
      </w:r>
      <w:r w:rsidRPr="007976B6">
        <w:rPr>
          <w:rFonts w:ascii="Times New Roman" w:hAnsi="Times New Roman"/>
          <w:i/>
          <w:sz w:val="24"/>
          <w:szCs w:val="24"/>
        </w:rPr>
        <w:t>Advokat Indonesia Mencari Legitimasi, Studi tentang Tanggung Jawab Profesi Hukum di Indonesia</w:t>
      </w:r>
      <w:r w:rsidRPr="007976B6">
        <w:rPr>
          <w:rFonts w:ascii="Times New Roman" w:hAnsi="Times New Roman"/>
          <w:sz w:val="24"/>
          <w:szCs w:val="24"/>
        </w:rPr>
        <w:t>, Pusat Bantuan Hukum dan Kebijakan Indonesia, Jakarta, 2001</w:t>
      </w:r>
      <w:r>
        <w:rPr>
          <w:rFonts w:ascii="Times New Roman" w:hAnsi="Times New Roman"/>
          <w:sz w:val="24"/>
          <w:szCs w:val="24"/>
        </w:rPr>
        <w:t>.</w:t>
      </w:r>
    </w:p>
    <w:p w:rsidR="003B708D" w:rsidRPr="005B2662" w:rsidRDefault="003B708D" w:rsidP="00FB1E61">
      <w:pPr>
        <w:pStyle w:val="FootnoteText"/>
        <w:spacing w:before="16" w:after="16"/>
        <w:ind w:left="1152" w:right="1152" w:hanging="630"/>
        <w:jc w:val="both"/>
        <w:rPr>
          <w:rFonts w:ascii="Times New Roman" w:hAnsi="Times New Roman"/>
          <w:sz w:val="24"/>
          <w:szCs w:val="24"/>
        </w:rPr>
      </w:pPr>
    </w:p>
    <w:p w:rsidR="003B708D" w:rsidRDefault="003B708D" w:rsidP="00FB1E61">
      <w:pPr>
        <w:pStyle w:val="FootnoteText"/>
        <w:spacing w:before="16" w:after="16"/>
        <w:ind w:left="1152" w:right="1152" w:hanging="630"/>
        <w:jc w:val="both"/>
        <w:rPr>
          <w:rFonts w:ascii="Times New Roman" w:hAnsi="Times New Roman"/>
          <w:sz w:val="24"/>
          <w:szCs w:val="24"/>
        </w:rPr>
      </w:pPr>
      <w:r w:rsidRPr="007976B6">
        <w:rPr>
          <w:rFonts w:ascii="Times New Roman" w:hAnsi="Times New Roman"/>
          <w:sz w:val="24"/>
          <w:szCs w:val="24"/>
          <w:u w:val="single"/>
        </w:rPr>
        <w:t xml:space="preserve">                  </w:t>
      </w:r>
      <w:r w:rsidRPr="007976B6">
        <w:rPr>
          <w:rFonts w:ascii="Times New Roman" w:hAnsi="Times New Roman"/>
          <w:sz w:val="24"/>
          <w:szCs w:val="24"/>
          <w:lang w:val="en-US"/>
        </w:rPr>
        <w:t>,</w:t>
      </w:r>
      <w:r w:rsidRPr="007976B6">
        <w:rPr>
          <w:rFonts w:ascii="Times New Roman" w:hAnsi="Times New Roman"/>
          <w:sz w:val="24"/>
          <w:szCs w:val="24"/>
        </w:rPr>
        <w:t xml:space="preserve"> </w:t>
      </w:r>
      <w:r w:rsidRPr="007976B6">
        <w:rPr>
          <w:rFonts w:ascii="Times New Roman" w:hAnsi="Times New Roman"/>
          <w:i/>
          <w:sz w:val="24"/>
          <w:szCs w:val="24"/>
        </w:rPr>
        <w:t xml:space="preserve">Pembentukan Organisasi Advokat Indonesia: Keharusan atau </w:t>
      </w:r>
      <w:proofErr w:type="gramStart"/>
      <w:r w:rsidRPr="007976B6">
        <w:rPr>
          <w:rFonts w:ascii="Times New Roman" w:hAnsi="Times New Roman"/>
          <w:i/>
          <w:sz w:val="24"/>
          <w:szCs w:val="24"/>
        </w:rPr>
        <w:t>Tantangan?,</w:t>
      </w:r>
      <w:proofErr w:type="gramEnd"/>
      <w:r w:rsidRPr="007976B6">
        <w:rPr>
          <w:rFonts w:ascii="Times New Roman" w:hAnsi="Times New Roman"/>
          <w:i/>
          <w:sz w:val="24"/>
          <w:szCs w:val="24"/>
        </w:rPr>
        <w:t xml:space="preserve"> </w:t>
      </w:r>
      <w:r w:rsidRPr="007976B6">
        <w:rPr>
          <w:rFonts w:ascii="Times New Roman" w:hAnsi="Times New Roman"/>
          <w:sz w:val="24"/>
          <w:szCs w:val="24"/>
        </w:rPr>
        <w:t>Pusat Studi Hukum &amp; Kebijakan Indonesia atas kerjasama dengan The Asia Foundation, Jakarta, 2004</w:t>
      </w:r>
      <w:r>
        <w:rPr>
          <w:rFonts w:ascii="Times New Roman" w:hAnsi="Times New Roman"/>
          <w:sz w:val="24"/>
          <w:szCs w:val="24"/>
        </w:rPr>
        <w:t>.</w:t>
      </w:r>
    </w:p>
    <w:p w:rsidR="003B708D" w:rsidRDefault="003B708D" w:rsidP="00FB1E61">
      <w:pPr>
        <w:pStyle w:val="FootnoteText"/>
        <w:spacing w:before="16" w:after="16"/>
        <w:ind w:left="1152" w:right="1152" w:hanging="630"/>
        <w:jc w:val="both"/>
        <w:rPr>
          <w:rFonts w:ascii="Times New Roman" w:hAnsi="Times New Roman"/>
          <w:sz w:val="24"/>
          <w:szCs w:val="24"/>
        </w:rPr>
      </w:pPr>
    </w:p>
    <w:p w:rsidR="003B708D" w:rsidRDefault="003B708D" w:rsidP="00FB1E61">
      <w:pPr>
        <w:pStyle w:val="FootnoteText"/>
        <w:spacing w:before="16" w:after="16"/>
        <w:ind w:left="1152" w:right="1152" w:hanging="630"/>
        <w:jc w:val="both"/>
        <w:rPr>
          <w:rFonts w:ascii="Times New Roman" w:hAnsi="Times New Roman"/>
          <w:sz w:val="24"/>
          <w:szCs w:val="24"/>
        </w:rPr>
      </w:pPr>
      <w:r w:rsidRPr="00E1485B">
        <w:rPr>
          <w:rFonts w:ascii="Times New Roman" w:hAnsi="Times New Roman"/>
          <w:sz w:val="24"/>
          <w:szCs w:val="24"/>
        </w:rPr>
        <w:t xml:space="preserve">Daniel S.Lev, </w:t>
      </w:r>
      <w:r w:rsidRPr="00E1485B">
        <w:rPr>
          <w:rFonts w:ascii="Times New Roman" w:hAnsi="Times New Roman"/>
          <w:i/>
          <w:sz w:val="24"/>
          <w:szCs w:val="24"/>
        </w:rPr>
        <w:t>Advokat Indonesia Mencari Legitimasi</w:t>
      </w:r>
      <w:r w:rsidRPr="00E1485B">
        <w:rPr>
          <w:rFonts w:ascii="Times New Roman" w:hAnsi="Times New Roman"/>
          <w:sz w:val="24"/>
          <w:szCs w:val="24"/>
        </w:rPr>
        <w:t xml:space="preserve">, Pusat Studi Hukum dan Kebijakan Indonesia, Jakarta, </w:t>
      </w:r>
      <w:r w:rsidRPr="00E1485B">
        <w:rPr>
          <w:rFonts w:ascii="Times New Roman" w:hAnsi="Times New Roman"/>
          <w:sz w:val="24"/>
          <w:szCs w:val="24"/>
          <w:lang w:val="en-US"/>
        </w:rPr>
        <w:t>2001</w:t>
      </w:r>
      <w:r>
        <w:rPr>
          <w:rFonts w:ascii="Times New Roman" w:hAnsi="Times New Roman"/>
          <w:sz w:val="24"/>
          <w:szCs w:val="24"/>
        </w:rPr>
        <w:t>.</w:t>
      </w:r>
    </w:p>
    <w:p w:rsidR="003B708D" w:rsidRDefault="003B708D" w:rsidP="00FB1E61">
      <w:pPr>
        <w:pStyle w:val="FootnoteText"/>
        <w:spacing w:before="16" w:after="16"/>
        <w:ind w:left="1152" w:right="1152" w:hanging="630"/>
        <w:jc w:val="both"/>
        <w:rPr>
          <w:rFonts w:ascii="Times New Roman" w:hAnsi="Times New Roman"/>
          <w:sz w:val="24"/>
          <w:szCs w:val="24"/>
        </w:rPr>
      </w:pPr>
    </w:p>
    <w:p w:rsidR="003B708D" w:rsidRDefault="003B708D" w:rsidP="00FB1E61">
      <w:pPr>
        <w:pStyle w:val="FootnoteText"/>
        <w:spacing w:before="16" w:after="16"/>
        <w:ind w:left="1152" w:right="1152" w:hanging="630"/>
        <w:jc w:val="both"/>
        <w:rPr>
          <w:rFonts w:ascii="Times New Roman" w:hAnsi="Times New Roman"/>
          <w:sz w:val="24"/>
          <w:szCs w:val="24"/>
        </w:rPr>
      </w:pPr>
      <w:r w:rsidRPr="00090C9F">
        <w:rPr>
          <w:rFonts w:ascii="Times New Roman" w:hAnsi="Times New Roman"/>
          <w:sz w:val="24"/>
          <w:szCs w:val="24"/>
        </w:rPr>
        <w:lastRenderedPageBreak/>
        <w:t xml:space="preserve">E. Sumaryono, </w:t>
      </w:r>
      <w:r w:rsidRPr="00090C9F">
        <w:rPr>
          <w:rFonts w:ascii="Times New Roman" w:hAnsi="Times New Roman"/>
          <w:i/>
          <w:sz w:val="24"/>
          <w:szCs w:val="24"/>
        </w:rPr>
        <w:t>Etika Profesi Hukum, Norma Bagi Penegak Hukum</w:t>
      </w:r>
      <w:r w:rsidRPr="00090C9F">
        <w:rPr>
          <w:rFonts w:ascii="Times New Roman" w:hAnsi="Times New Roman"/>
          <w:sz w:val="24"/>
          <w:szCs w:val="24"/>
        </w:rPr>
        <w:t>, Penerbit Kanisius, Yogyakarta, 1995</w:t>
      </w:r>
      <w:r>
        <w:rPr>
          <w:rFonts w:ascii="Times New Roman" w:hAnsi="Times New Roman"/>
          <w:sz w:val="24"/>
          <w:szCs w:val="24"/>
        </w:rPr>
        <w:t>.</w:t>
      </w:r>
    </w:p>
    <w:p w:rsidR="003B708D" w:rsidRDefault="003B708D" w:rsidP="00FB1E61">
      <w:pPr>
        <w:pStyle w:val="FootnoteText"/>
        <w:spacing w:before="16" w:after="16"/>
        <w:ind w:left="1152" w:right="1152" w:hanging="630"/>
        <w:jc w:val="both"/>
        <w:rPr>
          <w:rFonts w:ascii="Times New Roman" w:hAnsi="Times New Roman"/>
          <w:sz w:val="24"/>
          <w:szCs w:val="24"/>
        </w:rPr>
      </w:pPr>
    </w:p>
    <w:p w:rsidR="003B708D" w:rsidRDefault="003B708D" w:rsidP="00FB1E61">
      <w:pPr>
        <w:pStyle w:val="FootnoteText"/>
        <w:spacing w:before="16" w:after="16"/>
        <w:ind w:left="1152" w:right="1152" w:hanging="630"/>
        <w:jc w:val="both"/>
        <w:rPr>
          <w:rFonts w:ascii="Times New Roman" w:hAnsi="Times New Roman"/>
          <w:sz w:val="24"/>
          <w:szCs w:val="24"/>
        </w:rPr>
      </w:pPr>
      <w:r>
        <w:rPr>
          <w:rFonts w:ascii="Times New Roman" w:hAnsi="Times New Roman"/>
          <w:sz w:val="24"/>
          <w:szCs w:val="24"/>
        </w:rPr>
        <w:t>H.A. Sukris Sarmadi,</w:t>
      </w:r>
      <w:r w:rsidRPr="00251281">
        <w:rPr>
          <w:rFonts w:ascii="Times New Roman" w:hAnsi="Times New Roman"/>
          <w:sz w:val="24"/>
          <w:szCs w:val="24"/>
        </w:rPr>
        <w:t xml:space="preserve"> </w:t>
      </w:r>
      <w:r w:rsidRPr="00251281">
        <w:rPr>
          <w:rFonts w:ascii="Times New Roman" w:hAnsi="Times New Roman"/>
          <w:i/>
          <w:iCs/>
          <w:sz w:val="24"/>
          <w:szCs w:val="24"/>
        </w:rPr>
        <w:t>Advokat; Litigasi dan Non Litigasi Pengadilan</w:t>
      </w:r>
      <w:r w:rsidRPr="00251281">
        <w:rPr>
          <w:rFonts w:ascii="Times New Roman" w:hAnsi="Times New Roman"/>
          <w:sz w:val="24"/>
          <w:szCs w:val="24"/>
        </w:rPr>
        <w:t>, CV. Mandar Maju,</w:t>
      </w:r>
      <w:r w:rsidRPr="00251281">
        <w:rPr>
          <w:rFonts w:ascii="Times New Roman" w:hAnsi="Times New Roman"/>
          <w:sz w:val="24"/>
          <w:szCs w:val="24"/>
          <w:lang w:val="en-US"/>
        </w:rPr>
        <w:t xml:space="preserve"> </w:t>
      </w:r>
      <w:r w:rsidRPr="00251281">
        <w:rPr>
          <w:rFonts w:ascii="Times New Roman" w:hAnsi="Times New Roman"/>
          <w:sz w:val="24"/>
          <w:szCs w:val="24"/>
        </w:rPr>
        <w:t>Bandung</w:t>
      </w:r>
      <w:r>
        <w:rPr>
          <w:rFonts w:ascii="Times New Roman" w:hAnsi="Times New Roman"/>
          <w:sz w:val="24"/>
          <w:szCs w:val="24"/>
        </w:rPr>
        <w:t>, 2009.</w:t>
      </w:r>
    </w:p>
    <w:p w:rsidR="003B708D" w:rsidRPr="005B2662" w:rsidRDefault="003B708D" w:rsidP="00FB1E61">
      <w:pPr>
        <w:pStyle w:val="FootnoteText"/>
        <w:spacing w:before="16" w:after="16"/>
        <w:ind w:left="1152" w:right="1152" w:hanging="630"/>
        <w:jc w:val="both"/>
        <w:rPr>
          <w:rFonts w:ascii="Times New Roman" w:hAnsi="Times New Roman"/>
          <w:sz w:val="24"/>
          <w:szCs w:val="24"/>
        </w:rPr>
      </w:pPr>
    </w:p>
    <w:p w:rsidR="003B708D" w:rsidRDefault="003B708D" w:rsidP="00FB1E61">
      <w:pPr>
        <w:pStyle w:val="FootnoteText"/>
        <w:spacing w:before="16" w:after="16"/>
        <w:ind w:left="1152" w:right="1152" w:hanging="630"/>
        <w:jc w:val="both"/>
        <w:rPr>
          <w:rFonts w:ascii="Times New Roman" w:hAnsi="Times New Roman"/>
          <w:sz w:val="24"/>
          <w:szCs w:val="24"/>
        </w:rPr>
      </w:pPr>
      <w:r w:rsidRPr="007976B6">
        <w:rPr>
          <w:rFonts w:ascii="Times New Roman" w:hAnsi="Times New Roman"/>
          <w:sz w:val="24"/>
          <w:szCs w:val="24"/>
        </w:rPr>
        <w:t>Henry Campbel Black, Blacks’s Law Dictionary, West Publishing Co., St.Paul, 1990</w:t>
      </w:r>
      <w:r>
        <w:rPr>
          <w:rFonts w:ascii="Times New Roman" w:hAnsi="Times New Roman"/>
          <w:sz w:val="24"/>
          <w:szCs w:val="24"/>
        </w:rPr>
        <w:t>.</w:t>
      </w:r>
    </w:p>
    <w:p w:rsidR="003B708D" w:rsidRPr="007976B6" w:rsidRDefault="003B708D" w:rsidP="00FB1E61">
      <w:pPr>
        <w:pStyle w:val="FootnoteText"/>
        <w:spacing w:before="16" w:after="16"/>
        <w:ind w:left="1152" w:right="1152" w:hanging="630"/>
        <w:jc w:val="both"/>
        <w:rPr>
          <w:rFonts w:ascii="Times New Roman" w:hAnsi="Times New Roman"/>
          <w:sz w:val="24"/>
          <w:szCs w:val="24"/>
        </w:rPr>
      </w:pPr>
    </w:p>
    <w:p w:rsidR="003B708D" w:rsidRDefault="003B708D" w:rsidP="00FB1E61">
      <w:pPr>
        <w:pStyle w:val="FootnoteText"/>
        <w:spacing w:before="16" w:after="16"/>
        <w:ind w:left="1152" w:right="1152" w:hanging="630"/>
        <w:jc w:val="both"/>
        <w:rPr>
          <w:rFonts w:ascii="Times New Roman" w:hAnsi="Times New Roman"/>
          <w:sz w:val="24"/>
          <w:szCs w:val="24"/>
          <w:lang w:val="en-US"/>
        </w:rPr>
      </w:pPr>
      <w:r w:rsidRPr="007976B6">
        <w:rPr>
          <w:rFonts w:ascii="Times New Roman" w:hAnsi="Times New Roman"/>
          <w:sz w:val="24"/>
          <w:szCs w:val="24"/>
        </w:rPr>
        <w:t xml:space="preserve">H.R Otje Salman dan Anthon F.Sutanto, </w:t>
      </w:r>
      <w:r w:rsidRPr="007976B6">
        <w:rPr>
          <w:rFonts w:ascii="Times New Roman" w:hAnsi="Times New Roman"/>
          <w:i/>
          <w:sz w:val="24"/>
          <w:szCs w:val="24"/>
        </w:rPr>
        <w:t>Beberapa Aspek Sosiologi Hukum</w:t>
      </w:r>
      <w:r w:rsidRPr="007976B6">
        <w:rPr>
          <w:rFonts w:ascii="Times New Roman" w:hAnsi="Times New Roman"/>
          <w:sz w:val="24"/>
          <w:szCs w:val="24"/>
        </w:rPr>
        <w:t>, Alumni, Bandung, 2012.</w:t>
      </w:r>
    </w:p>
    <w:p w:rsidR="003B708D" w:rsidRPr="007976B6" w:rsidRDefault="003B708D" w:rsidP="00FB1E61">
      <w:pPr>
        <w:pStyle w:val="FootnoteText"/>
        <w:spacing w:before="16" w:after="16"/>
        <w:ind w:left="1152" w:right="1152" w:hanging="630"/>
        <w:jc w:val="both"/>
        <w:rPr>
          <w:rFonts w:ascii="Times New Roman" w:hAnsi="Times New Roman"/>
          <w:sz w:val="24"/>
          <w:szCs w:val="24"/>
          <w:lang w:val="en-US"/>
        </w:rPr>
      </w:pPr>
    </w:p>
    <w:p w:rsidR="003B708D" w:rsidRDefault="003B708D" w:rsidP="00FB1E61">
      <w:pPr>
        <w:pStyle w:val="FootnoteText"/>
        <w:spacing w:before="16" w:after="16"/>
        <w:ind w:left="1152" w:right="1152" w:hanging="630"/>
        <w:jc w:val="both"/>
        <w:rPr>
          <w:rFonts w:ascii="Times New Roman" w:hAnsi="Times New Roman"/>
          <w:sz w:val="24"/>
          <w:szCs w:val="24"/>
        </w:rPr>
      </w:pPr>
      <w:r w:rsidRPr="007976B6">
        <w:rPr>
          <w:rFonts w:ascii="Times New Roman" w:hAnsi="Times New Roman"/>
          <w:sz w:val="24"/>
          <w:szCs w:val="24"/>
          <w:u w:val="single"/>
        </w:rPr>
        <w:t xml:space="preserve">                  </w:t>
      </w:r>
      <w:r w:rsidRPr="007976B6">
        <w:rPr>
          <w:rFonts w:ascii="Times New Roman" w:hAnsi="Times New Roman"/>
          <w:sz w:val="24"/>
          <w:szCs w:val="24"/>
          <w:lang w:val="en-US"/>
        </w:rPr>
        <w:t xml:space="preserve">, </w:t>
      </w:r>
      <w:r w:rsidRPr="007976B6">
        <w:rPr>
          <w:rFonts w:ascii="Times New Roman" w:hAnsi="Times New Roman"/>
          <w:i/>
          <w:sz w:val="24"/>
          <w:szCs w:val="24"/>
        </w:rPr>
        <w:t>Teori Hukum (Mengingat, Mengumpulkan, dan Membuka Kembali)</w:t>
      </w:r>
      <w:r w:rsidRPr="007976B6">
        <w:rPr>
          <w:rFonts w:ascii="Times New Roman" w:hAnsi="Times New Roman"/>
          <w:sz w:val="24"/>
          <w:szCs w:val="24"/>
        </w:rPr>
        <w:t>, Rafika Aditama, Bandung, 2004</w:t>
      </w:r>
      <w:r>
        <w:rPr>
          <w:rFonts w:ascii="Times New Roman" w:hAnsi="Times New Roman"/>
          <w:sz w:val="24"/>
          <w:szCs w:val="24"/>
        </w:rPr>
        <w:t>.</w:t>
      </w:r>
    </w:p>
    <w:p w:rsidR="003B708D" w:rsidRDefault="003B708D" w:rsidP="00FB1E61">
      <w:pPr>
        <w:pStyle w:val="FootnoteText"/>
        <w:spacing w:before="16" w:after="16"/>
        <w:ind w:left="1152" w:right="1152" w:hanging="630"/>
        <w:jc w:val="both"/>
        <w:rPr>
          <w:rFonts w:ascii="Times New Roman" w:hAnsi="Times New Roman"/>
          <w:sz w:val="24"/>
          <w:szCs w:val="24"/>
        </w:rPr>
      </w:pPr>
    </w:p>
    <w:p w:rsidR="003B708D" w:rsidRDefault="003B708D" w:rsidP="00FB1E61">
      <w:pPr>
        <w:pStyle w:val="FootnoteText"/>
        <w:spacing w:before="16" w:after="16"/>
        <w:ind w:left="1152" w:right="1152" w:hanging="630"/>
        <w:jc w:val="both"/>
        <w:rPr>
          <w:rFonts w:ascii="Times New Roman" w:hAnsi="Times New Roman"/>
          <w:sz w:val="24"/>
          <w:szCs w:val="24"/>
        </w:rPr>
      </w:pPr>
      <w:r w:rsidRPr="00251281">
        <w:rPr>
          <w:rFonts w:ascii="Times New Roman" w:hAnsi="Times New Roman"/>
          <w:sz w:val="24"/>
          <w:szCs w:val="24"/>
        </w:rPr>
        <w:t xml:space="preserve">Ishaq, </w:t>
      </w:r>
      <w:r w:rsidRPr="00251281">
        <w:rPr>
          <w:rFonts w:ascii="Times New Roman" w:hAnsi="Times New Roman"/>
          <w:i/>
          <w:sz w:val="24"/>
          <w:szCs w:val="24"/>
        </w:rPr>
        <w:t>Pendidikan Keadvokatan</w:t>
      </w:r>
      <w:r w:rsidRPr="00251281">
        <w:rPr>
          <w:rFonts w:ascii="Times New Roman" w:hAnsi="Times New Roman"/>
          <w:sz w:val="24"/>
          <w:szCs w:val="24"/>
        </w:rPr>
        <w:t xml:space="preserve">, Sinar Grafika, </w:t>
      </w:r>
      <w:r w:rsidRPr="00251281">
        <w:rPr>
          <w:rFonts w:ascii="Times New Roman" w:hAnsi="Times New Roman"/>
          <w:sz w:val="24"/>
          <w:szCs w:val="24"/>
          <w:lang w:val="en-US"/>
        </w:rPr>
        <w:t xml:space="preserve">Jakarta, </w:t>
      </w:r>
      <w:r w:rsidRPr="00251281">
        <w:rPr>
          <w:rFonts w:ascii="Times New Roman" w:hAnsi="Times New Roman"/>
          <w:sz w:val="24"/>
          <w:szCs w:val="24"/>
        </w:rPr>
        <w:t>2012,</w:t>
      </w:r>
    </w:p>
    <w:p w:rsidR="003B708D" w:rsidRPr="007976B6" w:rsidRDefault="003B708D" w:rsidP="00FB1E61">
      <w:pPr>
        <w:pStyle w:val="FootnoteText"/>
        <w:spacing w:before="16" w:after="16"/>
        <w:ind w:left="1152" w:right="1152" w:hanging="630"/>
        <w:jc w:val="both"/>
        <w:rPr>
          <w:rFonts w:ascii="Times New Roman" w:hAnsi="Times New Roman"/>
          <w:sz w:val="24"/>
          <w:szCs w:val="24"/>
        </w:rPr>
      </w:pPr>
    </w:p>
    <w:p w:rsidR="003B708D" w:rsidRDefault="003B708D" w:rsidP="00FB1E61">
      <w:pPr>
        <w:pStyle w:val="FootnoteText"/>
        <w:spacing w:before="16" w:after="16"/>
        <w:ind w:left="1152" w:right="1152" w:hanging="630"/>
        <w:jc w:val="both"/>
        <w:rPr>
          <w:rFonts w:ascii="Times New Roman" w:hAnsi="Times New Roman"/>
          <w:sz w:val="24"/>
          <w:szCs w:val="24"/>
        </w:rPr>
      </w:pPr>
      <w:r w:rsidRPr="007976B6">
        <w:rPr>
          <w:rFonts w:ascii="Times New Roman" w:hAnsi="Times New Roman"/>
          <w:sz w:val="24"/>
          <w:szCs w:val="24"/>
        </w:rPr>
        <w:t>Jimly Asshiddiqie, Kitab Advokat Indonesia, Alumni, Bandung, 2007</w:t>
      </w:r>
    </w:p>
    <w:p w:rsidR="003B708D" w:rsidRPr="007976B6" w:rsidRDefault="003B708D" w:rsidP="00FB1E61">
      <w:pPr>
        <w:pStyle w:val="FootnoteText"/>
        <w:spacing w:before="16" w:after="16"/>
        <w:ind w:left="1152" w:right="1152" w:hanging="630"/>
        <w:jc w:val="both"/>
        <w:rPr>
          <w:rFonts w:ascii="Times New Roman" w:hAnsi="Times New Roman"/>
          <w:sz w:val="24"/>
          <w:szCs w:val="24"/>
        </w:rPr>
      </w:pPr>
    </w:p>
    <w:p w:rsidR="003B708D" w:rsidRDefault="003B708D" w:rsidP="00FB1E61">
      <w:pPr>
        <w:pStyle w:val="FootnoteText"/>
        <w:spacing w:before="16" w:after="16"/>
        <w:ind w:left="1152" w:right="1152" w:hanging="630"/>
        <w:jc w:val="both"/>
        <w:rPr>
          <w:rFonts w:ascii="Times New Roman" w:hAnsi="Times New Roman"/>
          <w:sz w:val="24"/>
          <w:szCs w:val="24"/>
        </w:rPr>
      </w:pPr>
      <w:r w:rsidRPr="007976B6">
        <w:rPr>
          <w:rFonts w:ascii="Times New Roman" w:hAnsi="Times New Roman"/>
          <w:sz w:val="24"/>
          <w:szCs w:val="24"/>
        </w:rPr>
        <w:t xml:space="preserve">Khaidir Nasution, </w:t>
      </w:r>
      <w:r w:rsidRPr="007976B6">
        <w:rPr>
          <w:rFonts w:ascii="Times New Roman" w:hAnsi="Times New Roman"/>
          <w:i/>
          <w:sz w:val="24"/>
          <w:szCs w:val="24"/>
        </w:rPr>
        <w:t>Berita Acara Sumpah Advokat Tidak Sempurna</w:t>
      </w:r>
      <w:r w:rsidRPr="007976B6">
        <w:rPr>
          <w:rFonts w:ascii="Times New Roman" w:hAnsi="Times New Roman"/>
          <w:sz w:val="24"/>
          <w:szCs w:val="24"/>
        </w:rPr>
        <w:t>, Varia Advokat - Volume 10, Jakarta, 2009</w:t>
      </w:r>
    </w:p>
    <w:p w:rsidR="003B708D" w:rsidRPr="005B2662" w:rsidRDefault="003B708D" w:rsidP="00FB1E61">
      <w:pPr>
        <w:pStyle w:val="FootnoteText"/>
        <w:spacing w:before="16" w:after="16"/>
        <w:ind w:left="1152" w:right="1152" w:hanging="630"/>
        <w:jc w:val="both"/>
        <w:rPr>
          <w:rFonts w:ascii="Times New Roman" w:hAnsi="Times New Roman"/>
          <w:sz w:val="24"/>
          <w:szCs w:val="24"/>
        </w:rPr>
      </w:pPr>
    </w:p>
    <w:p w:rsidR="003B708D" w:rsidRDefault="003B708D" w:rsidP="00FB1E61">
      <w:pPr>
        <w:pStyle w:val="FootnoteText"/>
        <w:spacing w:before="16" w:after="16"/>
        <w:ind w:left="1152" w:right="1152" w:hanging="630"/>
        <w:jc w:val="both"/>
        <w:rPr>
          <w:rFonts w:ascii="Times New Roman" w:hAnsi="Times New Roman"/>
          <w:sz w:val="24"/>
          <w:szCs w:val="24"/>
        </w:rPr>
      </w:pPr>
      <w:r w:rsidRPr="007976B6">
        <w:rPr>
          <w:rFonts w:ascii="Times New Roman" w:hAnsi="Times New Roman"/>
          <w:sz w:val="24"/>
          <w:szCs w:val="24"/>
        </w:rPr>
        <w:t>Kuat Puji Prayitno, Etika dan Tanggung Jawab Profesi Hukum, Kanwa Publisher, Yogyakarta, 2010</w:t>
      </w:r>
    </w:p>
    <w:p w:rsidR="003B708D" w:rsidRDefault="003B708D" w:rsidP="00FB1E61">
      <w:pPr>
        <w:pStyle w:val="FootnoteText"/>
        <w:spacing w:before="16" w:after="16"/>
        <w:ind w:left="1152" w:right="1152" w:hanging="630"/>
        <w:jc w:val="both"/>
        <w:rPr>
          <w:rFonts w:ascii="Times New Roman" w:hAnsi="Times New Roman"/>
          <w:sz w:val="24"/>
          <w:szCs w:val="24"/>
        </w:rPr>
      </w:pPr>
    </w:p>
    <w:p w:rsidR="003B708D" w:rsidRDefault="003B708D" w:rsidP="00FB1E61">
      <w:pPr>
        <w:pStyle w:val="FootnoteText"/>
        <w:spacing w:before="16" w:after="16"/>
        <w:ind w:left="1152" w:right="1152" w:hanging="630"/>
        <w:jc w:val="both"/>
        <w:rPr>
          <w:rFonts w:ascii="Times New Roman" w:hAnsi="Times New Roman"/>
          <w:sz w:val="24"/>
          <w:szCs w:val="24"/>
        </w:rPr>
      </w:pPr>
      <w:r w:rsidRPr="00090C9F">
        <w:rPr>
          <w:rFonts w:ascii="Times New Roman" w:hAnsi="Times New Roman"/>
          <w:sz w:val="24"/>
          <w:szCs w:val="24"/>
        </w:rPr>
        <w:t xml:space="preserve">Luhut M. P Pangaribuan, </w:t>
      </w:r>
      <w:r w:rsidRPr="00090C9F">
        <w:rPr>
          <w:rFonts w:ascii="Times New Roman" w:hAnsi="Times New Roman"/>
          <w:i/>
          <w:sz w:val="24"/>
          <w:szCs w:val="24"/>
        </w:rPr>
        <w:t>Advokat dan Contempt of Court: Suatu Proses di Dewan Kehormatan Profesi</w:t>
      </w:r>
      <w:r w:rsidRPr="00090C9F">
        <w:rPr>
          <w:rFonts w:ascii="Times New Roman" w:hAnsi="Times New Roman"/>
          <w:sz w:val="24"/>
          <w:szCs w:val="24"/>
        </w:rPr>
        <w:t>, Djambatan,</w:t>
      </w:r>
      <w:r w:rsidRPr="00090C9F">
        <w:rPr>
          <w:rFonts w:ascii="Times New Roman" w:hAnsi="Times New Roman"/>
          <w:sz w:val="24"/>
          <w:szCs w:val="24"/>
          <w:lang w:val="en-US"/>
        </w:rPr>
        <w:t xml:space="preserve"> Jakarta,</w:t>
      </w:r>
      <w:r w:rsidRPr="00090C9F">
        <w:rPr>
          <w:rFonts w:ascii="Times New Roman" w:hAnsi="Times New Roman"/>
          <w:sz w:val="24"/>
          <w:szCs w:val="24"/>
        </w:rPr>
        <w:t xml:space="preserve"> 2002</w:t>
      </w:r>
    </w:p>
    <w:p w:rsidR="003B708D" w:rsidRPr="007976B6" w:rsidRDefault="003B708D" w:rsidP="00FB1E61">
      <w:pPr>
        <w:pStyle w:val="FootnoteText"/>
        <w:spacing w:before="16" w:after="16"/>
        <w:ind w:left="1152" w:right="1152" w:hanging="630"/>
        <w:jc w:val="both"/>
        <w:rPr>
          <w:rFonts w:ascii="Times New Roman" w:hAnsi="Times New Roman"/>
          <w:sz w:val="24"/>
          <w:szCs w:val="24"/>
        </w:rPr>
      </w:pPr>
    </w:p>
    <w:p w:rsidR="003B708D" w:rsidRDefault="003B708D" w:rsidP="00FB1E61">
      <w:pPr>
        <w:pStyle w:val="NormalWeb"/>
        <w:tabs>
          <w:tab w:val="left" w:pos="5955"/>
        </w:tabs>
        <w:spacing w:before="16" w:beforeAutospacing="0" w:after="16" w:afterAutospacing="0"/>
        <w:ind w:left="1152" w:right="1152" w:hanging="775"/>
        <w:jc w:val="both"/>
      </w:pPr>
      <w:r w:rsidRPr="007976B6">
        <w:t xml:space="preserve">Moeljatno, </w:t>
      </w:r>
      <w:r w:rsidRPr="007976B6">
        <w:rPr>
          <w:i/>
        </w:rPr>
        <w:t>Asas-asas Hukum Pidana</w:t>
      </w:r>
      <w:r w:rsidRPr="007976B6">
        <w:t>, Rineka Cipta, Jakarta, 1993</w:t>
      </w:r>
    </w:p>
    <w:p w:rsidR="003B708D" w:rsidRDefault="003B708D" w:rsidP="00FB1E61">
      <w:pPr>
        <w:pStyle w:val="NormalWeb"/>
        <w:tabs>
          <w:tab w:val="left" w:pos="5955"/>
        </w:tabs>
        <w:spacing w:before="16" w:beforeAutospacing="0" w:after="16" w:afterAutospacing="0"/>
        <w:ind w:left="1152" w:right="1152" w:hanging="775"/>
        <w:jc w:val="both"/>
      </w:pPr>
    </w:p>
    <w:p w:rsidR="003B708D" w:rsidRDefault="003B708D" w:rsidP="00FB1E61">
      <w:pPr>
        <w:pStyle w:val="NormalWeb"/>
        <w:tabs>
          <w:tab w:val="left" w:pos="5955"/>
        </w:tabs>
        <w:spacing w:before="16" w:beforeAutospacing="0" w:after="16" w:afterAutospacing="0"/>
        <w:ind w:left="1152" w:right="1152" w:hanging="775"/>
        <w:jc w:val="both"/>
      </w:pPr>
      <w:r w:rsidRPr="006628B5">
        <w:rPr>
          <w:lang w:val="en-US"/>
        </w:rPr>
        <w:t xml:space="preserve">Muhammad </w:t>
      </w:r>
      <w:proofErr w:type="spellStart"/>
      <w:r w:rsidRPr="006628B5">
        <w:rPr>
          <w:lang w:val="en-US"/>
        </w:rPr>
        <w:t>T</w:t>
      </w:r>
      <w:r>
        <w:rPr>
          <w:lang w:val="en-US"/>
        </w:rPr>
        <w:t>aufik</w:t>
      </w:r>
      <w:proofErr w:type="spellEnd"/>
      <w:r>
        <w:rPr>
          <w:lang w:val="en-US"/>
        </w:rPr>
        <w:t xml:space="preserve"> </w:t>
      </w:r>
      <w:proofErr w:type="spellStart"/>
      <w:r>
        <w:rPr>
          <w:lang w:val="en-US"/>
        </w:rPr>
        <w:t>Makarao</w:t>
      </w:r>
      <w:proofErr w:type="spellEnd"/>
      <w:r>
        <w:rPr>
          <w:lang w:val="en-US"/>
        </w:rPr>
        <w:t xml:space="preserve"> dan </w:t>
      </w:r>
      <w:proofErr w:type="spellStart"/>
      <w:r>
        <w:rPr>
          <w:lang w:val="en-US"/>
        </w:rPr>
        <w:t>Suhasri</w:t>
      </w:r>
      <w:proofErr w:type="spellEnd"/>
      <w:r w:rsidRPr="006628B5">
        <w:rPr>
          <w:lang w:val="en-US"/>
        </w:rPr>
        <w:t xml:space="preserve">, </w:t>
      </w:r>
      <w:proofErr w:type="spellStart"/>
      <w:r w:rsidRPr="006628B5">
        <w:rPr>
          <w:i/>
          <w:iCs/>
          <w:lang w:val="en-US"/>
        </w:rPr>
        <w:t>Hukum</w:t>
      </w:r>
      <w:proofErr w:type="spellEnd"/>
      <w:r w:rsidRPr="006628B5">
        <w:rPr>
          <w:i/>
          <w:iCs/>
          <w:lang w:val="en-US"/>
        </w:rPr>
        <w:t xml:space="preserve"> Acara </w:t>
      </w:r>
      <w:proofErr w:type="spellStart"/>
      <w:r w:rsidRPr="006628B5">
        <w:rPr>
          <w:i/>
          <w:iCs/>
          <w:lang w:val="en-US"/>
        </w:rPr>
        <w:t>Pidana</w:t>
      </w:r>
      <w:proofErr w:type="spellEnd"/>
      <w:r w:rsidRPr="006628B5">
        <w:rPr>
          <w:lang w:val="en-US"/>
        </w:rPr>
        <w:t xml:space="preserve">, </w:t>
      </w:r>
      <w:proofErr w:type="spellStart"/>
      <w:r w:rsidRPr="006628B5">
        <w:rPr>
          <w:lang w:val="en-US"/>
        </w:rPr>
        <w:t>Ghalia</w:t>
      </w:r>
      <w:proofErr w:type="spellEnd"/>
      <w:r w:rsidRPr="006628B5">
        <w:rPr>
          <w:lang w:val="en-US"/>
        </w:rPr>
        <w:t xml:space="preserve"> Indonesia, Jakarta,</w:t>
      </w:r>
      <w:r>
        <w:t xml:space="preserve"> 2004</w:t>
      </w:r>
    </w:p>
    <w:p w:rsidR="003B708D" w:rsidRDefault="003B708D" w:rsidP="00FB1E61">
      <w:pPr>
        <w:pStyle w:val="NormalWeb"/>
        <w:tabs>
          <w:tab w:val="left" w:pos="5955"/>
        </w:tabs>
        <w:spacing w:before="16" w:beforeAutospacing="0" w:after="16" w:afterAutospacing="0"/>
        <w:ind w:left="1152" w:right="1152" w:hanging="775"/>
        <w:jc w:val="both"/>
      </w:pPr>
    </w:p>
    <w:p w:rsidR="003B708D" w:rsidRDefault="003B708D" w:rsidP="00FB1E61">
      <w:pPr>
        <w:pStyle w:val="NormalWeb"/>
        <w:tabs>
          <w:tab w:val="left" w:pos="5955"/>
        </w:tabs>
        <w:spacing w:before="16" w:beforeAutospacing="0" w:after="16" w:afterAutospacing="0"/>
        <w:ind w:left="1152" w:right="1152" w:hanging="775"/>
        <w:jc w:val="both"/>
      </w:pPr>
      <w:r w:rsidRPr="00090C9F">
        <w:rPr>
          <w:lang w:val="en-US"/>
        </w:rPr>
        <w:t xml:space="preserve">Munir </w:t>
      </w:r>
      <w:proofErr w:type="spellStart"/>
      <w:r w:rsidRPr="00090C9F">
        <w:rPr>
          <w:lang w:val="en-US"/>
        </w:rPr>
        <w:t>Fuady</w:t>
      </w:r>
      <w:proofErr w:type="spellEnd"/>
      <w:r w:rsidRPr="00090C9F">
        <w:rPr>
          <w:lang w:val="en-US"/>
        </w:rPr>
        <w:t xml:space="preserve">, </w:t>
      </w:r>
      <w:proofErr w:type="spellStart"/>
      <w:r w:rsidRPr="00090C9F">
        <w:rPr>
          <w:i/>
          <w:lang w:val="en-US"/>
        </w:rPr>
        <w:t>Profesi</w:t>
      </w:r>
      <w:proofErr w:type="spellEnd"/>
      <w:r w:rsidRPr="00090C9F">
        <w:rPr>
          <w:i/>
          <w:lang w:val="en-US"/>
        </w:rPr>
        <w:t xml:space="preserve"> </w:t>
      </w:r>
      <w:proofErr w:type="spellStart"/>
      <w:r w:rsidRPr="00090C9F">
        <w:rPr>
          <w:i/>
          <w:lang w:val="en-US"/>
        </w:rPr>
        <w:t>Mulia</w:t>
      </w:r>
      <w:proofErr w:type="spellEnd"/>
      <w:r w:rsidRPr="00090C9F">
        <w:rPr>
          <w:i/>
          <w:lang w:val="en-US"/>
        </w:rPr>
        <w:t xml:space="preserve"> (</w:t>
      </w:r>
      <w:proofErr w:type="spellStart"/>
      <w:r w:rsidRPr="00090C9F">
        <w:rPr>
          <w:i/>
          <w:lang w:val="en-US"/>
        </w:rPr>
        <w:t>Etika</w:t>
      </w:r>
      <w:proofErr w:type="spellEnd"/>
      <w:r w:rsidRPr="00090C9F">
        <w:rPr>
          <w:i/>
          <w:lang w:val="en-US"/>
        </w:rPr>
        <w:t xml:space="preserve"> </w:t>
      </w:r>
      <w:proofErr w:type="spellStart"/>
      <w:r w:rsidRPr="00090C9F">
        <w:rPr>
          <w:i/>
          <w:lang w:val="en-US"/>
        </w:rPr>
        <w:t>Profesi</w:t>
      </w:r>
      <w:proofErr w:type="spellEnd"/>
      <w:r w:rsidRPr="00090C9F">
        <w:rPr>
          <w:i/>
          <w:lang w:val="en-US"/>
        </w:rPr>
        <w:t xml:space="preserve"> </w:t>
      </w:r>
      <w:proofErr w:type="spellStart"/>
      <w:r w:rsidRPr="00090C9F">
        <w:rPr>
          <w:i/>
          <w:lang w:val="en-US"/>
        </w:rPr>
        <w:t>Hukum</w:t>
      </w:r>
      <w:proofErr w:type="spellEnd"/>
      <w:r w:rsidRPr="00090C9F">
        <w:rPr>
          <w:i/>
          <w:lang w:val="en-US"/>
        </w:rPr>
        <w:t xml:space="preserve"> </w:t>
      </w:r>
      <w:proofErr w:type="spellStart"/>
      <w:r w:rsidRPr="00090C9F">
        <w:rPr>
          <w:i/>
          <w:lang w:val="en-US"/>
        </w:rPr>
        <w:t>bagi</w:t>
      </w:r>
      <w:proofErr w:type="spellEnd"/>
      <w:r w:rsidRPr="00090C9F">
        <w:rPr>
          <w:i/>
          <w:lang w:val="en-US"/>
        </w:rPr>
        <w:t xml:space="preserve"> Hakim, </w:t>
      </w:r>
      <w:proofErr w:type="spellStart"/>
      <w:r w:rsidRPr="00090C9F">
        <w:rPr>
          <w:i/>
          <w:lang w:val="en-US"/>
        </w:rPr>
        <w:t>Jaksa</w:t>
      </w:r>
      <w:proofErr w:type="spellEnd"/>
      <w:r w:rsidRPr="00090C9F">
        <w:rPr>
          <w:i/>
          <w:lang w:val="en-US"/>
        </w:rPr>
        <w:t xml:space="preserve">, </w:t>
      </w:r>
      <w:proofErr w:type="spellStart"/>
      <w:r w:rsidRPr="00090C9F">
        <w:rPr>
          <w:i/>
          <w:lang w:val="en-US"/>
        </w:rPr>
        <w:t>advokat</w:t>
      </w:r>
      <w:proofErr w:type="spellEnd"/>
      <w:r w:rsidRPr="00090C9F">
        <w:rPr>
          <w:i/>
          <w:lang w:val="en-US"/>
        </w:rPr>
        <w:t xml:space="preserve">, </w:t>
      </w:r>
      <w:proofErr w:type="spellStart"/>
      <w:r w:rsidRPr="00090C9F">
        <w:rPr>
          <w:i/>
          <w:lang w:val="en-US"/>
        </w:rPr>
        <w:t>Notaris</w:t>
      </w:r>
      <w:proofErr w:type="spellEnd"/>
      <w:r w:rsidRPr="00090C9F">
        <w:rPr>
          <w:i/>
          <w:lang w:val="en-US"/>
        </w:rPr>
        <w:t xml:space="preserve">, </w:t>
      </w:r>
      <w:proofErr w:type="spellStart"/>
      <w:r w:rsidRPr="00090C9F">
        <w:rPr>
          <w:i/>
          <w:lang w:val="en-US"/>
        </w:rPr>
        <w:t>Kurator</w:t>
      </w:r>
      <w:proofErr w:type="spellEnd"/>
      <w:r w:rsidRPr="00090C9F">
        <w:rPr>
          <w:i/>
          <w:lang w:val="en-US"/>
        </w:rPr>
        <w:t xml:space="preserve">, dan </w:t>
      </w:r>
      <w:proofErr w:type="spellStart"/>
      <w:r w:rsidRPr="00090C9F">
        <w:rPr>
          <w:i/>
          <w:lang w:val="en-US"/>
        </w:rPr>
        <w:t>Pengurus</w:t>
      </w:r>
      <w:proofErr w:type="spellEnd"/>
      <w:r w:rsidRPr="00090C9F">
        <w:rPr>
          <w:i/>
          <w:lang w:val="en-US"/>
        </w:rPr>
        <w:t>)</w:t>
      </w:r>
      <w:r w:rsidRPr="00090C9F">
        <w:rPr>
          <w:lang w:val="en-US"/>
        </w:rPr>
        <w:t xml:space="preserve">, PT. Citra Aditya </w:t>
      </w:r>
      <w:proofErr w:type="spellStart"/>
      <w:r w:rsidRPr="00090C9F">
        <w:rPr>
          <w:lang w:val="en-US"/>
        </w:rPr>
        <w:t>Bakti</w:t>
      </w:r>
      <w:proofErr w:type="spellEnd"/>
      <w:r w:rsidRPr="00090C9F">
        <w:rPr>
          <w:lang w:val="en-US"/>
        </w:rPr>
        <w:t>, Bandung, 2005.</w:t>
      </w:r>
    </w:p>
    <w:p w:rsidR="003B708D" w:rsidRPr="007976B6" w:rsidRDefault="003B708D" w:rsidP="00FB1E61">
      <w:pPr>
        <w:pStyle w:val="NormalWeb"/>
        <w:tabs>
          <w:tab w:val="left" w:pos="5955"/>
        </w:tabs>
        <w:spacing w:before="16" w:beforeAutospacing="0" w:after="16" w:afterAutospacing="0"/>
        <w:ind w:left="1152" w:right="1152" w:hanging="775"/>
        <w:jc w:val="both"/>
      </w:pPr>
    </w:p>
    <w:p w:rsidR="003B708D" w:rsidRDefault="003B708D" w:rsidP="00FB1E61">
      <w:pPr>
        <w:pStyle w:val="FootnoteText"/>
        <w:spacing w:before="16" w:after="16"/>
        <w:ind w:left="1152" w:right="1152" w:hanging="630"/>
        <w:jc w:val="both"/>
        <w:rPr>
          <w:rFonts w:ascii="Times New Roman" w:hAnsi="Times New Roman"/>
          <w:sz w:val="24"/>
          <w:szCs w:val="24"/>
        </w:rPr>
      </w:pPr>
      <w:r w:rsidRPr="007976B6">
        <w:rPr>
          <w:rFonts w:ascii="Times New Roman" w:hAnsi="Times New Roman"/>
          <w:sz w:val="24"/>
          <w:szCs w:val="24"/>
        </w:rPr>
        <w:t>M. Yahya Harahap, Permasalahan dan Penerapan KUHAP (Penyidikan dan Penuntutan), Sinar Grafika, Jakarta, 2001.</w:t>
      </w:r>
    </w:p>
    <w:p w:rsidR="003B708D" w:rsidRDefault="003B708D" w:rsidP="00FB1E61">
      <w:pPr>
        <w:pStyle w:val="FootnoteText"/>
        <w:spacing w:before="16" w:after="16"/>
        <w:ind w:left="1152" w:right="1152" w:hanging="630"/>
        <w:jc w:val="both"/>
        <w:rPr>
          <w:rFonts w:ascii="Times New Roman" w:hAnsi="Times New Roman"/>
          <w:sz w:val="24"/>
          <w:szCs w:val="24"/>
        </w:rPr>
      </w:pPr>
    </w:p>
    <w:p w:rsidR="003B708D" w:rsidRDefault="003B708D" w:rsidP="00FB1E61">
      <w:pPr>
        <w:pStyle w:val="FootnoteText"/>
        <w:spacing w:before="16" w:after="16"/>
        <w:ind w:left="1152" w:right="1152" w:hanging="630"/>
        <w:jc w:val="both"/>
        <w:rPr>
          <w:rFonts w:ascii="Times New Roman" w:hAnsi="Times New Roman"/>
          <w:sz w:val="24"/>
          <w:szCs w:val="24"/>
        </w:rPr>
      </w:pPr>
      <w:r w:rsidRPr="007976B6">
        <w:rPr>
          <w:rFonts w:ascii="Times New Roman" w:hAnsi="Times New Roman"/>
          <w:sz w:val="24"/>
          <w:szCs w:val="24"/>
          <w:u w:val="single"/>
        </w:rPr>
        <w:t xml:space="preserve">                  </w:t>
      </w:r>
      <w:r w:rsidRPr="00090C9F">
        <w:rPr>
          <w:rFonts w:ascii="Times New Roman" w:hAnsi="Times New Roman"/>
          <w:sz w:val="24"/>
          <w:szCs w:val="24"/>
        </w:rPr>
        <w:t xml:space="preserve">, </w:t>
      </w:r>
      <w:r w:rsidRPr="00090C9F">
        <w:rPr>
          <w:rFonts w:ascii="Times New Roman" w:hAnsi="Times New Roman"/>
          <w:i/>
          <w:sz w:val="24"/>
          <w:szCs w:val="24"/>
        </w:rPr>
        <w:t>Pembahasan Permasalahan dan Penerapan KUHAP, Penyidikan dan Penuntutan</w:t>
      </w:r>
      <w:r w:rsidRPr="00090C9F">
        <w:rPr>
          <w:rFonts w:ascii="Times New Roman" w:hAnsi="Times New Roman"/>
          <w:sz w:val="24"/>
          <w:szCs w:val="24"/>
        </w:rPr>
        <w:t>, Edisi Kedua, Sinar Grafika, Jakarta, 2005</w:t>
      </w:r>
    </w:p>
    <w:p w:rsidR="003B708D" w:rsidRPr="005B2662" w:rsidRDefault="003B708D" w:rsidP="00FB1E61">
      <w:pPr>
        <w:pStyle w:val="FootnoteText"/>
        <w:spacing w:before="16" w:after="16"/>
        <w:ind w:left="1152" w:right="1152" w:hanging="630"/>
        <w:jc w:val="both"/>
        <w:rPr>
          <w:rFonts w:ascii="Times New Roman" w:hAnsi="Times New Roman"/>
          <w:sz w:val="24"/>
          <w:szCs w:val="24"/>
        </w:rPr>
      </w:pPr>
    </w:p>
    <w:p w:rsidR="003B708D" w:rsidRDefault="003B708D" w:rsidP="00FB1E61">
      <w:pPr>
        <w:pStyle w:val="FootnoteText"/>
        <w:tabs>
          <w:tab w:val="left" w:pos="450"/>
        </w:tabs>
        <w:spacing w:before="16" w:after="16"/>
        <w:ind w:left="1152" w:right="1152" w:hanging="630"/>
        <w:jc w:val="both"/>
        <w:rPr>
          <w:rFonts w:ascii="Times New Roman" w:hAnsi="Times New Roman"/>
          <w:sz w:val="24"/>
          <w:szCs w:val="24"/>
        </w:rPr>
      </w:pPr>
      <w:r w:rsidRPr="007976B6">
        <w:rPr>
          <w:rFonts w:ascii="Times New Roman" w:hAnsi="Times New Roman"/>
          <w:sz w:val="24"/>
          <w:szCs w:val="24"/>
          <w:u w:val="single"/>
        </w:rPr>
        <w:t xml:space="preserve">                  </w:t>
      </w:r>
      <w:r w:rsidRPr="007976B6">
        <w:rPr>
          <w:rFonts w:ascii="Times New Roman" w:hAnsi="Times New Roman"/>
          <w:sz w:val="24"/>
          <w:szCs w:val="24"/>
          <w:lang w:val="en-US"/>
        </w:rPr>
        <w:t xml:space="preserve">, </w:t>
      </w:r>
      <w:r w:rsidRPr="007976B6">
        <w:rPr>
          <w:rFonts w:ascii="Times New Roman" w:hAnsi="Times New Roman"/>
          <w:i/>
          <w:sz w:val="24"/>
          <w:szCs w:val="24"/>
        </w:rPr>
        <w:t>Pembebasan Permasalahan dan Penerapan KUHAP (Penyidikan dan Penuntutan)</w:t>
      </w:r>
      <w:r w:rsidRPr="007976B6">
        <w:rPr>
          <w:rFonts w:ascii="Times New Roman" w:hAnsi="Times New Roman"/>
          <w:sz w:val="24"/>
          <w:szCs w:val="24"/>
        </w:rPr>
        <w:t>, cetakan ketiga belas, Sinar Grafika, Jakarta 2010</w:t>
      </w:r>
      <w:r>
        <w:rPr>
          <w:rFonts w:ascii="Times New Roman" w:hAnsi="Times New Roman"/>
          <w:sz w:val="24"/>
          <w:szCs w:val="24"/>
        </w:rPr>
        <w:t>.</w:t>
      </w:r>
    </w:p>
    <w:p w:rsidR="003B708D" w:rsidRDefault="003B708D" w:rsidP="00FB1E61">
      <w:pPr>
        <w:pStyle w:val="FootnoteText"/>
        <w:tabs>
          <w:tab w:val="left" w:pos="450"/>
        </w:tabs>
        <w:spacing w:before="16" w:after="16"/>
        <w:ind w:left="1152" w:right="1152" w:hanging="708"/>
        <w:jc w:val="both"/>
        <w:rPr>
          <w:rFonts w:ascii="Times New Roman" w:hAnsi="Times New Roman"/>
          <w:sz w:val="24"/>
          <w:szCs w:val="24"/>
        </w:rPr>
      </w:pPr>
      <w:r w:rsidRPr="006628B5">
        <w:rPr>
          <w:rFonts w:ascii="Times New Roman" w:hAnsi="Times New Roman"/>
          <w:sz w:val="24"/>
          <w:szCs w:val="24"/>
        </w:rPr>
        <w:lastRenderedPageBreak/>
        <w:t>Rahmat Rosyadi dan Sri Hartini,</w:t>
      </w:r>
      <w:r w:rsidRPr="006628B5">
        <w:rPr>
          <w:rFonts w:ascii="Times New Roman" w:hAnsi="Times New Roman"/>
          <w:i/>
          <w:sz w:val="24"/>
          <w:szCs w:val="24"/>
        </w:rPr>
        <w:t xml:space="preserve"> </w:t>
      </w:r>
      <w:proofErr w:type="spellStart"/>
      <w:r w:rsidRPr="006628B5">
        <w:rPr>
          <w:rFonts w:ascii="Times New Roman" w:hAnsi="Times New Roman"/>
          <w:i/>
          <w:sz w:val="24"/>
          <w:szCs w:val="24"/>
          <w:lang w:val="en-US"/>
        </w:rPr>
        <w:t>Advokat</w:t>
      </w:r>
      <w:proofErr w:type="spellEnd"/>
      <w:r w:rsidRPr="006628B5">
        <w:rPr>
          <w:rFonts w:ascii="Times New Roman" w:hAnsi="Times New Roman"/>
          <w:i/>
          <w:sz w:val="24"/>
          <w:szCs w:val="24"/>
          <w:lang w:val="en-US"/>
        </w:rPr>
        <w:t xml:space="preserve"> </w:t>
      </w:r>
      <w:proofErr w:type="spellStart"/>
      <w:r w:rsidRPr="006628B5">
        <w:rPr>
          <w:rFonts w:ascii="Times New Roman" w:hAnsi="Times New Roman"/>
          <w:i/>
          <w:sz w:val="24"/>
          <w:szCs w:val="24"/>
          <w:lang w:val="en-US"/>
        </w:rPr>
        <w:t>Dalam</w:t>
      </w:r>
      <w:proofErr w:type="spellEnd"/>
      <w:r w:rsidRPr="006628B5">
        <w:rPr>
          <w:rFonts w:ascii="Times New Roman" w:hAnsi="Times New Roman"/>
          <w:i/>
          <w:sz w:val="24"/>
          <w:szCs w:val="24"/>
          <w:lang w:val="en-US"/>
        </w:rPr>
        <w:t xml:space="preserve"> </w:t>
      </w:r>
      <w:proofErr w:type="spellStart"/>
      <w:r w:rsidRPr="006628B5">
        <w:rPr>
          <w:rFonts w:ascii="Times New Roman" w:hAnsi="Times New Roman"/>
          <w:i/>
          <w:sz w:val="24"/>
          <w:szCs w:val="24"/>
          <w:lang w:val="en-US"/>
        </w:rPr>
        <w:t>Perspektif</w:t>
      </w:r>
      <w:proofErr w:type="spellEnd"/>
      <w:r w:rsidRPr="006628B5">
        <w:rPr>
          <w:rFonts w:ascii="Times New Roman" w:hAnsi="Times New Roman"/>
          <w:i/>
          <w:sz w:val="24"/>
          <w:szCs w:val="24"/>
          <w:lang w:val="en-US"/>
        </w:rPr>
        <w:t xml:space="preserve"> </w:t>
      </w:r>
      <w:proofErr w:type="spellStart"/>
      <w:r w:rsidRPr="006628B5">
        <w:rPr>
          <w:rFonts w:ascii="Times New Roman" w:hAnsi="Times New Roman"/>
          <w:i/>
          <w:sz w:val="24"/>
          <w:szCs w:val="24"/>
          <w:lang w:val="en-US"/>
        </w:rPr>
        <w:t>Hukum</w:t>
      </w:r>
      <w:proofErr w:type="spellEnd"/>
      <w:r w:rsidRPr="006628B5">
        <w:rPr>
          <w:rFonts w:ascii="Times New Roman" w:hAnsi="Times New Roman"/>
          <w:i/>
          <w:sz w:val="24"/>
          <w:szCs w:val="24"/>
          <w:lang w:val="en-US"/>
        </w:rPr>
        <w:t xml:space="preserve"> Islam dan </w:t>
      </w:r>
      <w:proofErr w:type="spellStart"/>
      <w:r w:rsidRPr="006628B5">
        <w:rPr>
          <w:rFonts w:ascii="Times New Roman" w:hAnsi="Times New Roman"/>
          <w:i/>
          <w:sz w:val="24"/>
          <w:szCs w:val="24"/>
          <w:lang w:val="en-US"/>
        </w:rPr>
        <w:t>Hukum</w:t>
      </w:r>
      <w:proofErr w:type="spellEnd"/>
      <w:r w:rsidRPr="006628B5">
        <w:rPr>
          <w:rFonts w:ascii="Times New Roman" w:hAnsi="Times New Roman"/>
          <w:i/>
          <w:sz w:val="24"/>
          <w:szCs w:val="24"/>
          <w:lang w:val="en-US"/>
        </w:rPr>
        <w:t xml:space="preserve"> </w:t>
      </w:r>
      <w:proofErr w:type="spellStart"/>
      <w:r w:rsidRPr="006628B5">
        <w:rPr>
          <w:rFonts w:ascii="Times New Roman" w:hAnsi="Times New Roman"/>
          <w:i/>
          <w:sz w:val="24"/>
          <w:szCs w:val="24"/>
          <w:lang w:val="en-US"/>
        </w:rPr>
        <w:t>Positif</w:t>
      </w:r>
      <w:proofErr w:type="spellEnd"/>
      <w:r w:rsidRPr="006628B5">
        <w:rPr>
          <w:rFonts w:ascii="Times New Roman" w:hAnsi="Times New Roman"/>
          <w:sz w:val="24"/>
          <w:szCs w:val="24"/>
        </w:rPr>
        <w:t>,</w:t>
      </w:r>
      <w:r w:rsidRPr="006628B5">
        <w:rPr>
          <w:rFonts w:ascii="Times New Roman" w:hAnsi="Times New Roman"/>
          <w:sz w:val="24"/>
          <w:szCs w:val="24"/>
          <w:lang w:val="en-US"/>
        </w:rPr>
        <w:t xml:space="preserve"> </w:t>
      </w:r>
      <w:proofErr w:type="spellStart"/>
      <w:r w:rsidRPr="006628B5">
        <w:rPr>
          <w:rFonts w:ascii="Times New Roman" w:hAnsi="Times New Roman"/>
          <w:sz w:val="24"/>
          <w:szCs w:val="24"/>
          <w:lang w:val="en-US"/>
        </w:rPr>
        <w:t>Ghalia</w:t>
      </w:r>
      <w:proofErr w:type="spellEnd"/>
      <w:r w:rsidRPr="006628B5">
        <w:rPr>
          <w:rFonts w:ascii="Times New Roman" w:hAnsi="Times New Roman"/>
          <w:sz w:val="24"/>
          <w:szCs w:val="24"/>
          <w:lang w:val="en-US"/>
        </w:rPr>
        <w:t xml:space="preserve"> Indonesia, Jakarta, 2003</w:t>
      </w:r>
      <w:r>
        <w:rPr>
          <w:rFonts w:ascii="Times New Roman" w:hAnsi="Times New Roman"/>
          <w:sz w:val="24"/>
          <w:szCs w:val="24"/>
        </w:rPr>
        <w:t>.</w:t>
      </w:r>
    </w:p>
    <w:p w:rsidR="003B708D" w:rsidRPr="007976B6" w:rsidRDefault="003B708D" w:rsidP="00FB1E61">
      <w:pPr>
        <w:pStyle w:val="FootnoteText"/>
        <w:tabs>
          <w:tab w:val="left" w:pos="450"/>
        </w:tabs>
        <w:spacing w:before="16" w:after="16"/>
        <w:ind w:left="1152" w:right="1152" w:hanging="630"/>
        <w:jc w:val="both"/>
        <w:rPr>
          <w:rFonts w:ascii="Times New Roman" w:hAnsi="Times New Roman"/>
          <w:sz w:val="24"/>
          <w:szCs w:val="24"/>
        </w:rPr>
      </w:pPr>
    </w:p>
    <w:p w:rsidR="003B708D" w:rsidRDefault="003B708D" w:rsidP="00FB1E61">
      <w:pPr>
        <w:pStyle w:val="NormalWeb"/>
        <w:tabs>
          <w:tab w:val="left" w:pos="5955"/>
        </w:tabs>
        <w:spacing w:before="16" w:beforeAutospacing="0" w:after="16" w:afterAutospacing="0"/>
        <w:ind w:left="1152" w:right="1152" w:hanging="775"/>
        <w:jc w:val="both"/>
      </w:pPr>
      <w:r w:rsidRPr="007976B6">
        <w:t xml:space="preserve">Rusdi Pohan, </w:t>
      </w:r>
      <w:r w:rsidRPr="007976B6">
        <w:rPr>
          <w:i/>
        </w:rPr>
        <w:t>Metodologi Penelitian Pendidikan</w:t>
      </w:r>
      <w:r w:rsidRPr="007976B6">
        <w:t>, Lanarke Punlisher, Yogyakarta, 2007.</w:t>
      </w:r>
    </w:p>
    <w:p w:rsidR="003B708D" w:rsidRDefault="003B708D" w:rsidP="00FB1E61">
      <w:pPr>
        <w:pStyle w:val="NormalWeb"/>
        <w:tabs>
          <w:tab w:val="left" w:pos="5955"/>
        </w:tabs>
        <w:spacing w:before="16" w:beforeAutospacing="0" w:after="16" w:afterAutospacing="0"/>
        <w:ind w:left="1152" w:right="1152" w:hanging="775"/>
        <w:jc w:val="both"/>
      </w:pPr>
    </w:p>
    <w:p w:rsidR="003B708D" w:rsidRDefault="003B708D" w:rsidP="00FB1E61">
      <w:pPr>
        <w:pStyle w:val="NormalWeb"/>
        <w:tabs>
          <w:tab w:val="left" w:pos="5955"/>
        </w:tabs>
        <w:spacing w:before="16" w:beforeAutospacing="0" w:after="16" w:afterAutospacing="0"/>
        <w:ind w:left="1152" w:right="1152" w:hanging="775"/>
        <w:jc w:val="both"/>
      </w:pPr>
      <w:proofErr w:type="spellStart"/>
      <w:r w:rsidRPr="00251281">
        <w:rPr>
          <w:lang w:val="en-US"/>
        </w:rPr>
        <w:t>Sartono</w:t>
      </w:r>
      <w:proofErr w:type="spellEnd"/>
      <w:r w:rsidRPr="00251281">
        <w:rPr>
          <w:lang w:val="en-US"/>
        </w:rPr>
        <w:t xml:space="preserve"> dan </w:t>
      </w:r>
      <w:proofErr w:type="spellStart"/>
      <w:r w:rsidRPr="00251281">
        <w:rPr>
          <w:lang w:val="en-US"/>
        </w:rPr>
        <w:t>Bhektin</w:t>
      </w:r>
      <w:proofErr w:type="spellEnd"/>
      <w:r w:rsidRPr="00251281">
        <w:rPr>
          <w:lang w:val="en-US"/>
        </w:rPr>
        <w:t xml:space="preserve"> </w:t>
      </w:r>
      <w:proofErr w:type="spellStart"/>
      <w:r w:rsidRPr="00251281">
        <w:rPr>
          <w:lang w:val="en-US"/>
        </w:rPr>
        <w:t>Suryani</w:t>
      </w:r>
      <w:proofErr w:type="spellEnd"/>
      <w:r w:rsidRPr="00251281">
        <w:rPr>
          <w:lang w:val="en-US"/>
        </w:rPr>
        <w:t xml:space="preserve">, </w:t>
      </w:r>
      <w:proofErr w:type="spellStart"/>
      <w:r w:rsidRPr="00251281">
        <w:rPr>
          <w:i/>
          <w:iCs/>
          <w:lang w:val="en-US"/>
        </w:rPr>
        <w:t>Prinsip-Prinsip</w:t>
      </w:r>
      <w:proofErr w:type="spellEnd"/>
      <w:r w:rsidRPr="00251281">
        <w:rPr>
          <w:i/>
          <w:iCs/>
          <w:lang w:val="en-US"/>
        </w:rPr>
        <w:t xml:space="preserve"> Dasar </w:t>
      </w:r>
      <w:proofErr w:type="spellStart"/>
      <w:r w:rsidRPr="00251281">
        <w:rPr>
          <w:i/>
          <w:iCs/>
          <w:lang w:val="en-US"/>
        </w:rPr>
        <w:t>Profesi</w:t>
      </w:r>
      <w:proofErr w:type="spellEnd"/>
      <w:r w:rsidRPr="00251281">
        <w:rPr>
          <w:i/>
          <w:iCs/>
          <w:lang w:val="en-US"/>
        </w:rPr>
        <w:t xml:space="preserve"> </w:t>
      </w:r>
      <w:proofErr w:type="spellStart"/>
      <w:r w:rsidRPr="00251281">
        <w:rPr>
          <w:i/>
          <w:iCs/>
          <w:lang w:val="en-US"/>
        </w:rPr>
        <w:t>Advokat</w:t>
      </w:r>
      <w:proofErr w:type="spellEnd"/>
      <w:r w:rsidRPr="00251281">
        <w:rPr>
          <w:lang w:val="en-US"/>
        </w:rPr>
        <w:t xml:space="preserve">, Dunia </w:t>
      </w:r>
      <w:proofErr w:type="spellStart"/>
      <w:r w:rsidRPr="00251281">
        <w:rPr>
          <w:lang w:val="en-US"/>
        </w:rPr>
        <w:t>Cerdas</w:t>
      </w:r>
      <w:proofErr w:type="spellEnd"/>
      <w:r w:rsidRPr="00251281">
        <w:rPr>
          <w:lang w:val="en-US"/>
        </w:rPr>
        <w:t>, Jakarta, 2013</w:t>
      </w:r>
      <w:r>
        <w:t>.</w:t>
      </w:r>
    </w:p>
    <w:p w:rsidR="003B708D" w:rsidRDefault="003B708D" w:rsidP="00FB1E61">
      <w:pPr>
        <w:pStyle w:val="NormalWeb"/>
        <w:tabs>
          <w:tab w:val="left" w:pos="5955"/>
        </w:tabs>
        <w:spacing w:before="16" w:beforeAutospacing="0" w:after="16" w:afterAutospacing="0"/>
        <w:ind w:left="1152" w:right="1152" w:hanging="775"/>
        <w:jc w:val="both"/>
      </w:pPr>
    </w:p>
    <w:p w:rsidR="003B708D" w:rsidRDefault="003B708D" w:rsidP="00FB1E61">
      <w:pPr>
        <w:pStyle w:val="NormalWeb"/>
        <w:tabs>
          <w:tab w:val="left" w:pos="5955"/>
        </w:tabs>
        <w:spacing w:before="16" w:beforeAutospacing="0" w:after="16" w:afterAutospacing="0"/>
        <w:ind w:left="1152" w:right="1152" w:hanging="775"/>
        <w:jc w:val="both"/>
      </w:pPr>
      <w:proofErr w:type="spellStart"/>
      <w:r w:rsidRPr="00090C9F">
        <w:rPr>
          <w:lang w:val="en-US"/>
        </w:rPr>
        <w:t>Shidarta</w:t>
      </w:r>
      <w:proofErr w:type="spellEnd"/>
      <w:r w:rsidRPr="00090C9F">
        <w:rPr>
          <w:lang w:val="en-US"/>
        </w:rPr>
        <w:t xml:space="preserve">, </w:t>
      </w:r>
      <w:proofErr w:type="spellStart"/>
      <w:r w:rsidRPr="00090C9F">
        <w:rPr>
          <w:i/>
          <w:lang w:val="en-US"/>
        </w:rPr>
        <w:t>Moralitas</w:t>
      </w:r>
      <w:proofErr w:type="spellEnd"/>
      <w:r w:rsidRPr="00090C9F">
        <w:rPr>
          <w:i/>
          <w:lang w:val="en-US"/>
        </w:rPr>
        <w:t xml:space="preserve"> </w:t>
      </w:r>
      <w:proofErr w:type="spellStart"/>
      <w:r w:rsidRPr="00090C9F">
        <w:rPr>
          <w:i/>
          <w:lang w:val="en-US"/>
        </w:rPr>
        <w:t>Profesi</w:t>
      </w:r>
      <w:proofErr w:type="spellEnd"/>
      <w:r w:rsidRPr="00090C9F">
        <w:rPr>
          <w:i/>
          <w:lang w:val="en-US"/>
        </w:rPr>
        <w:t xml:space="preserve"> </w:t>
      </w:r>
      <w:proofErr w:type="spellStart"/>
      <w:r w:rsidRPr="00090C9F">
        <w:rPr>
          <w:i/>
          <w:lang w:val="en-US"/>
        </w:rPr>
        <w:t>Hukum</w:t>
      </w:r>
      <w:proofErr w:type="spellEnd"/>
      <w:r w:rsidRPr="00090C9F">
        <w:rPr>
          <w:i/>
          <w:lang w:val="en-US"/>
        </w:rPr>
        <w:t xml:space="preserve"> </w:t>
      </w:r>
      <w:proofErr w:type="spellStart"/>
      <w:r w:rsidRPr="00090C9F">
        <w:rPr>
          <w:i/>
          <w:lang w:val="en-US"/>
        </w:rPr>
        <w:t>Suatu</w:t>
      </w:r>
      <w:proofErr w:type="spellEnd"/>
      <w:r w:rsidRPr="00090C9F">
        <w:rPr>
          <w:i/>
          <w:lang w:val="en-US"/>
        </w:rPr>
        <w:t xml:space="preserve"> </w:t>
      </w:r>
      <w:proofErr w:type="spellStart"/>
      <w:r w:rsidRPr="00090C9F">
        <w:rPr>
          <w:i/>
          <w:lang w:val="en-US"/>
        </w:rPr>
        <w:t>Tawaran</w:t>
      </w:r>
      <w:proofErr w:type="spellEnd"/>
      <w:r w:rsidRPr="00090C9F">
        <w:rPr>
          <w:i/>
          <w:lang w:val="en-US"/>
        </w:rPr>
        <w:t xml:space="preserve"> </w:t>
      </w:r>
      <w:proofErr w:type="spellStart"/>
      <w:r w:rsidRPr="00090C9F">
        <w:rPr>
          <w:i/>
          <w:lang w:val="en-US"/>
        </w:rPr>
        <w:t>Kerangka</w:t>
      </w:r>
      <w:proofErr w:type="spellEnd"/>
      <w:r w:rsidRPr="00090C9F">
        <w:rPr>
          <w:i/>
          <w:lang w:val="en-US"/>
        </w:rPr>
        <w:t xml:space="preserve"> </w:t>
      </w:r>
      <w:proofErr w:type="spellStart"/>
      <w:r w:rsidRPr="00090C9F">
        <w:rPr>
          <w:i/>
          <w:lang w:val="en-US"/>
        </w:rPr>
        <w:t>Berpikir</w:t>
      </w:r>
      <w:proofErr w:type="spellEnd"/>
      <w:r w:rsidRPr="00090C9F">
        <w:rPr>
          <w:lang w:val="en-US"/>
        </w:rPr>
        <w:t xml:space="preserve">, PT. </w:t>
      </w:r>
      <w:proofErr w:type="spellStart"/>
      <w:r w:rsidRPr="00090C9F">
        <w:rPr>
          <w:lang w:val="en-US"/>
        </w:rPr>
        <w:t>Refika</w:t>
      </w:r>
      <w:proofErr w:type="spellEnd"/>
      <w:r w:rsidRPr="00090C9F">
        <w:rPr>
          <w:lang w:val="en-US"/>
        </w:rPr>
        <w:t xml:space="preserve"> </w:t>
      </w:r>
      <w:proofErr w:type="spellStart"/>
      <w:r w:rsidRPr="00090C9F">
        <w:rPr>
          <w:lang w:val="en-US"/>
        </w:rPr>
        <w:t>Aditama</w:t>
      </w:r>
      <w:proofErr w:type="spellEnd"/>
      <w:r w:rsidRPr="00090C9F">
        <w:rPr>
          <w:lang w:val="en-US"/>
        </w:rPr>
        <w:t>, Bandung, 2006.</w:t>
      </w:r>
    </w:p>
    <w:p w:rsidR="003B708D" w:rsidRPr="007976B6" w:rsidRDefault="003B708D" w:rsidP="00FB1E61">
      <w:pPr>
        <w:pStyle w:val="NormalWeb"/>
        <w:tabs>
          <w:tab w:val="left" w:pos="5955"/>
        </w:tabs>
        <w:spacing w:before="16" w:beforeAutospacing="0" w:after="16" w:afterAutospacing="0"/>
        <w:ind w:left="1152" w:right="1152" w:hanging="775"/>
        <w:jc w:val="both"/>
      </w:pPr>
    </w:p>
    <w:p w:rsidR="003B708D" w:rsidRDefault="003B708D" w:rsidP="00FB1E61">
      <w:pPr>
        <w:pStyle w:val="NormalWeb"/>
        <w:tabs>
          <w:tab w:val="left" w:pos="5955"/>
        </w:tabs>
        <w:spacing w:before="16" w:beforeAutospacing="0" w:after="16" w:afterAutospacing="0"/>
        <w:ind w:left="1152" w:right="1152" w:hanging="775"/>
        <w:jc w:val="both"/>
      </w:pPr>
      <w:r w:rsidRPr="007976B6">
        <w:t xml:space="preserve">Soerjono Soekanto, </w:t>
      </w:r>
      <w:r w:rsidRPr="007976B6">
        <w:rPr>
          <w:i/>
        </w:rPr>
        <w:t>Efektivitas Hukum dan Peranan Sanksi</w:t>
      </w:r>
      <w:r w:rsidRPr="007976B6">
        <w:t>, Remaja karya, Bandung, 1985</w:t>
      </w:r>
      <w:r w:rsidRPr="007976B6">
        <w:rPr>
          <w:lang w:val="en-US"/>
        </w:rPr>
        <w:t>.</w:t>
      </w:r>
    </w:p>
    <w:p w:rsidR="003B708D" w:rsidRPr="007976B6" w:rsidRDefault="003B708D" w:rsidP="00FB1E61">
      <w:pPr>
        <w:pStyle w:val="NormalWeb"/>
        <w:tabs>
          <w:tab w:val="left" w:pos="5955"/>
        </w:tabs>
        <w:spacing w:before="16" w:beforeAutospacing="0" w:after="16" w:afterAutospacing="0"/>
        <w:ind w:left="1152" w:right="1152" w:hanging="775"/>
        <w:jc w:val="both"/>
      </w:pPr>
    </w:p>
    <w:p w:rsidR="003B708D" w:rsidRDefault="003B708D" w:rsidP="00FB1E61">
      <w:pPr>
        <w:pStyle w:val="NormalWeb"/>
        <w:tabs>
          <w:tab w:val="left" w:pos="5955"/>
        </w:tabs>
        <w:spacing w:before="16" w:beforeAutospacing="0" w:after="16" w:afterAutospacing="0"/>
        <w:ind w:left="1152" w:right="1152" w:hanging="775"/>
        <w:jc w:val="both"/>
        <w:rPr>
          <w:lang w:val="en-US"/>
        </w:rPr>
      </w:pPr>
      <w:r w:rsidRPr="007976B6">
        <w:rPr>
          <w:u w:val="single"/>
        </w:rPr>
        <w:t xml:space="preserve">                  </w:t>
      </w:r>
      <w:r w:rsidRPr="007976B6">
        <w:rPr>
          <w:u w:val="single"/>
          <w:lang w:val="en-US"/>
        </w:rPr>
        <w:t xml:space="preserve"> </w:t>
      </w:r>
      <w:r w:rsidRPr="007976B6">
        <w:rPr>
          <w:lang w:val="en-US"/>
        </w:rPr>
        <w:t xml:space="preserve">, </w:t>
      </w:r>
      <w:r w:rsidRPr="007976B6">
        <w:rPr>
          <w:i/>
        </w:rPr>
        <w:t>Faktor-faktor yang Mempengaruhi Penegakan Hukum</w:t>
      </w:r>
      <w:r w:rsidRPr="007976B6">
        <w:t>, PT. Grafindo Jaya Persada, Jakarta, 2007</w:t>
      </w:r>
      <w:r w:rsidRPr="007976B6">
        <w:rPr>
          <w:lang w:val="en-US"/>
        </w:rPr>
        <w:t>.</w:t>
      </w:r>
    </w:p>
    <w:p w:rsidR="003B708D" w:rsidRPr="007976B6" w:rsidRDefault="003B708D" w:rsidP="00FB1E61">
      <w:pPr>
        <w:pStyle w:val="NormalWeb"/>
        <w:tabs>
          <w:tab w:val="left" w:pos="5955"/>
        </w:tabs>
        <w:spacing w:before="16" w:beforeAutospacing="0" w:after="16" w:afterAutospacing="0"/>
        <w:ind w:left="1152" w:right="1152" w:hanging="775"/>
        <w:jc w:val="both"/>
        <w:rPr>
          <w:lang w:val="en-US"/>
        </w:rPr>
      </w:pPr>
    </w:p>
    <w:p w:rsidR="003B708D" w:rsidRPr="007976B6" w:rsidRDefault="003B708D" w:rsidP="00FB1E61">
      <w:pPr>
        <w:pStyle w:val="NormalWeb"/>
        <w:tabs>
          <w:tab w:val="left" w:pos="5955"/>
        </w:tabs>
        <w:spacing w:before="16" w:beforeAutospacing="0" w:after="16" w:afterAutospacing="0"/>
        <w:ind w:left="1152" w:right="1152" w:hanging="720"/>
        <w:jc w:val="both"/>
        <w:rPr>
          <w:lang w:val="en-US"/>
        </w:rPr>
      </w:pPr>
      <w:r w:rsidRPr="007976B6">
        <w:rPr>
          <w:u w:val="single"/>
        </w:rPr>
        <w:t xml:space="preserve">                  </w:t>
      </w:r>
      <w:r w:rsidRPr="007976B6">
        <w:t xml:space="preserve">, </w:t>
      </w:r>
      <w:r w:rsidRPr="007976B6">
        <w:rPr>
          <w:i/>
        </w:rPr>
        <w:t>Kesadaran Hukum dan Kepatuhan Hukum dalam Masyarakat</w:t>
      </w:r>
      <w:r w:rsidRPr="007976B6">
        <w:t>, C.V Rajawali Jakarta, 1982</w:t>
      </w:r>
      <w:r w:rsidRPr="007976B6">
        <w:rPr>
          <w:lang w:val="en-US"/>
        </w:rPr>
        <w:t>.</w:t>
      </w:r>
    </w:p>
    <w:p w:rsidR="003B708D" w:rsidRPr="005B2662" w:rsidRDefault="003B708D" w:rsidP="00FB1E61">
      <w:pPr>
        <w:pStyle w:val="FootnoteText"/>
        <w:spacing w:before="16" w:after="16"/>
        <w:ind w:left="1152" w:right="1152" w:hanging="630"/>
        <w:jc w:val="both"/>
        <w:rPr>
          <w:rFonts w:ascii="Times New Roman" w:hAnsi="Times New Roman"/>
          <w:sz w:val="24"/>
          <w:szCs w:val="24"/>
        </w:rPr>
      </w:pPr>
      <w:r w:rsidRPr="007976B6">
        <w:rPr>
          <w:rFonts w:ascii="Times New Roman" w:hAnsi="Times New Roman"/>
          <w:sz w:val="24"/>
          <w:szCs w:val="24"/>
          <w:u w:val="single"/>
        </w:rPr>
        <w:t xml:space="preserve">                  </w:t>
      </w:r>
      <w:r w:rsidRPr="007976B6">
        <w:rPr>
          <w:rFonts w:ascii="Times New Roman" w:hAnsi="Times New Roman"/>
          <w:sz w:val="24"/>
          <w:szCs w:val="24"/>
        </w:rPr>
        <w:t xml:space="preserve">, </w:t>
      </w:r>
      <w:r w:rsidRPr="007976B6">
        <w:rPr>
          <w:rFonts w:ascii="Times New Roman" w:hAnsi="Times New Roman"/>
          <w:i/>
          <w:sz w:val="24"/>
          <w:szCs w:val="24"/>
        </w:rPr>
        <w:t>Bantuan Hukum Suatu Tinjauan Sosial Yuridis</w:t>
      </w:r>
      <w:r w:rsidRPr="007976B6">
        <w:rPr>
          <w:rFonts w:ascii="Times New Roman" w:hAnsi="Times New Roman"/>
          <w:sz w:val="24"/>
          <w:szCs w:val="24"/>
        </w:rPr>
        <w:t>, Ghalia Indonesia, Jakarta, 1983</w:t>
      </w:r>
      <w:r>
        <w:rPr>
          <w:rFonts w:ascii="Times New Roman" w:hAnsi="Times New Roman"/>
          <w:sz w:val="24"/>
          <w:szCs w:val="24"/>
        </w:rPr>
        <w:t xml:space="preserve"> </w:t>
      </w:r>
      <w:r w:rsidRPr="007976B6">
        <w:rPr>
          <w:rFonts w:ascii="Times New Roman" w:hAnsi="Times New Roman"/>
          <w:sz w:val="24"/>
          <w:szCs w:val="24"/>
        </w:rPr>
        <w:t>Suhrawardi K. Lubis, Etika Profesi Hukum, Sinar Grafika, Jakarta, 1994</w:t>
      </w:r>
      <w:r>
        <w:rPr>
          <w:rFonts w:ascii="Times New Roman" w:hAnsi="Times New Roman"/>
          <w:sz w:val="24"/>
          <w:szCs w:val="24"/>
        </w:rPr>
        <w:t>.</w:t>
      </w:r>
    </w:p>
    <w:p w:rsidR="003B708D" w:rsidRDefault="003B708D" w:rsidP="00FB1E61">
      <w:pPr>
        <w:pStyle w:val="FootnoteText"/>
        <w:spacing w:before="16" w:after="16"/>
        <w:ind w:left="1152" w:right="1152" w:hanging="630"/>
        <w:jc w:val="both"/>
        <w:rPr>
          <w:rFonts w:ascii="Times New Roman" w:hAnsi="Times New Roman"/>
          <w:sz w:val="24"/>
          <w:szCs w:val="24"/>
        </w:rPr>
      </w:pPr>
      <w:r w:rsidRPr="007976B6">
        <w:rPr>
          <w:rFonts w:ascii="Times New Roman" w:hAnsi="Times New Roman"/>
          <w:sz w:val="24"/>
          <w:szCs w:val="24"/>
          <w:u w:val="single"/>
        </w:rPr>
        <w:t xml:space="preserve">                  </w:t>
      </w:r>
      <w:r w:rsidRPr="007976B6">
        <w:rPr>
          <w:rFonts w:ascii="Times New Roman" w:hAnsi="Times New Roman"/>
          <w:sz w:val="24"/>
          <w:szCs w:val="24"/>
          <w:lang w:val="en-US"/>
        </w:rPr>
        <w:t xml:space="preserve">, </w:t>
      </w:r>
      <w:r w:rsidRPr="007976B6">
        <w:rPr>
          <w:rFonts w:ascii="Times New Roman" w:hAnsi="Times New Roman"/>
          <w:sz w:val="24"/>
          <w:szCs w:val="24"/>
        </w:rPr>
        <w:t>Bantuan Hukum Suatu Tinjauan Sosial Yuridis, Ghalia Indonesia, Jakarta, 1983</w:t>
      </w:r>
      <w:r>
        <w:rPr>
          <w:rFonts w:ascii="Times New Roman" w:hAnsi="Times New Roman"/>
          <w:sz w:val="24"/>
          <w:szCs w:val="24"/>
        </w:rPr>
        <w:t>.</w:t>
      </w:r>
    </w:p>
    <w:p w:rsidR="003B708D" w:rsidRPr="005B2662" w:rsidRDefault="003B708D" w:rsidP="00FB1E61">
      <w:pPr>
        <w:pStyle w:val="FootnoteText"/>
        <w:spacing w:before="16" w:after="16"/>
        <w:ind w:left="1152" w:right="1152" w:hanging="630"/>
        <w:jc w:val="both"/>
        <w:rPr>
          <w:rFonts w:ascii="Times New Roman" w:hAnsi="Times New Roman"/>
          <w:sz w:val="24"/>
          <w:szCs w:val="24"/>
        </w:rPr>
      </w:pPr>
    </w:p>
    <w:p w:rsidR="003B708D" w:rsidRDefault="003B708D" w:rsidP="00FB1E61">
      <w:pPr>
        <w:pStyle w:val="FootnoteText"/>
        <w:spacing w:before="16" w:after="16"/>
        <w:ind w:left="1152" w:right="1152" w:hanging="630"/>
        <w:jc w:val="both"/>
        <w:rPr>
          <w:rFonts w:ascii="Times New Roman" w:hAnsi="Times New Roman"/>
          <w:sz w:val="24"/>
          <w:szCs w:val="24"/>
        </w:rPr>
      </w:pPr>
      <w:r w:rsidRPr="007976B6">
        <w:rPr>
          <w:rFonts w:ascii="Times New Roman" w:hAnsi="Times New Roman"/>
          <w:sz w:val="24"/>
          <w:szCs w:val="24"/>
        </w:rPr>
        <w:t>Supriadi, Etika dan Tanggung jawab Profesi Hukum di Indonesia, Sinar Grafika, Jakarta 2006</w:t>
      </w:r>
      <w:r>
        <w:rPr>
          <w:rFonts w:ascii="Times New Roman" w:hAnsi="Times New Roman"/>
          <w:sz w:val="24"/>
          <w:szCs w:val="24"/>
        </w:rPr>
        <w:t>.</w:t>
      </w:r>
    </w:p>
    <w:p w:rsidR="003B708D" w:rsidRPr="005B2662" w:rsidRDefault="003B708D" w:rsidP="00FB1E61">
      <w:pPr>
        <w:pStyle w:val="FootnoteText"/>
        <w:spacing w:before="16" w:after="16"/>
        <w:ind w:left="1152" w:right="1152" w:hanging="630"/>
        <w:jc w:val="both"/>
        <w:rPr>
          <w:rFonts w:ascii="Times New Roman" w:hAnsi="Times New Roman"/>
          <w:sz w:val="24"/>
          <w:szCs w:val="24"/>
        </w:rPr>
      </w:pPr>
    </w:p>
    <w:p w:rsidR="003B708D" w:rsidRDefault="003B708D" w:rsidP="00FB1E61">
      <w:pPr>
        <w:pStyle w:val="NormalWeb"/>
        <w:tabs>
          <w:tab w:val="left" w:pos="5955"/>
        </w:tabs>
        <w:spacing w:before="16" w:beforeAutospacing="0" w:after="16" w:afterAutospacing="0"/>
        <w:ind w:left="1152" w:right="1152" w:hanging="775"/>
        <w:jc w:val="both"/>
      </w:pPr>
      <w:r w:rsidRPr="007976B6">
        <w:t xml:space="preserve">Soerjono soekanto dan Purnadi Purbacaraka, </w:t>
      </w:r>
      <w:r w:rsidRPr="007976B6">
        <w:rPr>
          <w:i/>
        </w:rPr>
        <w:t>Perihal Kaidah Hukum</w:t>
      </w:r>
      <w:r w:rsidRPr="007976B6">
        <w:t>, Alumni, Bandung, 1987</w:t>
      </w:r>
      <w:r w:rsidRPr="007976B6">
        <w:rPr>
          <w:lang w:val="en-US"/>
        </w:rPr>
        <w:t>.</w:t>
      </w:r>
      <w:r w:rsidRPr="007976B6">
        <w:t xml:space="preserve"> </w:t>
      </w:r>
    </w:p>
    <w:p w:rsidR="003B708D" w:rsidRDefault="003B708D" w:rsidP="00FB1E61">
      <w:pPr>
        <w:pStyle w:val="NormalWeb"/>
        <w:tabs>
          <w:tab w:val="left" w:pos="5955"/>
        </w:tabs>
        <w:spacing w:before="16" w:beforeAutospacing="0" w:after="16" w:afterAutospacing="0"/>
        <w:ind w:left="1152" w:right="1152" w:hanging="775"/>
        <w:jc w:val="both"/>
      </w:pPr>
    </w:p>
    <w:p w:rsidR="003B708D" w:rsidRDefault="003B708D" w:rsidP="00FB1E61">
      <w:pPr>
        <w:pStyle w:val="NormalWeb"/>
        <w:tabs>
          <w:tab w:val="left" w:pos="5955"/>
        </w:tabs>
        <w:spacing w:before="16" w:beforeAutospacing="0" w:after="16" w:afterAutospacing="0"/>
        <w:ind w:left="1152" w:right="1152" w:hanging="775"/>
        <w:jc w:val="both"/>
      </w:pPr>
      <w:proofErr w:type="spellStart"/>
      <w:r w:rsidRPr="00090C9F">
        <w:rPr>
          <w:lang w:val="en-US"/>
        </w:rPr>
        <w:t>Titik</w:t>
      </w:r>
      <w:proofErr w:type="spellEnd"/>
      <w:r w:rsidRPr="00090C9F">
        <w:rPr>
          <w:lang w:val="en-US"/>
        </w:rPr>
        <w:t xml:space="preserve"> </w:t>
      </w:r>
      <w:proofErr w:type="spellStart"/>
      <w:r w:rsidRPr="00090C9F">
        <w:rPr>
          <w:lang w:val="en-US"/>
        </w:rPr>
        <w:t>Triwulan</w:t>
      </w:r>
      <w:proofErr w:type="spellEnd"/>
      <w:r w:rsidRPr="00090C9F">
        <w:rPr>
          <w:lang w:val="en-US"/>
        </w:rPr>
        <w:t xml:space="preserve"> </w:t>
      </w:r>
      <w:proofErr w:type="spellStart"/>
      <w:r w:rsidRPr="00090C9F">
        <w:rPr>
          <w:lang w:val="en-US"/>
        </w:rPr>
        <w:t>Tutik</w:t>
      </w:r>
      <w:proofErr w:type="spellEnd"/>
      <w:r w:rsidRPr="00090C9F">
        <w:rPr>
          <w:lang w:val="en-US"/>
        </w:rPr>
        <w:t xml:space="preserve">, </w:t>
      </w:r>
      <w:proofErr w:type="spellStart"/>
      <w:r w:rsidRPr="00090C9F">
        <w:rPr>
          <w:i/>
          <w:lang w:val="en-US"/>
        </w:rPr>
        <w:t>Pengantar</w:t>
      </w:r>
      <w:proofErr w:type="spellEnd"/>
      <w:r w:rsidRPr="00090C9F">
        <w:rPr>
          <w:i/>
          <w:lang w:val="en-US"/>
        </w:rPr>
        <w:t xml:space="preserve"> </w:t>
      </w:r>
      <w:proofErr w:type="spellStart"/>
      <w:r w:rsidRPr="00090C9F">
        <w:rPr>
          <w:i/>
          <w:lang w:val="en-US"/>
        </w:rPr>
        <w:t>Hukum</w:t>
      </w:r>
      <w:proofErr w:type="spellEnd"/>
      <w:r w:rsidRPr="00090C9F">
        <w:rPr>
          <w:i/>
          <w:lang w:val="en-US"/>
        </w:rPr>
        <w:t xml:space="preserve"> Tata </w:t>
      </w:r>
      <w:proofErr w:type="spellStart"/>
      <w:r w:rsidRPr="00090C9F">
        <w:rPr>
          <w:i/>
          <w:lang w:val="en-US"/>
        </w:rPr>
        <w:t>Uasaha</w:t>
      </w:r>
      <w:proofErr w:type="spellEnd"/>
      <w:r w:rsidRPr="00090C9F">
        <w:rPr>
          <w:i/>
          <w:lang w:val="en-US"/>
        </w:rPr>
        <w:t xml:space="preserve"> Negara Indonesia</w:t>
      </w:r>
      <w:r w:rsidRPr="00090C9F">
        <w:rPr>
          <w:lang w:val="en-US"/>
        </w:rPr>
        <w:t xml:space="preserve">, </w:t>
      </w:r>
      <w:proofErr w:type="spellStart"/>
      <w:r w:rsidRPr="00090C9F">
        <w:rPr>
          <w:lang w:val="en-US"/>
        </w:rPr>
        <w:t>Prestasi</w:t>
      </w:r>
      <w:proofErr w:type="spellEnd"/>
      <w:r w:rsidRPr="00090C9F">
        <w:rPr>
          <w:lang w:val="en-US"/>
        </w:rPr>
        <w:t xml:space="preserve"> </w:t>
      </w:r>
      <w:proofErr w:type="spellStart"/>
      <w:r w:rsidRPr="00090C9F">
        <w:rPr>
          <w:lang w:val="en-US"/>
        </w:rPr>
        <w:t>Pustaka</w:t>
      </w:r>
      <w:proofErr w:type="spellEnd"/>
      <w:r w:rsidRPr="00090C9F">
        <w:rPr>
          <w:lang w:val="en-US"/>
        </w:rPr>
        <w:t xml:space="preserve"> Publisher, Surabaya, 2010</w:t>
      </w:r>
      <w:r>
        <w:t>.</w:t>
      </w:r>
    </w:p>
    <w:p w:rsidR="003B708D" w:rsidRDefault="003B708D" w:rsidP="00FB1E61">
      <w:pPr>
        <w:pStyle w:val="NormalWeb"/>
        <w:tabs>
          <w:tab w:val="left" w:pos="5955"/>
        </w:tabs>
        <w:spacing w:before="16" w:beforeAutospacing="0" w:after="16" w:afterAutospacing="0"/>
        <w:ind w:left="1152" w:right="1152" w:hanging="775"/>
        <w:jc w:val="both"/>
      </w:pPr>
    </w:p>
    <w:p w:rsidR="003B708D" w:rsidRDefault="003B708D" w:rsidP="00FB1E61">
      <w:pPr>
        <w:pStyle w:val="NormalWeb"/>
        <w:tabs>
          <w:tab w:val="left" w:pos="5955"/>
        </w:tabs>
        <w:spacing w:before="16" w:beforeAutospacing="0" w:after="16" w:afterAutospacing="0"/>
        <w:ind w:left="1152" w:right="1152" w:hanging="775"/>
        <w:jc w:val="both"/>
      </w:pPr>
      <w:r w:rsidRPr="00090C9F">
        <w:rPr>
          <w:lang w:val="en-US"/>
        </w:rPr>
        <w:t xml:space="preserve">Thomas E. Davitt, </w:t>
      </w:r>
      <w:r w:rsidRPr="00090C9F">
        <w:rPr>
          <w:i/>
          <w:lang w:val="en-US"/>
        </w:rPr>
        <w:t xml:space="preserve">Nilai-Nilai Dasar Di </w:t>
      </w:r>
      <w:proofErr w:type="spellStart"/>
      <w:r w:rsidRPr="00090C9F">
        <w:rPr>
          <w:i/>
          <w:lang w:val="en-US"/>
        </w:rPr>
        <w:t>Dalam</w:t>
      </w:r>
      <w:proofErr w:type="spellEnd"/>
      <w:r w:rsidRPr="00090C9F">
        <w:rPr>
          <w:i/>
          <w:lang w:val="en-US"/>
        </w:rPr>
        <w:t xml:space="preserve"> </w:t>
      </w:r>
      <w:proofErr w:type="spellStart"/>
      <w:r w:rsidRPr="00090C9F">
        <w:rPr>
          <w:i/>
          <w:lang w:val="en-US"/>
        </w:rPr>
        <w:t>Hukum</w:t>
      </w:r>
      <w:proofErr w:type="spellEnd"/>
      <w:r w:rsidRPr="00090C9F">
        <w:rPr>
          <w:i/>
          <w:lang w:val="en-US"/>
        </w:rPr>
        <w:t xml:space="preserve"> – </w:t>
      </w:r>
      <w:proofErr w:type="spellStart"/>
      <w:r w:rsidRPr="00090C9F">
        <w:rPr>
          <w:i/>
          <w:lang w:val="en-US"/>
        </w:rPr>
        <w:t>Menganalisa</w:t>
      </w:r>
      <w:proofErr w:type="spellEnd"/>
      <w:r w:rsidRPr="00090C9F">
        <w:rPr>
          <w:i/>
          <w:lang w:val="en-US"/>
        </w:rPr>
        <w:t xml:space="preserve"> </w:t>
      </w:r>
      <w:proofErr w:type="spellStart"/>
      <w:r w:rsidRPr="00090C9F">
        <w:rPr>
          <w:i/>
          <w:lang w:val="en-US"/>
        </w:rPr>
        <w:t>ImplikasiImplikasi</w:t>
      </w:r>
      <w:proofErr w:type="spellEnd"/>
      <w:r w:rsidRPr="00090C9F">
        <w:rPr>
          <w:i/>
          <w:lang w:val="en-US"/>
        </w:rPr>
        <w:t xml:space="preserve"> Legal-</w:t>
      </w:r>
      <w:proofErr w:type="spellStart"/>
      <w:r w:rsidRPr="00090C9F">
        <w:rPr>
          <w:i/>
          <w:lang w:val="en-US"/>
        </w:rPr>
        <w:t>Etik</w:t>
      </w:r>
      <w:proofErr w:type="spellEnd"/>
      <w:r w:rsidRPr="00090C9F">
        <w:rPr>
          <w:i/>
          <w:lang w:val="en-US"/>
        </w:rPr>
        <w:t xml:space="preserve"> </w:t>
      </w:r>
      <w:proofErr w:type="spellStart"/>
      <w:r w:rsidRPr="00090C9F">
        <w:rPr>
          <w:i/>
          <w:lang w:val="en-US"/>
        </w:rPr>
        <w:t>Psikologi</w:t>
      </w:r>
      <w:proofErr w:type="spellEnd"/>
      <w:r w:rsidRPr="00090C9F">
        <w:rPr>
          <w:i/>
          <w:lang w:val="en-US"/>
        </w:rPr>
        <w:t xml:space="preserve"> &amp; </w:t>
      </w:r>
      <w:proofErr w:type="spellStart"/>
      <w:r w:rsidRPr="00090C9F">
        <w:rPr>
          <w:i/>
          <w:lang w:val="en-US"/>
        </w:rPr>
        <w:t>Antropologi</w:t>
      </w:r>
      <w:proofErr w:type="spellEnd"/>
      <w:r w:rsidRPr="00090C9F">
        <w:rPr>
          <w:i/>
          <w:lang w:val="en-US"/>
        </w:rPr>
        <w:t xml:space="preserve"> </w:t>
      </w:r>
      <w:proofErr w:type="spellStart"/>
      <w:r w:rsidRPr="00090C9F">
        <w:rPr>
          <w:i/>
          <w:lang w:val="en-US"/>
        </w:rPr>
        <w:t>Bagi</w:t>
      </w:r>
      <w:proofErr w:type="spellEnd"/>
      <w:r w:rsidRPr="00090C9F">
        <w:rPr>
          <w:i/>
          <w:lang w:val="en-US"/>
        </w:rPr>
        <w:t xml:space="preserve"> </w:t>
      </w:r>
      <w:proofErr w:type="spellStart"/>
      <w:r w:rsidRPr="00090C9F">
        <w:rPr>
          <w:i/>
          <w:lang w:val="en-US"/>
        </w:rPr>
        <w:t>Lahirnya</w:t>
      </w:r>
      <w:proofErr w:type="spellEnd"/>
      <w:r w:rsidRPr="00090C9F">
        <w:rPr>
          <w:i/>
          <w:lang w:val="en-US"/>
        </w:rPr>
        <w:t xml:space="preserve"> </w:t>
      </w:r>
      <w:proofErr w:type="spellStart"/>
      <w:r w:rsidRPr="00090C9F">
        <w:rPr>
          <w:i/>
          <w:lang w:val="en-US"/>
        </w:rPr>
        <w:t>Hukum</w:t>
      </w:r>
      <w:proofErr w:type="spellEnd"/>
      <w:r w:rsidRPr="00090C9F">
        <w:rPr>
          <w:lang w:val="en-US"/>
        </w:rPr>
        <w:t xml:space="preserve">, </w:t>
      </w:r>
      <w:proofErr w:type="spellStart"/>
      <w:r w:rsidRPr="00090C9F">
        <w:rPr>
          <w:lang w:val="en-US"/>
        </w:rPr>
        <w:t>Penerbit</w:t>
      </w:r>
      <w:proofErr w:type="spellEnd"/>
      <w:r w:rsidRPr="00090C9F">
        <w:rPr>
          <w:lang w:val="en-US"/>
        </w:rPr>
        <w:t xml:space="preserve"> </w:t>
      </w:r>
      <w:proofErr w:type="spellStart"/>
      <w:r w:rsidRPr="00090C9F">
        <w:rPr>
          <w:lang w:val="en-US"/>
        </w:rPr>
        <w:t>Pallmal</w:t>
      </w:r>
      <w:proofErr w:type="spellEnd"/>
      <w:r w:rsidRPr="00090C9F">
        <w:rPr>
          <w:lang w:val="en-US"/>
        </w:rPr>
        <w:t>, Yogyakarta, 2012.</w:t>
      </w:r>
    </w:p>
    <w:p w:rsidR="003B708D" w:rsidRDefault="003B708D" w:rsidP="00FB1E61">
      <w:pPr>
        <w:pStyle w:val="NormalWeb"/>
        <w:tabs>
          <w:tab w:val="left" w:pos="5955"/>
        </w:tabs>
        <w:spacing w:before="16" w:beforeAutospacing="0" w:after="16" w:afterAutospacing="0"/>
        <w:ind w:left="1152" w:right="1152" w:hanging="775"/>
        <w:jc w:val="both"/>
      </w:pPr>
    </w:p>
    <w:p w:rsidR="003B708D" w:rsidRDefault="003B708D" w:rsidP="00FB1E61">
      <w:pPr>
        <w:pStyle w:val="NormalWeb"/>
        <w:tabs>
          <w:tab w:val="left" w:pos="5955"/>
        </w:tabs>
        <w:spacing w:before="16" w:beforeAutospacing="0" w:after="16" w:afterAutospacing="0"/>
        <w:ind w:left="1152" w:right="1152" w:hanging="775"/>
        <w:jc w:val="both"/>
      </w:pPr>
      <w:proofErr w:type="spellStart"/>
      <w:r w:rsidRPr="00E1485B">
        <w:rPr>
          <w:lang w:val="en-US"/>
        </w:rPr>
        <w:t>Tolib</w:t>
      </w:r>
      <w:proofErr w:type="spellEnd"/>
      <w:r w:rsidRPr="00E1485B">
        <w:rPr>
          <w:lang w:val="en-US"/>
        </w:rPr>
        <w:t xml:space="preserve"> Effendi, </w:t>
      </w:r>
      <w:proofErr w:type="spellStart"/>
      <w:r w:rsidRPr="00E1485B">
        <w:rPr>
          <w:i/>
          <w:iCs/>
          <w:lang w:val="en-US"/>
        </w:rPr>
        <w:t>Sistem</w:t>
      </w:r>
      <w:proofErr w:type="spellEnd"/>
      <w:r w:rsidRPr="00E1485B">
        <w:rPr>
          <w:i/>
          <w:iCs/>
          <w:lang w:val="en-US"/>
        </w:rPr>
        <w:t xml:space="preserve"> </w:t>
      </w:r>
      <w:proofErr w:type="spellStart"/>
      <w:r w:rsidRPr="00E1485B">
        <w:rPr>
          <w:i/>
          <w:iCs/>
          <w:lang w:val="en-US"/>
        </w:rPr>
        <w:t>Peradilan</w:t>
      </w:r>
      <w:proofErr w:type="spellEnd"/>
      <w:r w:rsidRPr="00E1485B">
        <w:rPr>
          <w:i/>
          <w:iCs/>
          <w:lang w:val="en-US"/>
        </w:rPr>
        <w:t xml:space="preserve"> </w:t>
      </w:r>
      <w:proofErr w:type="spellStart"/>
      <w:r w:rsidRPr="00E1485B">
        <w:rPr>
          <w:i/>
          <w:iCs/>
          <w:lang w:val="en-US"/>
        </w:rPr>
        <w:t>Pidana</w:t>
      </w:r>
      <w:proofErr w:type="spellEnd"/>
      <w:r w:rsidRPr="00E1485B">
        <w:rPr>
          <w:i/>
          <w:iCs/>
          <w:lang w:val="en-US"/>
        </w:rPr>
        <w:t xml:space="preserve">, </w:t>
      </w:r>
      <w:proofErr w:type="spellStart"/>
      <w:r w:rsidRPr="00E1485B">
        <w:rPr>
          <w:i/>
          <w:iCs/>
          <w:lang w:val="en-US"/>
        </w:rPr>
        <w:t>Perbandingan</w:t>
      </w:r>
      <w:proofErr w:type="spellEnd"/>
      <w:r w:rsidRPr="00E1485B">
        <w:rPr>
          <w:i/>
          <w:iCs/>
          <w:lang w:val="en-US"/>
        </w:rPr>
        <w:t xml:space="preserve"> </w:t>
      </w:r>
      <w:proofErr w:type="spellStart"/>
      <w:r w:rsidRPr="00E1485B">
        <w:rPr>
          <w:i/>
          <w:iCs/>
          <w:lang w:val="en-US"/>
        </w:rPr>
        <w:t>Komponen</w:t>
      </w:r>
      <w:proofErr w:type="spellEnd"/>
      <w:r w:rsidRPr="00E1485B">
        <w:rPr>
          <w:i/>
          <w:iCs/>
          <w:lang w:val="en-US"/>
        </w:rPr>
        <w:t xml:space="preserve"> dan Proses </w:t>
      </w:r>
      <w:proofErr w:type="spellStart"/>
      <w:r w:rsidRPr="00E1485B">
        <w:rPr>
          <w:i/>
          <w:iCs/>
          <w:lang w:val="en-US"/>
        </w:rPr>
        <w:t>Sistem</w:t>
      </w:r>
      <w:proofErr w:type="spellEnd"/>
      <w:r w:rsidRPr="00E1485B">
        <w:rPr>
          <w:i/>
          <w:iCs/>
          <w:lang w:val="en-US"/>
        </w:rPr>
        <w:t xml:space="preserve"> </w:t>
      </w:r>
      <w:proofErr w:type="spellStart"/>
      <w:r w:rsidRPr="00E1485B">
        <w:rPr>
          <w:i/>
          <w:iCs/>
          <w:lang w:val="en-US"/>
        </w:rPr>
        <w:t>Peradilan</w:t>
      </w:r>
      <w:proofErr w:type="spellEnd"/>
      <w:r w:rsidRPr="00E1485B">
        <w:rPr>
          <w:i/>
          <w:iCs/>
          <w:lang w:val="en-US"/>
        </w:rPr>
        <w:t xml:space="preserve"> </w:t>
      </w:r>
      <w:proofErr w:type="spellStart"/>
      <w:r w:rsidRPr="00E1485B">
        <w:rPr>
          <w:i/>
          <w:iCs/>
          <w:lang w:val="en-US"/>
        </w:rPr>
        <w:t>Pidana</w:t>
      </w:r>
      <w:proofErr w:type="spellEnd"/>
      <w:r w:rsidRPr="00E1485B">
        <w:rPr>
          <w:i/>
          <w:iCs/>
          <w:lang w:val="en-US"/>
        </w:rPr>
        <w:t xml:space="preserve"> di </w:t>
      </w:r>
      <w:proofErr w:type="spellStart"/>
      <w:r w:rsidRPr="00E1485B">
        <w:rPr>
          <w:i/>
          <w:iCs/>
          <w:lang w:val="en-US"/>
        </w:rPr>
        <w:t>Beberapa</w:t>
      </w:r>
      <w:proofErr w:type="spellEnd"/>
      <w:r w:rsidRPr="00E1485B">
        <w:rPr>
          <w:i/>
          <w:iCs/>
          <w:lang w:val="en-US"/>
        </w:rPr>
        <w:t xml:space="preserve"> Negara, </w:t>
      </w:r>
      <w:r w:rsidRPr="00E1485B">
        <w:rPr>
          <w:lang w:val="en-US"/>
        </w:rPr>
        <w:t xml:space="preserve">Jakarta, </w:t>
      </w:r>
      <w:proofErr w:type="spellStart"/>
      <w:r w:rsidRPr="00E1485B">
        <w:rPr>
          <w:lang w:val="en-US"/>
        </w:rPr>
        <w:t>Pustaka</w:t>
      </w:r>
      <w:proofErr w:type="spellEnd"/>
      <w:r w:rsidRPr="00E1485B">
        <w:rPr>
          <w:lang w:val="en-US"/>
        </w:rPr>
        <w:t xml:space="preserve"> </w:t>
      </w:r>
      <w:proofErr w:type="spellStart"/>
      <w:r w:rsidRPr="00E1485B">
        <w:rPr>
          <w:lang w:val="en-US"/>
        </w:rPr>
        <w:t>Yustisia</w:t>
      </w:r>
      <w:proofErr w:type="spellEnd"/>
      <w:r w:rsidRPr="00E1485B">
        <w:rPr>
          <w:lang w:val="en-US"/>
        </w:rPr>
        <w:t>, 2013</w:t>
      </w:r>
    </w:p>
    <w:p w:rsidR="003B708D" w:rsidRPr="007976B6" w:rsidRDefault="003B708D" w:rsidP="00FB1E61">
      <w:pPr>
        <w:pStyle w:val="NormalWeb"/>
        <w:tabs>
          <w:tab w:val="left" w:pos="5955"/>
        </w:tabs>
        <w:spacing w:before="16" w:beforeAutospacing="0" w:after="16" w:afterAutospacing="0"/>
        <w:ind w:left="1152" w:right="1152" w:hanging="775"/>
        <w:jc w:val="both"/>
      </w:pPr>
    </w:p>
    <w:p w:rsidR="003B708D" w:rsidRDefault="003B708D" w:rsidP="00FB1E61">
      <w:pPr>
        <w:pStyle w:val="NormalWeb"/>
        <w:tabs>
          <w:tab w:val="left" w:pos="5955"/>
        </w:tabs>
        <w:spacing w:before="16" w:beforeAutospacing="0" w:after="16" w:afterAutospacing="0"/>
        <w:ind w:left="1152" w:right="1152" w:hanging="775"/>
        <w:jc w:val="both"/>
      </w:pPr>
      <w:r w:rsidRPr="007976B6">
        <w:t xml:space="preserve">V. Harlen Sinaga, </w:t>
      </w:r>
      <w:r w:rsidRPr="007976B6">
        <w:rPr>
          <w:i/>
        </w:rPr>
        <w:t>Dasar-dasar Profesi Advokat</w:t>
      </w:r>
      <w:r w:rsidRPr="007976B6">
        <w:t>, Penerbit Erlangga, Jakarta, 2011</w:t>
      </w:r>
    </w:p>
    <w:p w:rsidR="003B708D" w:rsidRPr="007976B6" w:rsidRDefault="003B708D" w:rsidP="00FB1E61">
      <w:pPr>
        <w:pStyle w:val="NormalWeb"/>
        <w:tabs>
          <w:tab w:val="left" w:pos="5955"/>
        </w:tabs>
        <w:spacing w:before="16" w:beforeAutospacing="0" w:after="16" w:afterAutospacing="0"/>
        <w:ind w:left="1152" w:right="1152" w:hanging="775"/>
        <w:jc w:val="both"/>
      </w:pPr>
    </w:p>
    <w:p w:rsidR="003B708D" w:rsidRPr="003B708D" w:rsidRDefault="003B708D" w:rsidP="00FB1E61">
      <w:pPr>
        <w:pStyle w:val="FootnoteText"/>
        <w:numPr>
          <w:ilvl w:val="0"/>
          <w:numId w:val="16"/>
        </w:numPr>
        <w:spacing w:before="16" w:after="16"/>
        <w:ind w:left="1152" w:right="1152"/>
        <w:jc w:val="both"/>
        <w:rPr>
          <w:rFonts w:ascii="Times New Roman" w:hAnsi="Times New Roman"/>
          <w:b/>
          <w:sz w:val="24"/>
          <w:szCs w:val="24"/>
          <w:lang w:val="en-US"/>
        </w:rPr>
      </w:pPr>
      <w:proofErr w:type="spellStart"/>
      <w:r w:rsidRPr="007976B6">
        <w:rPr>
          <w:rFonts w:ascii="Times New Roman" w:hAnsi="Times New Roman"/>
          <w:b/>
          <w:sz w:val="24"/>
          <w:szCs w:val="24"/>
          <w:lang w:val="en-US"/>
        </w:rPr>
        <w:lastRenderedPageBreak/>
        <w:t>Perundang-undangan</w:t>
      </w:r>
      <w:proofErr w:type="spellEnd"/>
    </w:p>
    <w:p w:rsidR="003B708D" w:rsidRPr="007976B6" w:rsidRDefault="003B708D" w:rsidP="00FB1E61">
      <w:pPr>
        <w:pStyle w:val="NormalWeb"/>
        <w:tabs>
          <w:tab w:val="left" w:pos="5955"/>
        </w:tabs>
        <w:spacing w:before="16" w:beforeAutospacing="0" w:after="16" w:afterAutospacing="0"/>
        <w:ind w:right="1152"/>
        <w:jc w:val="both"/>
      </w:pPr>
      <w:r>
        <w:rPr>
          <w:lang w:val="en-US"/>
        </w:rPr>
        <w:t xml:space="preserve">                     </w:t>
      </w:r>
      <w:r w:rsidRPr="007976B6">
        <w:t>Undang-Undang Dasar 1945</w:t>
      </w:r>
    </w:p>
    <w:p w:rsidR="003B708D" w:rsidRPr="007976B6" w:rsidRDefault="003B708D" w:rsidP="00FB1E61">
      <w:pPr>
        <w:pStyle w:val="NormalWeb"/>
        <w:tabs>
          <w:tab w:val="left" w:pos="5955"/>
        </w:tabs>
        <w:spacing w:before="16" w:beforeAutospacing="0" w:after="16" w:afterAutospacing="0"/>
        <w:ind w:left="1152" w:right="1152" w:firstLine="108"/>
        <w:jc w:val="both"/>
        <w:rPr>
          <w:lang w:val="en-US"/>
        </w:rPr>
      </w:pPr>
      <w:r w:rsidRPr="007976B6">
        <w:rPr>
          <w:lang w:val="en-US"/>
        </w:rPr>
        <w:t xml:space="preserve">Kitab </w:t>
      </w:r>
      <w:proofErr w:type="spellStart"/>
      <w:r w:rsidRPr="007976B6">
        <w:rPr>
          <w:lang w:val="en-US"/>
        </w:rPr>
        <w:t>Undang-undang</w:t>
      </w:r>
      <w:proofErr w:type="spellEnd"/>
      <w:r w:rsidRPr="007976B6">
        <w:rPr>
          <w:lang w:val="en-US"/>
        </w:rPr>
        <w:t xml:space="preserve"> </w:t>
      </w:r>
      <w:proofErr w:type="spellStart"/>
      <w:r w:rsidRPr="007976B6">
        <w:rPr>
          <w:lang w:val="en-US"/>
        </w:rPr>
        <w:t>Hukum</w:t>
      </w:r>
      <w:proofErr w:type="spellEnd"/>
      <w:r w:rsidRPr="007976B6">
        <w:rPr>
          <w:lang w:val="en-US"/>
        </w:rPr>
        <w:t xml:space="preserve"> </w:t>
      </w:r>
      <w:proofErr w:type="spellStart"/>
      <w:r w:rsidRPr="007976B6">
        <w:rPr>
          <w:lang w:val="en-US"/>
        </w:rPr>
        <w:t>Pidana</w:t>
      </w:r>
      <w:proofErr w:type="spellEnd"/>
    </w:p>
    <w:p w:rsidR="003B708D" w:rsidRPr="007976B6" w:rsidRDefault="003B708D" w:rsidP="00FB1E61">
      <w:pPr>
        <w:pStyle w:val="FootnoteText"/>
        <w:spacing w:before="16" w:after="16"/>
        <w:ind w:left="1440" w:right="1152" w:hanging="270"/>
        <w:jc w:val="both"/>
        <w:rPr>
          <w:rFonts w:ascii="Times New Roman" w:hAnsi="Times New Roman"/>
          <w:sz w:val="24"/>
          <w:szCs w:val="24"/>
        </w:rPr>
      </w:pPr>
      <w:r>
        <w:rPr>
          <w:rFonts w:ascii="Times New Roman" w:hAnsi="Times New Roman"/>
          <w:sz w:val="24"/>
          <w:szCs w:val="24"/>
          <w:lang w:val="en-US"/>
        </w:rPr>
        <w:t xml:space="preserve">  </w:t>
      </w:r>
      <w:r w:rsidRPr="007976B6">
        <w:rPr>
          <w:rFonts w:ascii="Times New Roman" w:hAnsi="Times New Roman"/>
          <w:sz w:val="24"/>
          <w:szCs w:val="24"/>
        </w:rPr>
        <w:t>Undang- undang nomor 8 tahun 1981 tentang Kitab Hukum Acara Pidana.</w:t>
      </w:r>
    </w:p>
    <w:p w:rsidR="006549FE" w:rsidRDefault="003B708D" w:rsidP="00FB1E61">
      <w:pPr>
        <w:pStyle w:val="FootnoteText"/>
        <w:spacing w:before="16" w:after="16"/>
        <w:ind w:left="1152" w:right="1152" w:firstLine="108"/>
        <w:jc w:val="both"/>
        <w:rPr>
          <w:rFonts w:ascii="Times New Roman" w:hAnsi="Times New Roman"/>
          <w:sz w:val="24"/>
          <w:szCs w:val="24"/>
        </w:rPr>
      </w:pPr>
      <w:r>
        <w:rPr>
          <w:rFonts w:ascii="Times New Roman" w:hAnsi="Times New Roman"/>
          <w:sz w:val="24"/>
          <w:szCs w:val="24"/>
          <w:lang w:val="en-US"/>
        </w:rPr>
        <w:t xml:space="preserve"> </w:t>
      </w:r>
      <w:r w:rsidRPr="007976B6">
        <w:rPr>
          <w:rFonts w:ascii="Times New Roman" w:hAnsi="Times New Roman"/>
          <w:sz w:val="24"/>
          <w:szCs w:val="24"/>
        </w:rPr>
        <w:t>Undang-undang Nomor 18 Tahun 2003 tentang Advokat.</w:t>
      </w:r>
    </w:p>
    <w:p w:rsidR="00FB1E61" w:rsidRDefault="00FB1E61" w:rsidP="00FB1E61">
      <w:pPr>
        <w:pStyle w:val="FootnoteText"/>
        <w:spacing w:before="16" w:after="16"/>
        <w:ind w:left="1152" w:right="1152" w:firstLine="108"/>
        <w:jc w:val="both"/>
        <w:rPr>
          <w:rFonts w:ascii="Times New Roman" w:hAnsi="Times New Roman"/>
          <w:sz w:val="24"/>
          <w:szCs w:val="24"/>
        </w:rPr>
      </w:pPr>
    </w:p>
    <w:p w:rsidR="00FB1E61" w:rsidRDefault="00FB1E61" w:rsidP="00FB1E61">
      <w:pPr>
        <w:pStyle w:val="FootnoteText"/>
        <w:spacing w:before="16" w:after="16"/>
        <w:ind w:left="1152" w:right="1152" w:firstLine="108"/>
        <w:jc w:val="both"/>
        <w:rPr>
          <w:rFonts w:ascii="Times New Roman" w:hAnsi="Times New Roman"/>
          <w:sz w:val="24"/>
          <w:szCs w:val="24"/>
        </w:rPr>
      </w:pPr>
    </w:p>
    <w:p w:rsidR="00FB1E61" w:rsidRDefault="00FB1E61" w:rsidP="00FB1E61">
      <w:pPr>
        <w:pStyle w:val="FootnoteText"/>
        <w:spacing w:before="16" w:after="16"/>
        <w:ind w:left="1152" w:right="1152" w:firstLine="108"/>
        <w:jc w:val="both"/>
        <w:rPr>
          <w:rFonts w:ascii="Times New Roman" w:hAnsi="Times New Roman"/>
          <w:sz w:val="24"/>
          <w:szCs w:val="24"/>
        </w:rPr>
      </w:pPr>
    </w:p>
    <w:p w:rsidR="00FB1E61" w:rsidRDefault="00FB1E61" w:rsidP="00FB1E61">
      <w:pPr>
        <w:pStyle w:val="FootnoteText"/>
        <w:spacing w:before="16" w:after="16"/>
        <w:ind w:left="1152" w:right="1152" w:firstLine="108"/>
        <w:jc w:val="both"/>
        <w:rPr>
          <w:rFonts w:ascii="Times New Roman" w:hAnsi="Times New Roman"/>
          <w:sz w:val="24"/>
          <w:szCs w:val="24"/>
        </w:rPr>
      </w:pPr>
    </w:p>
    <w:p w:rsidR="00FB1E61" w:rsidRDefault="00FB1E61" w:rsidP="00FB1E61">
      <w:pPr>
        <w:pStyle w:val="FootnoteText"/>
        <w:spacing w:before="16" w:after="16"/>
        <w:ind w:left="1152" w:right="1152" w:firstLine="108"/>
        <w:jc w:val="both"/>
        <w:rPr>
          <w:rFonts w:ascii="Times New Roman" w:hAnsi="Times New Roman"/>
          <w:sz w:val="24"/>
          <w:szCs w:val="24"/>
        </w:rPr>
      </w:pPr>
    </w:p>
    <w:p w:rsidR="00FB1E61" w:rsidRDefault="00FB1E61" w:rsidP="00FB1E61">
      <w:pPr>
        <w:pStyle w:val="FootnoteText"/>
        <w:spacing w:before="16" w:after="16"/>
        <w:ind w:left="1152" w:right="1152" w:firstLine="108"/>
        <w:jc w:val="both"/>
        <w:rPr>
          <w:rFonts w:ascii="Times New Roman" w:hAnsi="Times New Roman"/>
          <w:sz w:val="24"/>
          <w:szCs w:val="24"/>
        </w:rPr>
      </w:pPr>
    </w:p>
    <w:p w:rsidR="00FB1E61" w:rsidRDefault="00FB1E61" w:rsidP="00FB1E61">
      <w:pPr>
        <w:pStyle w:val="FootnoteText"/>
        <w:spacing w:before="16" w:after="16"/>
        <w:ind w:left="1152" w:right="1152" w:firstLine="108"/>
        <w:jc w:val="both"/>
        <w:rPr>
          <w:rFonts w:ascii="Times New Roman" w:hAnsi="Times New Roman"/>
          <w:sz w:val="24"/>
          <w:szCs w:val="24"/>
        </w:rPr>
      </w:pPr>
    </w:p>
    <w:p w:rsidR="00FB1E61" w:rsidRDefault="00FB1E61" w:rsidP="00FB1E61">
      <w:pPr>
        <w:pStyle w:val="FootnoteText"/>
        <w:spacing w:before="16" w:after="16"/>
        <w:ind w:left="1152" w:right="1152" w:firstLine="108"/>
        <w:jc w:val="both"/>
        <w:rPr>
          <w:rFonts w:ascii="Times New Roman" w:hAnsi="Times New Roman"/>
          <w:sz w:val="24"/>
          <w:szCs w:val="24"/>
        </w:rPr>
      </w:pPr>
    </w:p>
    <w:p w:rsidR="00FB1E61" w:rsidRDefault="00FB1E61" w:rsidP="00FB1E61">
      <w:pPr>
        <w:pStyle w:val="FootnoteText"/>
        <w:spacing w:before="16" w:after="16"/>
        <w:ind w:left="1152" w:right="1152" w:firstLine="108"/>
        <w:jc w:val="both"/>
        <w:rPr>
          <w:rFonts w:ascii="Times New Roman" w:hAnsi="Times New Roman"/>
          <w:sz w:val="24"/>
          <w:szCs w:val="24"/>
        </w:rPr>
      </w:pPr>
    </w:p>
    <w:p w:rsidR="00FB1E61" w:rsidRDefault="00FB1E61" w:rsidP="00FB1E61">
      <w:pPr>
        <w:pStyle w:val="FootnoteText"/>
        <w:spacing w:before="16" w:after="16"/>
        <w:ind w:left="1152" w:right="1152" w:firstLine="108"/>
        <w:jc w:val="both"/>
        <w:rPr>
          <w:rFonts w:ascii="Times New Roman" w:hAnsi="Times New Roman"/>
          <w:sz w:val="24"/>
          <w:szCs w:val="24"/>
        </w:rPr>
      </w:pPr>
    </w:p>
    <w:p w:rsidR="00FB1E61" w:rsidRDefault="00FB1E61" w:rsidP="00FB1E61">
      <w:pPr>
        <w:pStyle w:val="FootnoteText"/>
        <w:spacing w:before="16" w:after="16"/>
        <w:ind w:left="1152" w:right="1152" w:firstLine="108"/>
        <w:jc w:val="both"/>
        <w:rPr>
          <w:rFonts w:ascii="Times New Roman" w:hAnsi="Times New Roman"/>
          <w:sz w:val="24"/>
          <w:szCs w:val="24"/>
        </w:rPr>
      </w:pPr>
    </w:p>
    <w:p w:rsidR="00FB1E61" w:rsidRDefault="00FB1E61" w:rsidP="00FB1E61">
      <w:pPr>
        <w:pStyle w:val="FootnoteText"/>
        <w:spacing w:before="16" w:after="16"/>
        <w:ind w:left="1152" w:right="1152" w:firstLine="108"/>
        <w:jc w:val="both"/>
        <w:rPr>
          <w:rFonts w:ascii="Times New Roman" w:hAnsi="Times New Roman"/>
          <w:sz w:val="24"/>
          <w:szCs w:val="24"/>
        </w:rPr>
      </w:pPr>
    </w:p>
    <w:p w:rsidR="00FB1E61" w:rsidRDefault="00FB1E61" w:rsidP="00FB1E61">
      <w:pPr>
        <w:pStyle w:val="FootnoteText"/>
        <w:spacing w:before="16" w:after="16"/>
        <w:ind w:left="1152" w:right="1152" w:firstLine="108"/>
        <w:jc w:val="both"/>
        <w:rPr>
          <w:rFonts w:ascii="Times New Roman" w:hAnsi="Times New Roman"/>
          <w:sz w:val="24"/>
          <w:szCs w:val="24"/>
        </w:rPr>
      </w:pPr>
    </w:p>
    <w:p w:rsidR="00FB1E61" w:rsidRDefault="00FB1E61" w:rsidP="00FB1E61">
      <w:pPr>
        <w:pStyle w:val="FootnoteText"/>
        <w:spacing w:before="16" w:after="16"/>
        <w:ind w:left="1152" w:right="1152" w:firstLine="108"/>
        <w:jc w:val="both"/>
        <w:rPr>
          <w:rFonts w:ascii="Times New Roman" w:hAnsi="Times New Roman"/>
          <w:sz w:val="24"/>
          <w:szCs w:val="24"/>
        </w:rPr>
      </w:pPr>
    </w:p>
    <w:p w:rsidR="00FB1E61" w:rsidRDefault="00FB1E61" w:rsidP="00FB1E61">
      <w:pPr>
        <w:pStyle w:val="FootnoteText"/>
        <w:spacing w:before="16" w:after="16"/>
        <w:ind w:left="1152" w:right="1152" w:firstLine="108"/>
        <w:jc w:val="both"/>
        <w:rPr>
          <w:rFonts w:ascii="Times New Roman" w:hAnsi="Times New Roman"/>
          <w:sz w:val="24"/>
          <w:szCs w:val="24"/>
        </w:rPr>
      </w:pPr>
    </w:p>
    <w:p w:rsidR="00FB1E61" w:rsidRDefault="00FB1E61" w:rsidP="00FB1E61">
      <w:pPr>
        <w:pStyle w:val="FootnoteText"/>
        <w:spacing w:before="16" w:after="16"/>
        <w:ind w:left="1152" w:right="1152" w:firstLine="108"/>
        <w:jc w:val="both"/>
        <w:rPr>
          <w:rFonts w:ascii="Times New Roman" w:hAnsi="Times New Roman"/>
          <w:sz w:val="24"/>
          <w:szCs w:val="24"/>
        </w:rPr>
      </w:pPr>
    </w:p>
    <w:p w:rsidR="00FB1E61" w:rsidRDefault="00FB1E61" w:rsidP="00FB1E61">
      <w:pPr>
        <w:pStyle w:val="FootnoteText"/>
        <w:spacing w:before="16" w:after="16"/>
        <w:ind w:left="1152" w:right="1152" w:firstLine="108"/>
        <w:jc w:val="both"/>
        <w:rPr>
          <w:rFonts w:ascii="Times New Roman" w:hAnsi="Times New Roman"/>
          <w:sz w:val="24"/>
          <w:szCs w:val="24"/>
        </w:rPr>
      </w:pPr>
    </w:p>
    <w:p w:rsidR="00FB1E61" w:rsidRDefault="00FB1E61" w:rsidP="00FB1E61">
      <w:pPr>
        <w:pStyle w:val="FootnoteText"/>
        <w:spacing w:before="16" w:after="16"/>
        <w:ind w:left="1152" w:right="1152" w:firstLine="108"/>
        <w:jc w:val="both"/>
        <w:rPr>
          <w:rFonts w:ascii="Times New Roman" w:hAnsi="Times New Roman"/>
          <w:sz w:val="24"/>
          <w:szCs w:val="24"/>
        </w:rPr>
      </w:pPr>
    </w:p>
    <w:p w:rsidR="00FB1E61" w:rsidRDefault="00FB1E61" w:rsidP="00FB1E61">
      <w:pPr>
        <w:pStyle w:val="FootnoteText"/>
        <w:spacing w:before="16" w:after="16"/>
        <w:ind w:left="1152" w:right="1152" w:firstLine="108"/>
        <w:jc w:val="both"/>
        <w:rPr>
          <w:rFonts w:ascii="Times New Roman" w:hAnsi="Times New Roman"/>
          <w:sz w:val="24"/>
          <w:szCs w:val="24"/>
        </w:rPr>
      </w:pPr>
    </w:p>
    <w:p w:rsidR="00FB1E61" w:rsidRDefault="00FB1E61" w:rsidP="00FB1E61">
      <w:pPr>
        <w:pStyle w:val="FootnoteText"/>
        <w:spacing w:before="16" w:after="16"/>
        <w:ind w:left="1152" w:right="1152" w:firstLine="108"/>
        <w:jc w:val="both"/>
        <w:rPr>
          <w:rFonts w:ascii="Times New Roman" w:hAnsi="Times New Roman"/>
          <w:sz w:val="24"/>
          <w:szCs w:val="24"/>
        </w:rPr>
      </w:pPr>
    </w:p>
    <w:p w:rsidR="00FB1E61" w:rsidRDefault="00FB1E61" w:rsidP="00FB1E61">
      <w:pPr>
        <w:pStyle w:val="FootnoteText"/>
        <w:spacing w:before="16" w:after="16"/>
        <w:ind w:left="1152" w:right="1152" w:firstLine="108"/>
        <w:jc w:val="both"/>
        <w:rPr>
          <w:rFonts w:ascii="Times New Roman" w:hAnsi="Times New Roman"/>
          <w:sz w:val="24"/>
          <w:szCs w:val="24"/>
        </w:rPr>
      </w:pPr>
    </w:p>
    <w:p w:rsidR="00FB1E61" w:rsidRDefault="00FB1E61" w:rsidP="00FB1E61">
      <w:pPr>
        <w:pStyle w:val="FootnoteText"/>
        <w:spacing w:before="16" w:after="16"/>
        <w:ind w:left="1152" w:right="1152" w:firstLine="108"/>
        <w:jc w:val="both"/>
        <w:rPr>
          <w:rFonts w:ascii="Times New Roman" w:hAnsi="Times New Roman"/>
          <w:sz w:val="24"/>
          <w:szCs w:val="24"/>
        </w:rPr>
      </w:pPr>
    </w:p>
    <w:p w:rsidR="00FB1E61" w:rsidRDefault="00FB1E61" w:rsidP="00FB1E61">
      <w:pPr>
        <w:pStyle w:val="FootnoteText"/>
        <w:spacing w:before="16" w:after="16"/>
        <w:ind w:left="1152" w:right="1152" w:firstLine="108"/>
        <w:jc w:val="both"/>
        <w:rPr>
          <w:rFonts w:ascii="Times New Roman" w:hAnsi="Times New Roman"/>
          <w:sz w:val="24"/>
          <w:szCs w:val="24"/>
        </w:rPr>
      </w:pPr>
    </w:p>
    <w:p w:rsidR="00FB1E61" w:rsidRDefault="00FB1E61" w:rsidP="00FB1E61">
      <w:pPr>
        <w:pStyle w:val="FootnoteText"/>
        <w:spacing w:before="16" w:after="16"/>
        <w:ind w:left="1152" w:right="1152" w:firstLine="108"/>
        <w:jc w:val="both"/>
        <w:rPr>
          <w:rFonts w:ascii="Times New Roman" w:hAnsi="Times New Roman"/>
          <w:sz w:val="24"/>
          <w:szCs w:val="24"/>
        </w:rPr>
      </w:pPr>
    </w:p>
    <w:p w:rsidR="00FB1E61" w:rsidRDefault="00FB1E61" w:rsidP="00FB1E61">
      <w:pPr>
        <w:pStyle w:val="FootnoteText"/>
        <w:spacing w:before="16" w:after="16"/>
        <w:ind w:left="1152" w:right="1152" w:firstLine="108"/>
        <w:jc w:val="both"/>
        <w:rPr>
          <w:rFonts w:ascii="Times New Roman" w:hAnsi="Times New Roman"/>
          <w:sz w:val="24"/>
          <w:szCs w:val="24"/>
        </w:rPr>
      </w:pPr>
    </w:p>
    <w:p w:rsidR="00FB1E61" w:rsidRDefault="00FB1E61" w:rsidP="00FB1E61">
      <w:pPr>
        <w:pStyle w:val="FootnoteText"/>
        <w:spacing w:before="16" w:after="16"/>
        <w:ind w:left="1152" w:right="1152" w:firstLine="108"/>
        <w:jc w:val="both"/>
        <w:rPr>
          <w:rFonts w:ascii="Times New Roman" w:hAnsi="Times New Roman"/>
          <w:sz w:val="24"/>
          <w:szCs w:val="24"/>
        </w:rPr>
      </w:pPr>
    </w:p>
    <w:p w:rsidR="00FB1E61" w:rsidRDefault="00FB1E61" w:rsidP="00FB1E61">
      <w:pPr>
        <w:pStyle w:val="FootnoteText"/>
        <w:spacing w:before="16" w:after="16"/>
        <w:ind w:left="1152" w:right="1152" w:firstLine="108"/>
        <w:jc w:val="both"/>
        <w:rPr>
          <w:rFonts w:ascii="Times New Roman" w:hAnsi="Times New Roman"/>
          <w:sz w:val="24"/>
          <w:szCs w:val="24"/>
        </w:rPr>
      </w:pPr>
    </w:p>
    <w:p w:rsidR="00FB1E61" w:rsidRDefault="00FB1E61" w:rsidP="00FB1E61">
      <w:pPr>
        <w:pStyle w:val="FootnoteText"/>
        <w:spacing w:before="16" w:after="16"/>
        <w:ind w:left="1152" w:right="1152" w:firstLine="108"/>
        <w:jc w:val="both"/>
        <w:rPr>
          <w:rFonts w:ascii="Times New Roman" w:hAnsi="Times New Roman"/>
          <w:sz w:val="24"/>
          <w:szCs w:val="24"/>
        </w:rPr>
      </w:pPr>
    </w:p>
    <w:p w:rsidR="00FB1E61" w:rsidRDefault="00FB1E61" w:rsidP="00FB1E61">
      <w:pPr>
        <w:pStyle w:val="FootnoteText"/>
        <w:spacing w:before="16" w:after="16"/>
        <w:ind w:left="1152" w:right="1152" w:firstLine="108"/>
        <w:jc w:val="both"/>
        <w:rPr>
          <w:rFonts w:ascii="Times New Roman" w:hAnsi="Times New Roman"/>
          <w:sz w:val="24"/>
          <w:szCs w:val="24"/>
        </w:rPr>
      </w:pPr>
    </w:p>
    <w:p w:rsidR="00FB1E61" w:rsidRDefault="00FB1E61" w:rsidP="00FB1E61">
      <w:pPr>
        <w:pStyle w:val="FootnoteText"/>
        <w:spacing w:before="16" w:after="16"/>
        <w:ind w:left="1152" w:right="1152" w:firstLine="108"/>
        <w:jc w:val="both"/>
        <w:rPr>
          <w:rFonts w:ascii="Times New Roman" w:hAnsi="Times New Roman"/>
          <w:sz w:val="24"/>
          <w:szCs w:val="24"/>
        </w:rPr>
      </w:pPr>
    </w:p>
    <w:p w:rsidR="00FB1E61" w:rsidRDefault="00FB1E61" w:rsidP="00FB1E61">
      <w:pPr>
        <w:pStyle w:val="FootnoteText"/>
        <w:spacing w:before="16" w:after="16"/>
        <w:ind w:left="1152" w:right="1152" w:firstLine="108"/>
        <w:jc w:val="both"/>
        <w:rPr>
          <w:rFonts w:ascii="Times New Roman" w:hAnsi="Times New Roman"/>
          <w:sz w:val="24"/>
          <w:szCs w:val="24"/>
        </w:rPr>
      </w:pPr>
    </w:p>
    <w:p w:rsidR="00FB1E61" w:rsidRDefault="00FB1E61" w:rsidP="00FB1E61">
      <w:pPr>
        <w:pStyle w:val="FootnoteText"/>
        <w:spacing w:before="16" w:after="16"/>
        <w:ind w:left="1152" w:right="1152" w:firstLine="108"/>
        <w:jc w:val="both"/>
        <w:rPr>
          <w:rFonts w:ascii="Times New Roman" w:hAnsi="Times New Roman"/>
          <w:sz w:val="24"/>
          <w:szCs w:val="24"/>
        </w:rPr>
      </w:pPr>
    </w:p>
    <w:p w:rsidR="00FB1E61" w:rsidRDefault="00FB1E61" w:rsidP="00FB1E61">
      <w:pPr>
        <w:pStyle w:val="FootnoteText"/>
        <w:spacing w:before="16" w:after="16"/>
        <w:ind w:left="1152" w:right="1152" w:firstLine="108"/>
        <w:jc w:val="both"/>
        <w:rPr>
          <w:rFonts w:ascii="Times New Roman" w:hAnsi="Times New Roman"/>
          <w:sz w:val="24"/>
          <w:szCs w:val="24"/>
        </w:rPr>
      </w:pPr>
    </w:p>
    <w:p w:rsidR="00FB1E61" w:rsidRDefault="00FB1E61" w:rsidP="00FB1E61">
      <w:pPr>
        <w:pStyle w:val="FootnoteText"/>
        <w:spacing w:before="16" w:after="16"/>
        <w:ind w:left="1152" w:right="1152" w:firstLine="108"/>
        <w:jc w:val="both"/>
        <w:rPr>
          <w:rFonts w:ascii="Times New Roman" w:hAnsi="Times New Roman"/>
          <w:sz w:val="24"/>
          <w:szCs w:val="24"/>
        </w:rPr>
      </w:pPr>
    </w:p>
    <w:p w:rsidR="00FB1E61" w:rsidRDefault="00FB1E61" w:rsidP="00FB1E61">
      <w:pPr>
        <w:pStyle w:val="FootnoteText"/>
        <w:spacing w:before="16" w:after="16"/>
        <w:ind w:left="1152" w:right="1152" w:firstLine="108"/>
        <w:jc w:val="both"/>
        <w:rPr>
          <w:rFonts w:ascii="Times New Roman" w:hAnsi="Times New Roman"/>
          <w:sz w:val="24"/>
          <w:szCs w:val="24"/>
        </w:rPr>
      </w:pPr>
    </w:p>
    <w:p w:rsidR="006549FE" w:rsidRDefault="006549FE" w:rsidP="003B708D">
      <w:pPr>
        <w:pStyle w:val="FootnoteText"/>
        <w:spacing w:before="16" w:after="16" w:line="360" w:lineRule="auto"/>
        <w:ind w:left="1152" w:right="1152" w:firstLine="108"/>
        <w:jc w:val="both"/>
        <w:rPr>
          <w:rFonts w:ascii="Times New Roman" w:hAnsi="Times New Roman"/>
          <w:sz w:val="24"/>
          <w:szCs w:val="24"/>
        </w:rPr>
      </w:pPr>
    </w:p>
    <w:p w:rsidR="00FB1E61" w:rsidRDefault="00FB1E61" w:rsidP="003B708D">
      <w:pPr>
        <w:pStyle w:val="FootnoteText"/>
        <w:spacing w:before="16" w:after="16" w:line="360" w:lineRule="auto"/>
        <w:ind w:left="1152" w:right="1152" w:firstLine="108"/>
        <w:jc w:val="both"/>
        <w:rPr>
          <w:rFonts w:ascii="Times New Roman" w:hAnsi="Times New Roman"/>
          <w:sz w:val="24"/>
          <w:szCs w:val="24"/>
        </w:rPr>
      </w:pPr>
    </w:p>
    <w:p w:rsidR="005B69E8" w:rsidRPr="000440F3" w:rsidRDefault="005B69E8" w:rsidP="005B69E8">
      <w:pPr>
        <w:spacing w:line="360" w:lineRule="auto"/>
        <w:jc w:val="center"/>
        <w:rPr>
          <w:rFonts w:ascii="Times New Roman" w:hAnsi="Times New Roman" w:cs="Times New Roman"/>
          <w:sz w:val="24"/>
          <w:szCs w:val="24"/>
        </w:rPr>
      </w:pPr>
      <w:r w:rsidRPr="000440F3">
        <w:rPr>
          <w:rFonts w:ascii="Times New Roman" w:hAnsi="Times New Roman" w:cs="Times New Roman"/>
          <w:sz w:val="24"/>
          <w:szCs w:val="24"/>
        </w:rPr>
        <w:lastRenderedPageBreak/>
        <w:t>CURICULUM VITAE</w:t>
      </w:r>
    </w:p>
    <w:p w:rsidR="005B69E8" w:rsidRPr="000440F3" w:rsidRDefault="005B69E8" w:rsidP="005B69E8">
      <w:pPr>
        <w:spacing w:line="360" w:lineRule="auto"/>
        <w:jc w:val="center"/>
        <w:rPr>
          <w:rFonts w:ascii="Times New Roman" w:hAnsi="Times New Roman" w:cs="Times New Roman"/>
          <w:sz w:val="24"/>
          <w:szCs w:val="24"/>
        </w:rPr>
      </w:pPr>
    </w:p>
    <w:p w:rsidR="005B69E8" w:rsidRPr="000440F3" w:rsidRDefault="005B69E8" w:rsidP="005B69E8">
      <w:pPr>
        <w:spacing w:after="0" w:line="360" w:lineRule="auto"/>
        <w:jc w:val="both"/>
        <w:rPr>
          <w:rFonts w:ascii="Times New Roman" w:hAnsi="Times New Roman" w:cs="Times New Roman"/>
          <w:sz w:val="24"/>
          <w:szCs w:val="24"/>
        </w:rPr>
      </w:pPr>
      <w:r w:rsidRPr="000440F3">
        <w:rPr>
          <w:rFonts w:ascii="Times New Roman" w:hAnsi="Times New Roman" w:cs="Times New Roman"/>
          <w:sz w:val="24"/>
          <w:szCs w:val="24"/>
        </w:rPr>
        <w:t>Nama</w:t>
      </w:r>
      <w:r w:rsidRPr="000440F3">
        <w:rPr>
          <w:rFonts w:ascii="Times New Roman" w:hAnsi="Times New Roman" w:cs="Times New Roman"/>
          <w:sz w:val="24"/>
          <w:szCs w:val="24"/>
        </w:rPr>
        <w:tab/>
      </w:r>
      <w:r w:rsidRPr="000440F3">
        <w:rPr>
          <w:rFonts w:ascii="Times New Roman" w:hAnsi="Times New Roman" w:cs="Times New Roman"/>
          <w:sz w:val="24"/>
          <w:szCs w:val="24"/>
        </w:rPr>
        <w:tab/>
      </w:r>
      <w:r w:rsidRPr="000440F3">
        <w:rPr>
          <w:rFonts w:ascii="Times New Roman" w:hAnsi="Times New Roman" w:cs="Times New Roman"/>
          <w:sz w:val="24"/>
          <w:szCs w:val="24"/>
        </w:rPr>
        <w:tab/>
      </w:r>
      <w:r w:rsidRPr="000440F3">
        <w:rPr>
          <w:rFonts w:ascii="Times New Roman" w:hAnsi="Times New Roman" w:cs="Times New Roman"/>
          <w:sz w:val="24"/>
          <w:szCs w:val="24"/>
        </w:rPr>
        <w:tab/>
      </w:r>
      <w:r w:rsidRPr="000440F3">
        <w:rPr>
          <w:rFonts w:ascii="Times New Roman" w:hAnsi="Times New Roman" w:cs="Times New Roman"/>
          <w:sz w:val="24"/>
          <w:szCs w:val="24"/>
        </w:rPr>
        <w:tab/>
        <w:t>: Margo Hadi Pura,SH.,MH</w:t>
      </w:r>
    </w:p>
    <w:p w:rsidR="005B69E8" w:rsidRPr="000440F3" w:rsidRDefault="005B69E8" w:rsidP="005B69E8">
      <w:pPr>
        <w:spacing w:after="0" w:line="360" w:lineRule="auto"/>
        <w:jc w:val="both"/>
        <w:rPr>
          <w:rFonts w:ascii="Times New Roman" w:hAnsi="Times New Roman" w:cs="Times New Roman"/>
          <w:sz w:val="24"/>
          <w:szCs w:val="24"/>
        </w:rPr>
      </w:pPr>
      <w:r w:rsidRPr="000440F3">
        <w:rPr>
          <w:rFonts w:ascii="Times New Roman" w:hAnsi="Times New Roman" w:cs="Times New Roman"/>
          <w:sz w:val="24"/>
          <w:szCs w:val="24"/>
        </w:rPr>
        <w:t>Tempat Tanggal Lahir</w:t>
      </w:r>
      <w:r w:rsidRPr="000440F3">
        <w:rPr>
          <w:rFonts w:ascii="Times New Roman" w:hAnsi="Times New Roman" w:cs="Times New Roman"/>
          <w:sz w:val="24"/>
          <w:szCs w:val="24"/>
        </w:rPr>
        <w:tab/>
      </w:r>
      <w:r>
        <w:rPr>
          <w:rFonts w:ascii="Times New Roman" w:hAnsi="Times New Roman" w:cs="Times New Roman"/>
          <w:sz w:val="24"/>
          <w:szCs w:val="24"/>
        </w:rPr>
        <w:tab/>
      </w:r>
      <w:r w:rsidRPr="000440F3">
        <w:rPr>
          <w:rFonts w:ascii="Times New Roman" w:hAnsi="Times New Roman" w:cs="Times New Roman"/>
          <w:sz w:val="24"/>
          <w:szCs w:val="24"/>
        </w:rPr>
        <w:tab/>
        <w:t>: Indramayu, 23 Desember 1989</w:t>
      </w:r>
    </w:p>
    <w:p w:rsidR="005B69E8" w:rsidRPr="000440F3" w:rsidRDefault="005B69E8" w:rsidP="005B69E8">
      <w:pPr>
        <w:spacing w:after="0" w:line="360" w:lineRule="auto"/>
        <w:jc w:val="both"/>
        <w:rPr>
          <w:rFonts w:ascii="Times New Roman" w:hAnsi="Times New Roman" w:cs="Times New Roman"/>
          <w:sz w:val="24"/>
          <w:szCs w:val="24"/>
        </w:rPr>
      </w:pPr>
      <w:r w:rsidRPr="000440F3">
        <w:rPr>
          <w:rFonts w:ascii="Times New Roman" w:hAnsi="Times New Roman" w:cs="Times New Roman"/>
          <w:sz w:val="24"/>
          <w:szCs w:val="24"/>
        </w:rPr>
        <w:t>Jenis Kelamin</w:t>
      </w:r>
      <w:r w:rsidRPr="000440F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440F3">
        <w:rPr>
          <w:rFonts w:ascii="Times New Roman" w:hAnsi="Times New Roman" w:cs="Times New Roman"/>
          <w:sz w:val="24"/>
          <w:szCs w:val="24"/>
        </w:rPr>
        <w:t>: Laki-Laki</w:t>
      </w:r>
    </w:p>
    <w:p w:rsidR="005B69E8" w:rsidRPr="000440F3" w:rsidRDefault="005B69E8" w:rsidP="005B69E8">
      <w:pPr>
        <w:spacing w:after="0" w:line="360" w:lineRule="auto"/>
        <w:ind w:left="3600" w:hanging="3600"/>
        <w:jc w:val="both"/>
        <w:rPr>
          <w:rFonts w:ascii="Times New Roman" w:hAnsi="Times New Roman" w:cs="Times New Roman"/>
          <w:sz w:val="24"/>
          <w:szCs w:val="24"/>
        </w:rPr>
      </w:pPr>
      <w:r>
        <w:rPr>
          <w:rFonts w:ascii="Times New Roman" w:hAnsi="Times New Roman" w:cs="Times New Roman"/>
          <w:sz w:val="24"/>
          <w:szCs w:val="24"/>
        </w:rPr>
        <w:t xml:space="preserve">Alamat            </w:t>
      </w:r>
      <w:r>
        <w:rPr>
          <w:rFonts w:ascii="Times New Roman" w:hAnsi="Times New Roman" w:cs="Times New Roman"/>
          <w:sz w:val="24"/>
          <w:szCs w:val="24"/>
        </w:rPr>
        <w:tab/>
        <w:t xml:space="preserve">: </w:t>
      </w:r>
      <w:r w:rsidRPr="000440F3">
        <w:rPr>
          <w:rFonts w:ascii="Times New Roman" w:hAnsi="Times New Roman" w:cs="Times New Roman"/>
          <w:sz w:val="24"/>
          <w:szCs w:val="24"/>
        </w:rPr>
        <w:t xml:space="preserve">Krajan  RT 002/008  Kel. Palumbonsari </w:t>
      </w:r>
      <w:r>
        <w:rPr>
          <w:rFonts w:ascii="Times New Roman" w:hAnsi="Times New Roman" w:cs="Times New Roman"/>
          <w:sz w:val="24"/>
          <w:szCs w:val="24"/>
        </w:rPr>
        <w:t xml:space="preserve">Karawang </w:t>
      </w:r>
      <w:r w:rsidRPr="000440F3">
        <w:rPr>
          <w:rFonts w:ascii="Times New Roman" w:hAnsi="Times New Roman" w:cs="Times New Roman"/>
          <w:sz w:val="24"/>
          <w:szCs w:val="24"/>
        </w:rPr>
        <w:t xml:space="preserve">Timur </w:t>
      </w:r>
      <w:r>
        <w:rPr>
          <w:rFonts w:ascii="Times New Roman" w:hAnsi="Times New Roman" w:cs="Times New Roman"/>
          <w:sz w:val="24"/>
          <w:szCs w:val="24"/>
        </w:rPr>
        <w:t xml:space="preserve">   </w:t>
      </w:r>
      <w:r w:rsidRPr="000440F3">
        <w:rPr>
          <w:rFonts w:ascii="Times New Roman" w:hAnsi="Times New Roman" w:cs="Times New Roman"/>
          <w:sz w:val="24"/>
          <w:szCs w:val="24"/>
        </w:rPr>
        <w:t>Kab. Karawang</w:t>
      </w:r>
    </w:p>
    <w:p w:rsidR="005B69E8" w:rsidRPr="000440F3" w:rsidRDefault="005B69E8" w:rsidP="005B69E8">
      <w:pPr>
        <w:spacing w:after="0" w:line="360" w:lineRule="auto"/>
        <w:jc w:val="both"/>
        <w:rPr>
          <w:rFonts w:ascii="Times New Roman" w:hAnsi="Times New Roman" w:cs="Times New Roman"/>
          <w:sz w:val="24"/>
          <w:szCs w:val="24"/>
        </w:rPr>
      </w:pPr>
      <w:r w:rsidRPr="000440F3">
        <w:rPr>
          <w:rFonts w:ascii="Times New Roman" w:hAnsi="Times New Roman" w:cs="Times New Roman"/>
          <w:sz w:val="24"/>
          <w:szCs w:val="24"/>
        </w:rPr>
        <w:t>Agama</w:t>
      </w:r>
      <w:r w:rsidRPr="000440F3">
        <w:rPr>
          <w:rFonts w:ascii="Times New Roman" w:hAnsi="Times New Roman" w:cs="Times New Roman"/>
          <w:sz w:val="24"/>
          <w:szCs w:val="24"/>
        </w:rPr>
        <w:tab/>
      </w:r>
      <w:r w:rsidRPr="000440F3">
        <w:rPr>
          <w:rFonts w:ascii="Times New Roman" w:hAnsi="Times New Roman" w:cs="Times New Roman"/>
          <w:sz w:val="24"/>
          <w:szCs w:val="24"/>
        </w:rPr>
        <w:tab/>
      </w:r>
      <w:r>
        <w:rPr>
          <w:rFonts w:ascii="Times New Roman" w:hAnsi="Times New Roman" w:cs="Times New Roman"/>
          <w:sz w:val="24"/>
          <w:szCs w:val="24"/>
        </w:rPr>
        <w:tab/>
      </w:r>
      <w:r w:rsidRPr="000440F3">
        <w:rPr>
          <w:rFonts w:ascii="Times New Roman" w:hAnsi="Times New Roman" w:cs="Times New Roman"/>
          <w:sz w:val="24"/>
          <w:szCs w:val="24"/>
        </w:rPr>
        <w:tab/>
      </w:r>
      <w:r w:rsidRPr="000440F3">
        <w:rPr>
          <w:rFonts w:ascii="Times New Roman" w:hAnsi="Times New Roman" w:cs="Times New Roman"/>
          <w:sz w:val="24"/>
          <w:szCs w:val="24"/>
        </w:rPr>
        <w:tab/>
        <w:t>: Islam</w:t>
      </w:r>
    </w:p>
    <w:p w:rsidR="005B69E8" w:rsidRPr="000440F3" w:rsidRDefault="005B69E8" w:rsidP="005B69E8">
      <w:pPr>
        <w:spacing w:after="0" w:line="360" w:lineRule="auto"/>
        <w:jc w:val="both"/>
        <w:rPr>
          <w:rFonts w:ascii="Times New Roman" w:hAnsi="Times New Roman" w:cs="Times New Roman"/>
          <w:sz w:val="24"/>
          <w:szCs w:val="24"/>
        </w:rPr>
      </w:pPr>
      <w:r w:rsidRPr="000440F3">
        <w:rPr>
          <w:rFonts w:ascii="Times New Roman" w:hAnsi="Times New Roman" w:cs="Times New Roman"/>
          <w:sz w:val="24"/>
          <w:szCs w:val="24"/>
        </w:rPr>
        <w:t>Status Perkawinan</w:t>
      </w:r>
      <w:r w:rsidRPr="000440F3">
        <w:rPr>
          <w:rFonts w:ascii="Times New Roman" w:hAnsi="Times New Roman" w:cs="Times New Roman"/>
          <w:sz w:val="24"/>
          <w:szCs w:val="24"/>
        </w:rPr>
        <w:tab/>
      </w:r>
      <w:r w:rsidRPr="000440F3">
        <w:rPr>
          <w:rFonts w:ascii="Times New Roman" w:hAnsi="Times New Roman" w:cs="Times New Roman"/>
          <w:sz w:val="24"/>
          <w:szCs w:val="24"/>
        </w:rPr>
        <w:tab/>
      </w:r>
      <w:r w:rsidRPr="000440F3">
        <w:rPr>
          <w:rFonts w:ascii="Times New Roman" w:hAnsi="Times New Roman" w:cs="Times New Roman"/>
          <w:sz w:val="24"/>
          <w:szCs w:val="24"/>
        </w:rPr>
        <w:tab/>
        <w:t>: Kawin</w:t>
      </w:r>
    </w:p>
    <w:p w:rsidR="005B69E8" w:rsidRPr="000440F3" w:rsidRDefault="005B69E8" w:rsidP="005B69E8">
      <w:pPr>
        <w:spacing w:after="0" w:line="360" w:lineRule="auto"/>
        <w:jc w:val="both"/>
        <w:rPr>
          <w:rFonts w:ascii="Times New Roman" w:hAnsi="Times New Roman" w:cs="Times New Roman"/>
          <w:sz w:val="24"/>
          <w:szCs w:val="24"/>
        </w:rPr>
      </w:pPr>
      <w:r w:rsidRPr="000440F3">
        <w:rPr>
          <w:rFonts w:ascii="Times New Roman" w:hAnsi="Times New Roman" w:cs="Times New Roman"/>
          <w:sz w:val="24"/>
          <w:szCs w:val="24"/>
        </w:rPr>
        <w:t xml:space="preserve">Riwayat Pendidikan </w:t>
      </w:r>
      <w:r w:rsidRPr="000440F3">
        <w:rPr>
          <w:rFonts w:ascii="Times New Roman" w:hAnsi="Times New Roman" w:cs="Times New Roman"/>
          <w:sz w:val="24"/>
          <w:szCs w:val="24"/>
        </w:rPr>
        <w:tab/>
      </w:r>
      <w:r w:rsidRPr="000440F3">
        <w:rPr>
          <w:rFonts w:ascii="Times New Roman" w:hAnsi="Times New Roman" w:cs="Times New Roman"/>
          <w:sz w:val="24"/>
          <w:szCs w:val="24"/>
        </w:rPr>
        <w:tab/>
      </w:r>
      <w:r w:rsidRPr="000440F3">
        <w:rPr>
          <w:rFonts w:ascii="Times New Roman" w:hAnsi="Times New Roman" w:cs="Times New Roman"/>
          <w:sz w:val="24"/>
          <w:szCs w:val="24"/>
        </w:rPr>
        <w:tab/>
        <w:t>: SDN Palumbonsari III (1995-2001)</w:t>
      </w:r>
    </w:p>
    <w:p w:rsidR="005B69E8" w:rsidRPr="000440F3" w:rsidRDefault="005B69E8" w:rsidP="005B69E8">
      <w:pPr>
        <w:spacing w:after="0" w:line="360" w:lineRule="auto"/>
        <w:jc w:val="both"/>
        <w:rPr>
          <w:rFonts w:ascii="Times New Roman" w:hAnsi="Times New Roman" w:cs="Times New Roman"/>
          <w:sz w:val="24"/>
          <w:szCs w:val="24"/>
        </w:rPr>
      </w:pPr>
      <w:r w:rsidRPr="000440F3">
        <w:rPr>
          <w:rFonts w:ascii="Times New Roman" w:hAnsi="Times New Roman" w:cs="Times New Roman"/>
          <w:sz w:val="24"/>
          <w:szCs w:val="24"/>
        </w:rPr>
        <w:tab/>
      </w:r>
      <w:r w:rsidRPr="000440F3">
        <w:rPr>
          <w:rFonts w:ascii="Times New Roman" w:hAnsi="Times New Roman" w:cs="Times New Roman"/>
          <w:sz w:val="24"/>
          <w:szCs w:val="24"/>
        </w:rPr>
        <w:tab/>
      </w:r>
      <w:r w:rsidRPr="000440F3">
        <w:rPr>
          <w:rFonts w:ascii="Times New Roman" w:hAnsi="Times New Roman" w:cs="Times New Roman"/>
          <w:sz w:val="24"/>
          <w:szCs w:val="24"/>
        </w:rPr>
        <w:tab/>
        <w:t xml:space="preserve">  </w:t>
      </w:r>
      <w:r w:rsidRPr="000440F3">
        <w:rPr>
          <w:rFonts w:ascii="Times New Roman" w:hAnsi="Times New Roman" w:cs="Times New Roman"/>
          <w:sz w:val="24"/>
          <w:szCs w:val="24"/>
        </w:rPr>
        <w:tab/>
      </w:r>
      <w:r w:rsidRPr="000440F3">
        <w:rPr>
          <w:rFonts w:ascii="Times New Roman" w:hAnsi="Times New Roman" w:cs="Times New Roman"/>
          <w:sz w:val="24"/>
          <w:szCs w:val="24"/>
        </w:rPr>
        <w:tab/>
        <w:t xml:space="preserve">  SMP N 4 Karawang (2001-2004)</w:t>
      </w:r>
    </w:p>
    <w:p w:rsidR="005B69E8" w:rsidRPr="000440F3" w:rsidRDefault="005B69E8" w:rsidP="005B69E8">
      <w:pPr>
        <w:spacing w:after="0" w:line="360" w:lineRule="auto"/>
        <w:jc w:val="both"/>
        <w:rPr>
          <w:rFonts w:ascii="Times New Roman" w:hAnsi="Times New Roman" w:cs="Times New Roman"/>
          <w:sz w:val="24"/>
          <w:szCs w:val="24"/>
        </w:rPr>
      </w:pPr>
      <w:r w:rsidRPr="000440F3">
        <w:rPr>
          <w:rFonts w:ascii="Times New Roman" w:hAnsi="Times New Roman" w:cs="Times New Roman"/>
          <w:sz w:val="24"/>
          <w:szCs w:val="24"/>
        </w:rPr>
        <w:tab/>
      </w:r>
      <w:r w:rsidRPr="000440F3">
        <w:rPr>
          <w:rFonts w:ascii="Times New Roman" w:hAnsi="Times New Roman" w:cs="Times New Roman"/>
          <w:sz w:val="24"/>
          <w:szCs w:val="24"/>
        </w:rPr>
        <w:tab/>
      </w:r>
      <w:r w:rsidRPr="000440F3">
        <w:rPr>
          <w:rFonts w:ascii="Times New Roman" w:hAnsi="Times New Roman" w:cs="Times New Roman"/>
          <w:sz w:val="24"/>
          <w:szCs w:val="24"/>
        </w:rPr>
        <w:tab/>
        <w:t xml:space="preserve"> </w:t>
      </w:r>
      <w:r w:rsidRPr="000440F3">
        <w:rPr>
          <w:rFonts w:ascii="Times New Roman" w:hAnsi="Times New Roman" w:cs="Times New Roman"/>
          <w:sz w:val="24"/>
          <w:szCs w:val="24"/>
        </w:rPr>
        <w:tab/>
      </w:r>
      <w:r w:rsidRPr="000440F3">
        <w:rPr>
          <w:rFonts w:ascii="Times New Roman" w:hAnsi="Times New Roman" w:cs="Times New Roman"/>
          <w:sz w:val="24"/>
          <w:szCs w:val="24"/>
        </w:rPr>
        <w:tab/>
        <w:t xml:space="preserve">  SMA N 2  Karawang (2004-2007)</w:t>
      </w:r>
    </w:p>
    <w:p w:rsidR="005B69E8" w:rsidRPr="000440F3" w:rsidRDefault="005B69E8" w:rsidP="005B69E8">
      <w:pPr>
        <w:spacing w:after="0" w:line="360" w:lineRule="auto"/>
        <w:jc w:val="both"/>
        <w:rPr>
          <w:rFonts w:ascii="Times New Roman" w:hAnsi="Times New Roman" w:cs="Times New Roman"/>
          <w:sz w:val="24"/>
          <w:szCs w:val="24"/>
        </w:rPr>
      </w:pPr>
      <w:r w:rsidRPr="000440F3">
        <w:rPr>
          <w:rFonts w:ascii="Times New Roman" w:hAnsi="Times New Roman" w:cs="Times New Roman"/>
          <w:sz w:val="24"/>
          <w:szCs w:val="24"/>
        </w:rPr>
        <w:tab/>
      </w:r>
      <w:r w:rsidRPr="000440F3">
        <w:rPr>
          <w:rFonts w:ascii="Times New Roman" w:hAnsi="Times New Roman" w:cs="Times New Roman"/>
          <w:sz w:val="24"/>
          <w:szCs w:val="24"/>
        </w:rPr>
        <w:tab/>
      </w:r>
      <w:r w:rsidRPr="000440F3">
        <w:rPr>
          <w:rFonts w:ascii="Times New Roman" w:hAnsi="Times New Roman" w:cs="Times New Roman"/>
          <w:sz w:val="24"/>
          <w:szCs w:val="24"/>
        </w:rPr>
        <w:tab/>
      </w:r>
      <w:r w:rsidRPr="000440F3">
        <w:rPr>
          <w:rFonts w:ascii="Times New Roman" w:hAnsi="Times New Roman" w:cs="Times New Roman"/>
          <w:sz w:val="24"/>
          <w:szCs w:val="24"/>
        </w:rPr>
        <w:tab/>
      </w:r>
      <w:r w:rsidRPr="000440F3">
        <w:rPr>
          <w:rFonts w:ascii="Times New Roman" w:hAnsi="Times New Roman" w:cs="Times New Roman"/>
          <w:sz w:val="24"/>
          <w:szCs w:val="24"/>
        </w:rPr>
        <w:tab/>
        <w:t xml:space="preserve">  Fakultas Hukum UNDIP (2007-2011)</w:t>
      </w:r>
    </w:p>
    <w:p w:rsidR="005B69E8" w:rsidRPr="000440F3" w:rsidRDefault="005B69E8" w:rsidP="005B69E8">
      <w:pPr>
        <w:spacing w:after="0" w:line="360" w:lineRule="auto"/>
        <w:ind w:left="3720"/>
        <w:jc w:val="both"/>
        <w:rPr>
          <w:rFonts w:ascii="Times New Roman" w:hAnsi="Times New Roman" w:cs="Times New Roman"/>
          <w:sz w:val="24"/>
          <w:szCs w:val="24"/>
        </w:rPr>
      </w:pPr>
      <w:r w:rsidRPr="000440F3">
        <w:rPr>
          <w:rFonts w:ascii="Times New Roman" w:hAnsi="Times New Roman" w:cs="Times New Roman"/>
          <w:sz w:val="24"/>
          <w:szCs w:val="24"/>
        </w:rPr>
        <w:t xml:space="preserve">Magister </w:t>
      </w:r>
      <w:r>
        <w:rPr>
          <w:rFonts w:ascii="Times New Roman" w:hAnsi="Times New Roman" w:cs="Times New Roman"/>
          <w:sz w:val="24"/>
          <w:szCs w:val="24"/>
        </w:rPr>
        <w:t xml:space="preserve">Ilmu </w:t>
      </w:r>
      <w:r w:rsidRPr="000440F3">
        <w:rPr>
          <w:rFonts w:ascii="Times New Roman" w:hAnsi="Times New Roman" w:cs="Times New Roman"/>
          <w:sz w:val="24"/>
          <w:szCs w:val="24"/>
        </w:rPr>
        <w:t xml:space="preserve">Hukum </w:t>
      </w:r>
      <w:r>
        <w:rPr>
          <w:rFonts w:ascii="Times New Roman" w:hAnsi="Times New Roman" w:cs="Times New Roman"/>
          <w:sz w:val="24"/>
          <w:szCs w:val="24"/>
        </w:rPr>
        <w:t xml:space="preserve">Univ. Islam </w:t>
      </w:r>
      <w:r w:rsidRPr="000440F3">
        <w:rPr>
          <w:rFonts w:ascii="Times New Roman" w:hAnsi="Times New Roman" w:cs="Times New Roman"/>
          <w:sz w:val="24"/>
          <w:szCs w:val="24"/>
        </w:rPr>
        <w:t>As-Syafi’iyah (2012-2014)</w:t>
      </w:r>
    </w:p>
    <w:p w:rsidR="005B69E8" w:rsidRPr="000440F3" w:rsidRDefault="005B69E8" w:rsidP="005B69E8">
      <w:pPr>
        <w:spacing w:after="0" w:line="360" w:lineRule="auto"/>
        <w:ind w:left="3720"/>
        <w:rPr>
          <w:rFonts w:ascii="Times New Roman" w:hAnsi="Times New Roman" w:cs="Times New Roman"/>
          <w:sz w:val="24"/>
          <w:szCs w:val="24"/>
        </w:rPr>
      </w:pPr>
      <w:r w:rsidRPr="000440F3">
        <w:rPr>
          <w:rFonts w:ascii="Times New Roman" w:hAnsi="Times New Roman" w:cs="Times New Roman"/>
          <w:sz w:val="24"/>
          <w:szCs w:val="24"/>
        </w:rPr>
        <w:t xml:space="preserve">Mahasiswa  Program Doktor Ilmu Hukum </w:t>
      </w:r>
      <w:r>
        <w:rPr>
          <w:rFonts w:ascii="Times New Roman" w:hAnsi="Times New Roman" w:cs="Times New Roman"/>
          <w:sz w:val="24"/>
          <w:szCs w:val="24"/>
        </w:rPr>
        <w:t>(</w:t>
      </w:r>
      <w:r w:rsidRPr="000440F3">
        <w:rPr>
          <w:rFonts w:ascii="Times New Roman" w:hAnsi="Times New Roman" w:cs="Times New Roman"/>
          <w:sz w:val="24"/>
          <w:szCs w:val="24"/>
        </w:rPr>
        <w:t xml:space="preserve">Universitas </w:t>
      </w:r>
      <w:r>
        <w:rPr>
          <w:rFonts w:ascii="Times New Roman" w:hAnsi="Times New Roman" w:cs="Times New Roman"/>
          <w:sz w:val="24"/>
          <w:szCs w:val="24"/>
        </w:rPr>
        <w:t xml:space="preserve">   </w:t>
      </w:r>
      <w:r w:rsidRPr="000440F3">
        <w:rPr>
          <w:rFonts w:ascii="Times New Roman" w:hAnsi="Times New Roman" w:cs="Times New Roman"/>
          <w:sz w:val="24"/>
          <w:szCs w:val="24"/>
        </w:rPr>
        <w:t>Islam As-Syafi’iyah</w:t>
      </w:r>
      <w:r>
        <w:rPr>
          <w:rFonts w:ascii="Times New Roman" w:hAnsi="Times New Roman" w:cs="Times New Roman"/>
          <w:sz w:val="24"/>
          <w:szCs w:val="24"/>
        </w:rPr>
        <w:t>)</w:t>
      </w:r>
      <w:r w:rsidRPr="00BB567B">
        <w:rPr>
          <w:rFonts w:ascii="Times New Roman" w:hAnsi="Times New Roman" w:cs="Times New Roman"/>
          <w:sz w:val="24"/>
          <w:szCs w:val="24"/>
        </w:rPr>
        <w:t xml:space="preserve"> </w:t>
      </w:r>
      <w:r>
        <w:rPr>
          <w:rFonts w:ascii="Times New Roman" w:hAnsi="Times New Roman" w:cs="Times New Roman"/>
          <w:sz w:val="24"/>
          <w:szCs w:val="24"/>
        </w:rPr>
        <w:t xml:space="preserve">2017-Sekarang  </w:t>
      </w:r>
    </w:p>
    <w:p w:rsidR="005B69E8" w:rsidRPr="000440F3" w:rsidRDefault="005B69E8" w:rsidP="005B69E8">
      <w:pPr>
        <w:spacing w:after="0" w:line="360" w:lineRule="auto"/>
        <w:jc w:val="both"/>
        <w:rPr>
          <w:rFonts w:ascii="Times New Roman" w:hAnsi="Times New Roman" w:cs="Times New Roman"/>
          <w:sz w:val="24"/>
          <w:szCs w:val="24"/>
        </w:rPr>
      </w:pPr>
      <w:r w:rsidRPr="000440F3">
        <w:rPr>
          <w:rFonts w:ascii="Times New Roman" w:hAnsi="Times New Roman" w:cs="Times New Roman"/>
          <w:sz w:val="24"/>
          <w:szCs w:val="24"/>
        </w:rPr>
        <w:t xml:space="preserve">No HP </w:t>
      </w:r>
      <w:r w:rsidRPr="000440F3">
        <w:rPr>
          <w:rFonts w:ascii="Times New Roman" w:hAnsi="Times New Roman" w:cs="Times New Roman"/>
          <w:sz w:val="24"/>
          <w:szCs w:val="24"/>
        </w:rPr>
        <w:tab/>
      </w:r>
      <w:r w:rsidRPr="000440F3">
        <w:rPr>
          <w:rFonts w:ascii="Times New Roman" w:hAnsi="Times New Roman" w:cs="Times New Roman"/>
          <w:sz w:val="24"/>
          <w:szCs w:val="24"/>
        </w:rPr>
        <w:tab/>
      </w:r>
      <w:r w:rsidRPr="000440F3">
        <w:rPr>
          <w:rFonts w:ascii="Times New Roman" w:hAnsi="Times New Roman" w:cs="Times New Roman"/>
          <w:sz w:val="24"/>
          <w:szCs w:val="24"/>
        </w:rPr>
        <w:tab/>
      </w:r>
      <w:r w:rsidRPr="000440F3">
        <w:rPr>
          <w:rFonts w:ascii="Times New Roman" w:hAnsi="Times New Roman" w:cs="Times New Roman"/>
          <w:sz w:val="24"/>
          <w:szCs w:val="24"/>
        </w:rPr>
        <w:tab/>
        <w:t>: 085640934170</w:t>
      </w:r>
    </w:p>
    <w:p w:rsidR="005B69E8" w:rsidRPr="000440F3" w:rsidRDefault="005B69E8" w:rsidP="005B69E8">
      <w:pPr>
        <w:spacing w:after="0" w:line="360" w:lineRule="auto"/>
        <w:jc w:val="both"/>
        <w:rPr>
          <w:rFonts w:ascii="Times New Roman" w:hAnsi="Times New Roman" w:cs="Times New Roman"/>
          <w:sz w:val="24"/>
          <w:szCs w:val="24"/>
        </w:rPr>
      </w:pPr>
      <w:r w:rsidRPr="000440F3">
        <w:rPr>
          <w:rFonts w:ascii="Times New Roman" w:hAnsi="Times New Roman" w:cs="Times New Roman"/>
          <w:sz w:val="24"/>
          <w:szCs w:val="24"/>
        </w:rPr>
        <w:t>Email</w:t>
      </w:r>
      <w:r w:rsidRPr="000440F3">
        <w:rPr>
          <w:rFonts w:ascii="Times New Roman" w:hAnsi="Times New Roman" w:cs="Times New Roman"/>
          <w:sz w:val="24"/>
          <w:szCs w:val="24"/>
        </w:rPr>
        <w:tab/>
      </w:r>
      <w:r w:rsidRPr="000440F3">
        <w:rPr>
          <w:rFonts w:ascii="Times New Roman" w:hAnsi="Times New Roman" w:cs="Times New Roman"/>
          <w:sz w:val="24"/>
          <w:szCs w:val="24"/>
        </w:rPr>
        <w:tab/>
      </w:r>
      <w:r w:rsidRPr="000440F3">
        <w:rPr>
          <w:rFonts w:ascii="Times New Roman" w:hAnsi="Times New Roman" w:cs="Times New Roman"/>
          <w:sz w:val="24"/>
          <w:szCs w:val="24"/>
        </w:rPr>
        <w:tab/>
      </w:r>
      <w:r w:rsidRPr="000440F3">
        <w:rPr>
          <w:rFonts w:ascii="Times New Roman" w:hAnsi="Times New Roman" w:cs="Times New Roman"/>
          <w:sz w:val="24"/>
          <w:szCs w:val="24"/>
        </w:rPr>
        <w:tab/>
      </w:r>
      <w:r w:rsidRPr="000440F3">
        <w:rPr>
          <w:rFonts w:ascii="Times New Roman" w:hAnsi="Times New Roman" w:cs="Times New Roman"/>
          <w:sz w:val="24"/>
          <w:szCs w:val="24"/>
        </w:rPr>
        <w:tab/>
        <w:t xml:space="preserve">: </w:t>
      </w:r>
      <w:r>
        <w:rPr>
          <w:rStyle w:val="Hyperlink"/>
          <w:rFonts w:ascii="Times New Roman" w:hAnsi="Times New Roman" w:cs="Times New Roman"/>
          <w:sz w:val="24"/>
          <w:szCs w:val="24"/>
        </w:rPr>
        <w:fldChar w:fldCharType="begin"/>
      </w:r>
      <w:r>
        <w:rPr>
          <w:rStyle w:val="Hyperlink"/>
          <w:rFonts w:ascii="Times New Roman" w:hAnsi="Times New Roman" w:cs="Times New Roman"/>
          <w:sz w:val="24"/>
          <w:szCs w:val="24"/>
        </w:rPr>
        <w:instrText xml:space="preserve"> HYPERLINK "mailto:oficiumnobile@gmail.com" </w:instrText>
      </w:r>
      <w:r>
        <w:rPr>
          <w:rStyle w:val="Hyperlink"/>
          <w:rFonts w:ascii="Times New Roman" w:hAnsi="Times New Roman" w:cs="Times New Roman"/>
          <w:sz w:val="24"/>
          <w:szCs w:val="24"/>
        </w:rPr>
        <w:fldChar w:fldCharType="separate"/>
      </w:r>
      <w:r w:rsidRPr="000440F3">
        <w:rPr>
          <w:rStyle w:val="Hyperlink"/>
          <w:rFonts w:ascii="Times New Roman" w:hAnsi="Times New Roman" w:cs="Times New Roman"/>
          <w:sz w:val="24"/>
          <w:szCs w:val="24"/>
        </w:rPr>
        <w:t>oficiumnobile@gmail.com</w:t>
      </w:r>
      <w:r>
        <w:rPr>
          <w:rStyle w:val="Hyperlink"/>
          <w:rFonts w:ascii="Times New Roman" w:hAnsi="Times New Roman" w:cs="Times New Roman"/>
          <w:sz w:val="24"/>
          <w:szCs w:val="24"/>
        </w:rPr>
        <w:fldChar w:fldCharType="end"/>
      </w:r>
    </w:p>
    <w:p w:rsidR="005B69E8" w:rsidRDefault="005B69E8" w:rsidP="005B69E8">
      <w:pPr>
        <w:spacing w:after="0" w:line="360" w:lineRule="auto"/>
        <w:jc w:val="both"/>
        <w:rPr>
          <w:rFonts w:ascii="Times New Roman" w:hAnsi="Times New Roman" w:cs="Times New Roman"/>
          <w:sz w:val="24"/>
          <w:szCs w:val="24"/>
        </w:rPr>
      </w:pPr>
    </w:p>
    <w:p w:rsidR="0036321A" w:rsidRDefault="0036321A" w:rsidP="005B69E8">
      <w:pPr>
        <w:spacing w:after="0" w:line="360" w:lineRule="auto"/>
        <w:jc w:val="both"/>
        <w:rPr>
          <w:rFonts w:ascii="Times New Roman" w:hAnsi="Times New Roman" w:cs="Times New Roman"/>
          <w:sz w:val="24"/>
          <w:szCs w:val="24"/>
        </w:rPr>
      </w:pPr>
    </w:p>
    <w:p w:rsidR="0036321A" w:rsidRDefault="0036321A" w:rsidP="005B69E8">
      <w:pPr>
        <w:spacing w:after="0" w:line="360" w:lineRule="auto"/>
        <w:jc w:val="both"/>
        <w:rPr>
          <w:rFonts w:ascii="Times New Roman" w:hAnsi="Times New Roman" w:cs="Times New Roman"/>
          <w:sz w:val="24"/>
          <w:szCs w:val="24"/>
        </w:rPr>
      </w:pPr>
    </w:p>
    <w:p w:rsidR="0036321A" w:rsidRDefault="0036321A" w:rsidP="005B69E8">
      <w:pPr>
        <w:spacing w:after="0" w:line="360" w:lineRule="auto"/>
        <w:jc w:val="both"/>
        <w:rPr>
          <w:rFonts w:ascii="Times New Roman" w:hAnsi="Times New Roman" w:cs="Times New Roman"/>
          <w:sz w:val="24"/>
          <w:szCs w:val="24"/>
        </w:rPr>
      </w:pPr>
    </w:p>
    <w:p w:rsidR="0036321A" w:rsidRDefault="0036321A" w:rsidP="005B69E8">
      <w:pPr>
        <w:spacing w:after="0" w:line="360" w:lineRule="auto"/>
        <w:jc w:val="both"/>
        <w:rPr>
          <w:rFonts w:ascii="Times New Roman" w:hAnsi="Times New Roman" w:cs="Times New Roman"/>
          <w:sz w:val="24"/>
          <w:szCs w:val="24"/>
        </w:rPr>
      </w:pPr>
    </w:p>
    <w:p w:rsidR="0036321A" w:rsidRDefault="0036321A" w:rsidP="005B69E8">
      <w:pPr>
        <w:spacing w:after="0" w:line="360" w:lineRule="auto"/>
        <w:jc w:val="both"/>
        <w:rPr>
          <w:rFonts w:ascii="Times New Roman" w:hAnsi="Times New Roman" w:cs="Times New Roman"/>
          <w:sz w:val="24"/>
          <w:szCs w:val="24"/>
        </w:rPr>
      </w:pPr>
    </w:p>
    <w:p w:rsidR="0036321A" w:rsidRDefault="0036321A" w:rsidP="005B69E8">
      <w:pPr>
        <w:spacing w:after="0" w:line="360" w:lineRule="auto"/>
        <w:jc w:val="both"/>
        <w:rPr>
          <w:rFonts w:ascii="Times New Roman" w:hAnsi="Times New Roman" w:cs="Times New Roman"/>
          <w:sz w:val="24"/>
          <w:szCs w:val="24"/>
        </w:rPr>
      </w:pPr>
    </w:p>
    <w:p w:rsidR="0036321A" w:rsidRDefault="0036321A" w:rsidP="005B69E8">
      <w:pPr>
        <w:spacing w:after="0" w:line="360" w:lineRule="auto"/>
        <w:jc w:val="both"/>
        <w:rPr>
          <w:rFonts w:ascii="Times New Roman" w:hAnsi="Times New Roman" w:cs="Times New Roman"/>
          <w:sz w:val="24"/>
          <w:szCs w:val="24"/>
        </w:rPr>
      </w:pPr>
    </w:p>
    <w:p w:rsidR="0036321A" w:rsidRDefault="0036321A" w:rsidP="005B69E8">
      <w:pPr>
        <w:spacing w:after="0" w:line="360" w:lineRule="auto"/>
        <w:jc w:val="both"/>
        <w:rPr>
          <w:rFonts w:ascii="Times New Roman" w:hAnsi="Times New Roman" w:cs="Times New Roman"/>
          <w:sz w:val="24"/>
          <w:szCs w:val="24"/>
        </w:rPr>
      </w:pPr>
    </w:p>
    <w:p w:rsidR="0036321A" w:rsidRDefault="0036321A" w:rsidP="005B69E8">
      <w:pPr>
        <w:spacing w:after="0" w:line="360" w:lineRule="auto"/>
        <w:jc w:val="both"/>
        <w:rPr>
          <w:rFonts w:ascii="Times New Roman" w:hAnsi="Times New Roman" w:cs="Times New Roman"/>
          <w:sz w:val="24"/>
          <w:szCs w:val="24"/>
        </w:rPr>
      </w:pPr>
    </w:p>
    <w:p w:rsidR="0036321A" w:rsidRDefault="0036321A" w:rsidP="005B69E8">
      <w:pPr>
        <w:spacing w:after="0" w:line="360" w:lineRule="auto"/>
        <w:jc w:val="both"/>
        <w:rPr>
          <w:rFonts w:ascii="Times New Roman" w:hAnsi="Times New Roman" w:cs="Times New Roman"/>
          <w:sz w:val="24"/>
          <w:szCs w:val="24"/>
        </w:rPr>
      </w:pPr>
    </w:p>
    <w:p w:rsidR="0036321A" w:rsidRPr="000440F3" w:rsidRDefault="0036321A" w:rsidP="0036321A">
      <w:pPr>
        <w:spacing w:line="360" w:lineRule="auto"/>
        <w:jc w:val="center"/>
        <w:rPr>
          <w:rFonts w:ascii="Times New Roman" w:hAnsi="Times New Roman" w:cs="Times New Roman"/>
          <w:sz w:val="24"/>
          <w:szCs w:val="24"/>
        </w:rPr>
      </w:pPr>
      <w:r w:rsidRPr="000440F3">
        <w:rPr>
          <w:rFonts w:ascii="Times New Roman" w:hAnsi="Times New Roman" w:cs="Times New Roman"/>
          <w:sz w:val="24"/>
          <w:szCs w:val="24"/>
        </w:rPr>
        <w:lastRenderedPageBreak/>
        <w:t>CURICULUM VITAE</w:t>
      </w:r>
    </w:p>
    <w:p w:rsidR="0036321A" w:rsidRPr="000440F3" w:rsidRDefault="0036321A" w:rsidP="0036321A">
      <w:pPr>
        <w:spacing w:line="360" w:lineRule="auto"/>
        <w:jc w:val="center"/>
        <w:rPr>
          <w:rFonts w:ascii="Times New Roman" w:hAnsi="Times New Roman" w:cs="Times New Roman"/>
          <w:sz w:val="24"/>
          <w:szCs w:val="24"/>
        </w:rPr>
      </w:pPr>
    </w:p>
    <w:p w:rsidR="0036321A" w:rsidRPr="0036321A" w:rsidRDefault="0036321A" w:rsidP="0036321A">
      <w:pPr>
        <w:spacing w:after="0" w:line="360" w:lineRule="auto"/>
        <w:jc w:val="both"/>
        <w:rPr>
          <w:rFonts w:ascii="Times New Roman" w:hAnsi="Times New Roman" w:cs="Times New Roman"/>
          <w:sz w:val="24"/>
          <w:szCs w:val="24"/>
          <w:lang w:val="en-US"/>
        </w:rPr>
      </w:pPr>
      <w:r w:rsidRPr="000440F3">
        <w:rPr>
          <w:rFonts w:ascii="Times New Roman" w:hAnsi="Times New Roman" w:cs="Times New Roman"/>
          <w:sz w:val="24"/>
          <w:szCs w:val="24"/>
        </w:rPr>
        <w:t>Nama</w:t>
      </w:r>
      <w:r w:rsidRPr="000440F3">
        <w:rPr>
          <w:rFonts w:ascii="Times New Roman" w:hAnsi="Times New Roman" w:cs="Times New Roman"/>
          <w:sz w:val="24"/>
          <w:szCs w:val="24"/>
        </w:rPr>
        <w:tab/>
      </w:r>
      <w:r w:rsidRPr="000440F3">
        <w:rPr>
          <w:rFonts w:ascii="Times New Roman" w:hAnsi="Times New Roman" w:cs="Times New Roman"/>
          <w:sz w:val="24"/>
          <w:szCs w:val="24"/>
        </w:rPr>
        <w:tab/>
      </w:r>
      <w:r w:rsidRPr="000440F3">
        <w:rPr>
          <w:rFonts w:ascii="Times New Roman" w:hAnsi="Times New Roman" w:cs="Times New Roman"/>
          <w:sz w:val="24"/>
          <w:szCs w:val="24"/>
        </w:rPr>
        <w:tab/>
      </w:r>
      <w:r w:rsidRPr="000440F3">
        <w:rPr>
          <w:rFonts w:ascii="Times New Roman" w:hAnsi="Times New Roman" w:cs="Times New Roman"/>
          <w:sz w:val="24"/>
          <w:szCs w:val="24"/>
        </w:rPr>
        <w:tab/>
      </w:r>
      <w:r w:rsidRPr="000440F3">
        <w:rPr>
          <w:rFonts w:ascii="Times New Roman" w:hAnsi="Times New Roman" w:cs="Times New Roman"/>
          <w:sz w:val="24"/>
          <w:szCs w:val="24"/>
        </w:rPr>
        <w:tab/>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Yulia</w:t>
      </w:r>
      <w:proofErr w:type="spellEnd"/>
      <w:r>
        <w:rPr>
          <w:rFonts w:ascii="Times New Roman" w:hAnsi="Times New Roman" w:cs="Times New Roman"/>
          <w:sz w:val="24"/>
          <w:szCs w:val="24"/>
          <w:lang w:val="en-US"/>
        </w:rPr>
        <w:t xml:space="preserve"> Kartika </w:t>
      </w:r>
    </w:p>
    <w:p w:rsidR="0036321A" w:rsidRDefault="0036321A" w:rsidP="0036321A">
      <w:pPr>
        <w:spacing w:after="0" w:line="360" w:lineRule="auto"/>
        <w:jc w:val="both"/>
        <w:rPr>
          <w:rFonts w:ascii="Times New Roman" w:hAnsi="Times New Roman" w:cs="Times New Roman"/>
          <w:sz w:val="24"/>
          <w:szCs w:val="24"/>
          <w:lang w:val="en-US"/>
        </w:rPr>
      </w:pPr>
      <w:r w:rsidRPr="000440F3">
        <w:rPr>
          <w:rFonts w:ascii="Times New Roman" w:hAnsi="Times New Roman" w:cs="Times New Roman"/>
          <w:sz w:val="24"/>
          <w:szCs w:val="24"/>
        </w:rPr>
        <w:t>Tempat Tanggal Lahir</w:t>
      </w:r>
      <w:r w:rsidRPr="000440F3">
        <w:rPr>
          <w:rFonts w:ascii="Times New Roman" w:hAnsi="Times New Roman" w:cs="Times New Roman"/>
          <w:sz w:val="24"/>
          <w:szCs w:val="24"/>
        </w:rPr>
        <w:tab/>
      </w:r>
      <w:r>
        <w:rPr>
          <w:rFonts w:ascii="Times New Roman" w:hAnsi="Times New Roman" w:cs="Times New Roman"/>
          <w:sz w:val="24"/>
          <w:szCs w:val="24"/>
        </w:rPr>
        <w:tab/>
      </w:r>
      <w:r w:rsidRPr="000440F3">
        <w:rPr>
          <w:rFonts w:ascii="Times New Roman" w:hAnsi="Times New Roman" w:cs="Times New Roman"/>
          <w:sz w:val="24"/>
          <w:szCs w:val="24"/>
        </w:rPr>
        <w:tab/>
        <w:t xml:space="preserve">: </w:t>
      </w:r>
      <w:proofErr w:type="spellStart"/>
      <w:r>
        <w:rPr>
          <w:rFonts w:ascii="Times New Roman" w:hAnsi="Times New Roman" w:cs="Times New Roman"/>
          <w:sz w:val="24"/>
          <w:szCs w:val="24"/>
          <w:lang w:val="en-US"/>
        </w:rPr>
        <w:t>Karawang</w:t>
      </w:r>
      <w:proofErr w:type="spellEnd"/>
      <w:r>
        <w:rPr>
          <w:rFonts w:ascii="Times New Roman" w:hAnsi="Times New Roman" w:cs="Times New Roman"/>
          <w:sz w:val="24"/>
          <w:szCs w:val="24"/>
          <w:lang w:val="en-US"/>
        </w:rPr>
        <w:t xml:space="preserve">, 23 </w:t>
      </w:r>
      <w:proofErr w:type="spellStart"/>
      <w:r>
        <w:rPr>
          <w:rFonts w:ascii="Times New Roman" w:hAnsi="Times New Roman" w:cs="Times New Roman"/>
          <w:sz w:val="24"/>
          <w:szCs w:val="24"/>
          <w:lang w:val="en-US"/>
        </w:rPr>
        <w:t>Juli</w:t>
      </w:r>
      <w:proofErr w:type="spellEnd"/>
      <w:r>
        <w:rPr>
          <w:rFonts w:ascii="Times New Roman" w:hAnsi="Times New Roman" w:cs="Times New Roman"/>
          <w:sz w:val="24"/>
          <w:szCs w:val="24"/>
          <w:lang w:val="en-US"/>
        </w:rPr>
        <w:t xml:space="preserve"> 1996 </w:t>
      </w:r>
    </w:p>
    <w:p w:rsidR="0036321A" w:rsidRPr="0036321A" w:rsidRDefault="0036321A" w:rsidP="0036321A">
      <w:pPr>
        <w:spacing w:after="0" w:line="360" w:lineRule="auto"/>
        <w:jc w:val="both"/>
        <w:rPr>
          <w:rFonts w:ascii="Times New Roman" w:hAnsi="Times New Roman" w:cs="Times New Roman"/>
          <w:sz w:val="24"/>
          <w:szCs w:val="24"/>
          <w:lang w:val="en-US"/>
        </w:rPr>
      </w:pPr>
      <w:r w:rsidRPr="000440F3">
        <w:rPr>
          <w:rFonts w:ascii="Times New Roman" w:hAnsi="Times New Roman" w:cs="Times New Roman"/>
          <w:sz w:val="24"/>
          <w:szCs w:val="24"/>
        </w:rPr>
        <w:t>Jenis Kelamin</w:t>
      </w:r>
      <w:r w:rsidRPr="000440F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440F3">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Perempuan</w:t>
      </w:r>
      <w:proofErr w:type="spellEnd"/>
      <w:r>
        <w:rPr>
          <w:rFonts w:ascii="Times New Roman" w:hAnsi="Times New Roman" w:cs="Times New Roman"/>
          <w:sz w:val="24"/>
          <w:szCs w:val="24"/>
          <w:lang w:val="en-US"/>
        </w:rPr>
        <w:t xml:space="preserve"> </w:t>
      </w:r>
    </w:p>
    <w:p w:rsidR="0036321A" w:rsidRPr="000440F3" w:rsidRDefault="0036321A" w:rsidP="0036321A">
      <w:pPr>
        <w:spacing w:after="0" w:line="360" w:lineRule="auto"/>
        <w:ind w:left="3600" w:hanging="3600"/>
        <w:jc w:val="both"/>
        <w:rPr>
          <w:rFonts w:ascii="Times New Roman" w:hAnsi="Times New Roman" w:cs="Times New Roman"/>
          <w:sz w:val="24"/>
          <w:szCs w:val="24"/>
        </w:rPr>
      </w:pPr>
      <w:r>
        <w:rPr>
          <w:rFonts w:ascii="Times New Roman" w:hAnsi="Times New Roman" w:cs="Times New Roman"/>
          <w:sz w:val="24"/>
          <w:szCs w:val="24"/>
        </w:rPr>
        <w:t xml:space="preserve">Alamat            </w:t>
      </w:r>
      <w:r>
        <w:rPr>
          <w:rFonts w:ascii="Times New Roman" w:hAnsi="Times New Roman" w:cs="Times New Roman"/>
          <w:sz w:val="24"/>
          <w:szCs w:val="24"/>
        </w:rPr>
        <w:tab/>
        <w:t xml:space="preserve">: </w:t>
      </w:r>
      <w:r w:rsidRPr="000440F3">
        <w:rPr>
          <w:rFonts w:ascii="Times New Roman" w:hAnsi="Times New Roman" w:cs="Times New Roman"/>
          <w:sz w:val="24"/>
          <w:szCs w:val="24"/>
        </w:rPr>
        <w:t xml:space="preserve">Krajan  RT 002/008  Kel. Palumbonsari </w:t>
      </w:r>
      <w:r>
        <w:rPr>
          <w:rFonts w:ascii="Times New Roman" w:hAnsi="Times New Roman" w:cs="Times New Roman"/>
          <w:sz w:val="24"/>
          <w:szCs w:val="24"/>
        </w:rPr>
        <w:t xml:space="preserve">Karawang </w:t>
      </w:r>
      <w:r w:rsidRPr="000440F3">
        <w:rPr>
          <w:rFonts w:ascii="Times New Roman" w:hAnsi="Times New Roman" w:cs="Times New Roman"/>
          <w:sz w:val="24"/>
          <w:szCs w:val="24"/>
        </w:rPr>
        <w:t xml:space="preserve">Timur </w:t>
      </w:r>
      <w:r>
        <w:rPr>
          <w:rFonts w:ascii="Times New Roman" w:hAnsi="Times New Roman" w:cs="Times New Roman"/>
          <w:sz w:val="24"/>
          <w:szCs w:val="24"/>
        </w:rPr>
        <w:t xml:space="preserve">   </w:t>
      </w:r>
      <w:r w:rsidRPr="000440F3">
        <w:rPr>
          <w:rFonts w:ascii="Times New Roman" w:hAnsi="Times New Roman" w:cs="Times New Roman"/>
          <w:sz w:val="24"/>
          <w:szCs w:val="24"/>
        </w:rPr>
        <w:t>Kab. Karawang</w:t>
      </w:r>
    </w:p>
    <w:p w:rsidR="0036321A" w:rsidRPr="000440F3" w:rsidRDefault="0036321A" w:rsidP="0036321A">
      <w:pPr>
        <w:spacing w:after="0" w:line="360" w:lineRule="auto"/>
        <w:jc w:val="both"/>
        <w:rPr>
          <w:rFonts w:ascii="Times New Roman" w:hAnsi="Times New Roman" w:cs="Times New Roman"/>
          <w:sz w:val="24"/>
          <w:szCs w:val="24"/>
        </w:rPr>
      </w:pPr>
      <w:r w:rsidRPr="000440F3">
        <w:rPr>
          <w:rFonts w:ascii="Times New Roman" w:hAnsi="Times New Roman" w:cs="Times New Roman"/>
          <w:sz w:val="24"/>
          <w:szCs w:val="24"/>
        </w:rPr>
        <w:t>Agama</w:t>
      </w:r>
      <w:r w:rsidRPr="000440F3">
        <w:rPr>
          <w:rFonts w:ascii="Times New Roman" w:hAnsi="Times New Roman" w:cs="Times New Roman"/>
          <w:sz w:val="24"/>
          <w:szCs w:val="24"/>
        </w:rPr>
        <w:tab/>
      </w:r>
      <w:r w:rsidRPr="000440F3">
        <w:rPr>
          <w:rFonts w:ascii="Times New Roman" w:hAnsi="Times New Roman" w:cs="Times New Roman"/>
          <w:sz w:val="24"/>
          <w:szCs w:val="24"/>
        </w:rPr>
        <w:tab/>
      </w:r>
      <w:r>
        <w:rPr>
          <w:rFonts w:ascii="Times New Roman" w:hAnsi="Times New Roman" w:cs="Times New Roman"/>
          <w:sz w:val="24"/>
          <w:szCs w:val="24"/>
        </w:rPr>
        <w:tab/>
      </w:r>
      <w:r w:rsidRPr="000440F3">
        <w:rPr>
          <w:rFonts w:ascii="Times New Roman" w:hAnsi="Times New Roman" w:cs="Times New Roman"/>
          <w:sz w:val="24"/>
          <w:szCs w:val="24"/>
        </w:rPr>
        <w:tab/>
      </w:r>
      <w:r w:rsidRPr="000440F3">
        <w:rPr>
          <w:rFonts w:ascii="Times New Roman" w:hAnsi="Times New Roman" w:cs="Times New Roman"/>
          <w:sz w:val="24"/>
          <w:szCs w:val="24"/>
        </w:rPr>
        <w:tab/>
        <w:t>: Islam</w:t>
      </w:r>
    </w:p>
    <w:p w:rsidR="0036321A" w:rsidRPr="000440F3" w:rsidRDefault="0036321A" w:rsidP="0036321A">
      <w:pPr>
        <w:spacing w:after="0" w:line="360" w:lineRule="auto"/>
        <w:jc w:val="both"/>
        <w:rPr>
          <w:rFonts w:ascii="Times New Roman" w:hAnsi="Times New Roman" w:cs="Times New Roman"/>
          <w:sz w:val="24"/>
          <w:szCs w:val="24"/>
        </w:rPr>
      </w:pPr>
      <w:r w:rsidRPr="000440F3">
        <w:rPr>
          <w:rFonts w:ascii="Times New Roman" w:hAnsi="Times New Roman" w:cs="Times New Roman"/>
          <w:sz w:val="24"/>
          <w:szCs w:val="24"/>
        </w:rPr>
        <w:t>Status Perkawinan</w:t>
      </w:r>
      <w:r w:rsidRPr="000440F3">
        <w:rPr>
          <w:rFonts w:ascii="Times New Roman" w:hAnsi="Times New Roman" w:cs="Times New Roman"/>
          <w:sz w:val="24"/>
          <w:szCs w:val="24"/>
        </w:rPr>
        <w:tab/>
      </w:r>
      <w:r w:rsidRPr="000440F3">
        <w:rPr>
          <w:rFonts w:ascii="Times New Roman" w:hAnsi="Times New Roman" w:cs="Times New Roman"/>
          <w:sz w:val="24"/>
          <w:szCs w:val="24"/>
        </w:rPr>
        <w:tab/>
      </w:r>
      <w:r w:rsidRPr="000440F3">
        <w:rPr>
          <w:rFonts w:ascii="Times New Roman" w:hAnsi="Times New Roman" w:cs="Times New Roman"/>
          <w:sz w:val="24"/>
          <w:szCs w:val="24"/>
        </w:rPr>
        <w:tab/>
        <w:t>: Kawin</w:t>
      </w:r>
    </w:p>
    <w:p w:rsidR="0036321A" w:rsidRDefault="0036321A" w:rsidP="0036321A">
      <w:pPr>
        <w:spacing w:line="360" w:lineRule="auto"/>
        <w:ind w:left="142" w:hanging="142"/>
        <w:jc w:val="both"/>
        <w:rPr>
          <w:rFonts w:ascii="Times New Roman" w:hAnsi="Times New Roman" w:cs="Times New Roman"/>
          <w:sz w:val="24"/>
          <w:szCs w:val="24"/>
        </w:rPr>
      </w:pPr>
      <w:r w:rsidRPr="000440F3">
        <w:rPr>
          <w:rFonts w:ascii="Times New Roman" w:hAnsi="Times New Roman" w:cs="Times New Roman"/>
          <w:sz w:val="24"/>
          <w:szCs w:val="24"/>
        </w:rPr>
        <w:t xml:space="preserve">Riwayat Pendidikan </w:t>
      </w:r>
      <w:r w:rsidRPr="000440F3">
        <w:rPr>
          <w:rFonts w:ascii="Times New Roman" w:hAnsi="Times New Roman" w:cs="Times New Roman"/>
          <w:sz w:val="24"/>
          <w:szCs w:val="24"/>
        </w:rPr>
        <w:tab/>
      </w:r>
      <w:r w:rsidRPr="000440F3">
        <w:rPr>
          <w:rFonts w:ascii="Times New Roman" w:hAnsi="Times New Roman" w:cs="Times New Roman"/>
          <w:sz w:val="24"/>
          <w:szCs w:val="24"/>
        </w:rPr>
        <w:tab/>
      </w:r>
      <w:r w:rsidRPr="000440F3">
        <w:rPr>
          <w:rFonts w:ascii="Times New Roman" w:hAnsi="Times New Roman" w:cs="Times New Roman"/>
          <w:sz w:val="24"/>
          <w:szCs w:val="24"/>
        </w:rPr>
        <w:tab/>
        <w:t xml:space="preserve">: </w:t>
      </w:r>
      <w:r>
        <w:rPr>
          <w:rFonts w:ascii="Times New Roman" w:hAnsi="Times New Roman" w:cs="Times New Roman"/>
          <w:sz w:val="24"/>
          <w:szCs w:val="24"/>
        </w:rPr>
        <w:t>TKA UMMI KULSUM Tahun 2001-2002</w:t>
      </w:r>
    </w:p>
    <w:p w:rsidR="0036321A" w:rsidRDefault="0036321A" w:rsidP="0036321A">
      <w:pPr>
        <w:spacing w:line="360" w:lineRule="auto"/>
        <w:ind w:left="3742"/>
        <w:jc w:val="both"/>
        <w:rPr>
          <w:rFonts w:ascii="Times New Roman" w:hAnsi="Times New Roman" w:cs="Times New Roman"/>
          <w:sz w:val="24"/>
          <w:szCs w:val="24"/>
        </w:rPr>
      </w:pPr>
      <w:r>
        <w:rPr>
          <w:rFonts w:ascii="Times New Roman" w:hAnsi="Times New Roman" w:cs="Times New Roman"/>
          <w:sz w:val="24"/>
          <w:szCs w:val="24"/>
        </w:rPr>
        <w:t>SDN Karawang Kulon II Tahun 2002-2008</w:t>
      </w:r>
    </w:p>
    <w:p w:rsidR="0036321A" w:rsidRDefault="0036321A" w:rsidP="0036321A">
      <w:pPr>
        <w:spacing w:line="360" w:lineRule="auto"/>
        <w:ind w:left="3022" w:firstLine="720"/>
        <w:jc w:val="both"/>
        <w:rPr>
          <w:rFonts w:ascii="Times New Roman" w:hAnsi="Times New Roman" w:cs="Times New Roman"/>
          <w:sz w:val="24"/>
          <w:szCs w:val="24"/>
        </w:rPr>
      </w:pPr>
      <w:r>
        <w:rPr>
          <w:rFonts w:ascii="Times New Roman" w:hAnsi="Times New Roman" w:cs="Times New Roman"/>
          <w:sz w:val="24"/>
          <w:szCs w:val="24"/>
        </w:rPr>
        <w:t>SMP NEGERI 1 KARAWANG BARAT 2008-   2011</w:t>
      </w:r>
    </w:p>
    <w:p w:rsidR="0036321A" w:rsidRDefault="0036321A" w:rsidP="0036321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SMA NEGERI 1 KARAWANG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2011-2014</w:t>
      </w:r>
    </w:p>
    <w:p w:rsidR="0036321A" w:rsidRDefault="0036321A" w:rsidP="0036321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Fakultas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Hukum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Unsika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2014-2018</w:t>
      </w:r>
    </w:p>
    <w:p w:rsidR="0036321A" w:rsidRPr="0036321A" w:rsidRDefault="0036321A" w:rsidP="0036321A">
      <w:pPr>
        <w:spacing w:line="360" w:lineRule="auto"/>
        <w:ind w:left="3690" w:hanging="3420"/>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Mahasiswa</w:t>
      </w:r>
      <w:proofErr w:type="spellEnd"/>
      <w:r>
        <w:rPr>
          <w:rFonts w:ascii="Times New Roman" w:hAnsi="Times New Roman" w:cs="Times New Roman"/>
          <w:sz w:val="24"/>
          <w:szCs w:val="24"/>
          <w:lang w:val="en-US"/>
        </w:rPr>
        <w:t xml:space="preserve"> Magister </w:t>
      </w:r>
      <w:proofErr w:type="spellStart"/>
      <w:r>
        <w:rPr>
          <w:rFonts w:ascii="Times New Roman" w:hAnsi="Times New Roman" w:cs="Times New Roman"/>
          <w:sz w:val="24"/>
          <w:szCs w:val="24"/>
          <w:lang w:val="en-US"/>
        </w:rPr>
        <w:t>Ilmu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Hukum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Universitas</w:t>
      </w:r>
      <w:proofErr w:type="spellEnd"/>
      <w:r>
        <w:rPr>
          <w:rFonts w:ascii="Times New Roman" w:hAnsi="Times New Roman" w:cs="Times New Roman"/>
          <w:sz w:val="24"/>
          <w:szCs w:val="24"/>
          <w:lang w:val="en-US"/>
        </w:rPr>
        <w:t xml:space="preserve"> Islam As-</w:t>
      </w:r>
      <w:proofErr w:type="spellStart"/>
      <w:r>
        <w:rPr>
          <w:rFonts w:ascii="Times New Roman" w:hAnsi="Times New Roman" w:cs="Times New Roman"/>
          <w:sz w:val="24"/>
          <w:szCs w:val="24"/>
          <w:lang w:val="en-US"/>
        </w:rPr>
        <w:t>Syafi’iyah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2018- </w:t>
      </w:r>
      <w:proofErr w:type="spellStart"/>
      <w:r>
        <w:rPr>
          <w:rFonts w:ascii="Times New Roman" w:hAnsi="Times New Roman" w:cs="Times New Roman"/>
          <w:sz w:val="24"/>
          <w:szCs w:val="24"/>
          <w:lang w:val="en-US"/>
        </w:rPr>
        <w:t>Sekarang</w:t>
      </w:r>
      <w:proofErr w:type="spellEnd"/>
      <w:r>
        <w:rPr>
          <w:rFonts w:ascii="Times New Roman" w:hAnsi="Times New Roman" w:cs="Times New Roman"/>
          <w:sz w:val="24"/>
          <w:szCs w:val="24"/>
          <w:lang w:val="en-US"/>
        </w:rPr>
        <w:t xml:space="preserve"> </w:t>
      </w:r>
    </w:p>
    <w:p w:rsidR="0036321A" w:rsidRPr="0036321A" w:rsidRDefault="0036321A" w:rsidP="0036321A">
      <w:pPr>
        <w:spacing w:after="0" w:line="360" w:lineRule="auto"/>
        <w:jc w:val="both"/>
        <w:rPr>
          <w:rFonts w:ascii="Times New Roman" w:hAnsi="Times New Roman" w:cs="Times New Roman"/>
          <w:sz w:val="24"/>
          <w:szCs w:val="24"/>
          <w:lang w:val="en-US"/>
        </w:rPr>
      </w:pPr>
      <w:r w:rsidRPr="000440F3">
        <w:rPr>
          <w:rFonts w:ascii="Times New Roman" w:hAnsi="Times New Roman" w:cs="Times New Roman"/>
          <w:sz w:val="24"/>
          <w:szCs w:val="24"/>
        </w:rPr>
        <w:t xml:space="preserve">No HP </w:t>
      </w:r>
      <w:r w:rsidRPr="000440F3">
        <w:rPr>
          <w:rFonts w:ascii="Times New Roman" w:hAnsi="Times New Roman" w:cs="Times New Roman"/>
          <w:sz w:val="24"/>
          <w:szCs w:val="24"/>
        </w:rPr>
        <w:tab/>
      </w:r>
      <w:r w:rsidRPr="000440F3">
        <w:rPr>
          <w:rFonts w:ascii="Times New Roman" w:hAnsi="Times New Roman" w:cs="Times New Roman"/>
          <w:sz w:val="24"/>
          <w:szCs w:val="24"/>
        </w:rPr>
        <w:tab/>
      </w:r>
      <w:r w:rsidRPr="000440F3">
        <w:rPr>
          <w:rFonts w:ascii="Times New Roman" w:hAnsi="Times New Roman" w:cs="Times New Roman"/>
          <w:sz w:val="24"/>
          <w:szCs w:val="24"/>
        </w:rPr>
        <w:tab/>
      </w:r>
      <w:r w:rsidRPr="000440F3">
        <w:rPr>
          <w:rFonts w:ascii="Times New Roman" w:hAnsi="Times New Roman" w:cs="Times New Roman"/>
          <w:sz w:val="24"/>
          <w:szCs w:val="24"/>
        </w:rPr>
        <w:tab/>
        <w:t>: 08</w:t>
      </w:r>
      <w:r>
        <w:rPr>
          <w:rFonts w:ascii="Times New Roman" w:hAnsi="Times New Roman" w:cs="Times New Roman"/>
          <w:sz w:val="24"/>
          <w:szCs w:val="24"/>
          <w:lang w:val="en-US"/>
        </w:rPr>
        <w:t>1310202182</w:t>
      </w:r>
    </w:p>
    <w:p w:rsidR="0036321A" w:rsidRPr="0036321A" w:rsidRDefault="0036321A" w:rsidP="0036321A">
      <w:pPr>
        <w:spacing w:after="0" w:line="360" w:lineRule="auto"/>
        <w:jc w:val="both"/>
        <w:rPr>
          <w:rFonts w:ascii="Times New Roman" w:hAnsi="Times New Roman" w:cs="Times New Roman"/>
          <w:sz w:val="24"/>
          <w:szCs w:val="24"/>
          <w:lang w:val="en-US"/>
        </w:rPr>
      </w:pPr>
      <w:r w:rsidRPr="000440F3">
        <w:rPr>
          <w:rFonts w:ascii="Times New Roman" w:hAnsi="Times New Roman" w:cs="Times New Roman"/>
          <w:sz w:val="24"/>
          <w:szCs w:val="24"/>
        </w:rPr>
        <w:t>Email</w:t>
      </w:r>
      <w:r w:rsidRPr="000440F3">
        <w:rPr>
          <w:rFonts w:ascii="Times New Roman" w:hAnsi="Times New Roman" w:cs="Times New Roman"/>
          <w:sz w:val="24"/>
          <w:szCs w:val="24"/>
        </w:rPr>
        <w:tab/>
      </w:r>
      <w:r w:rsidRPr="000440F3">
        <w:rPr>
          <w:rFonts w:ascii="Times New Roman" w:hAnsi="Times New Roman" w:cs="Times New Roman"/>
          <w:sz w:val="24"/>
          <w:szCs w:val="24"/>
        </w:rPr>
        <w:tab/>
      </w:r>
      <w:r w:rsidRPr="000440F3">
        <w:rPr>
          <w:rFonts w:ascii="Times New Roman" w:hAnsi="Times New Roman" w:cs="Times New Roman"/>
          <w:sz w:val="24"/>
          <w:szCs w:val="24"/>
        </w:rPr>
        <w:tab/>
      </w:r>
      <w:r w:rsidRPr="000440F3">
        <w:rPr>
          <w:rFonts w:ascii="Times New Roman" w:hAnsi="Times New Roman" w:cs="Times New Roman"/>
          <w:sz w:val="24"/>
          <w:szCs w:val="24"/>
        </w:rPr>
        <w:tab/>
      </w:r>
      <w:r w:rsidRPr="000440F3">
        <w:rPr>
          <w:rFonts w:ascii="Times New Roman" w:hAnsi="Times New Roman" w:cs="Times New Roman"/>
          <w:sz w:val="24"/>
          <w:szCs w:val="24"/>
        </w:rPr>
        <w:tab/>
        <w:t>:</w:t>
      </w:r>
      <w:r>
        <w:rPr>
          <w:rFonts w:ascii="Times New Roman" w:hAnsi="Times New Roman" w:cs="Times New Roman"/>
          <w:sz w:val="24"/>
          <w:szCs w:val="24"/>
          <w:lang w:val="en-US"/>
        </w:rPr>
        <w:t xml:space="preserve"> </w:t>
      </w:r>
      <w:hyperlink r:id="rId10" w:history="1">
        <w:r w:rsidRPr="000E4768">
          <w:rPr>
            <w:rStyle w:val="Hyperlink"/>
            <w:rFonts w:ascii="Times New Roman" w:hAnsi="Times New Roman" w:cs="Times New Roman"/>
            <w:sz w:val="24"/>
            <w:szCs w:val="24"/>
            <w:lang w:val="en-US"/>
          </w:rPr>
          <w:t>rdiyulk@yahoo.com</w:t>
        </w:r>
      </w:hyperlink>
      <w:r>
        <w:rPr>
          <w:rFonts w:ascii="Times New Roman" w:hAnsi="Times New Roman" w:cs="Times New Roman"/>
          <w:sz w:val="24"/>
          <w:szCs w:val="24"/>
          <w:lang w:val="en-US"/>
        </w:rPr>
        <w:t xml:space="preserve"> </w:t>
      </w:r>
    </w:p>
    <w:p w:rsidR="0036321A" w:rsidRPr="000440F3" w:rsidRDefault="0036321A" w:rsidP="0036321A">
      <w:pPr>
        <w:spacing w:after="0" w:line="360" w:lineRule="auto"/>
        <w:jc w:val="both"/>
        <w:rPr>
          <w:rFonts w:ascii="Times New Roman" w:hAnsi="Times New Roman" w:cs="Times New Roman"/>
          <w:sz w:val="24"/>
          <w:szCs w:val="24"/>
        </w:rPr>
      </w:pPr>
    </w:p>
    <w:p w:rsidR="0036321A" w:rsidRPr="000440F3" w:rsidRDefault="0036321A" w:rsidP="005B69E8">
      <w:pPr>
        <w:spacing w:after="0" w:line="360" w:lineRule="auto"/>
        <w:jc w:val="both"/>
        <w:rPr>
          <w:rFonts w:ascii="Times New Roman" w:hAnsi="Times New Roman" w:cs="Times New Roman"/>
          <w:sz w:val="24"/>
          <w:szCs w:val="24"/>
        </w:rPr>
      </w:pPr>
    </w:p>
    <w:p w:rsidR="005B69E8" w:rsidRPr="000440F3" w:rsidRDefault="005B69E8" w:rsidP="005B69E8">
      <w:pPr>
        <w:spacing w:after="0" w:line="360" w:lineRule="auto"/>
        <w:jc w:val="both"/>
        <w:rPr>
          <w:rFonts w:ascii="Times New Roman" w:hAnsi="Times New Roman" w:cs="Times New Roman"/>
          <w:sz w:val="24"/>
          <w:szCs w:val="24"/>
        </w:rPr>
      </w:pPr>
    </w:p>
    <w:p w:rsidR="00514F89" w:rsidRDefault="00514F89" w:rsidP="003B708D">
      <w:pPr>
        <w:spacing w:before="16" w:after="16" w:line="360" w:lineRule="auto"/>
        <w:ind w:left="1152" w:right="1152"/>
      </w:pPr>
    </w:p>
    <w:sectPr w:rsidR="00514F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73CA" w:rsidRDefault="00B873CA" w:rsidP="00514F89">
      <w:pPr>
        <w:spacing w:after="0" w:line="240" w:lineRule="auto"/>
      </w:pPr>
      <w:r>
        <w:separator/>
      </w:r>
    </w:p>
  </w:endnote>
  <w:endnote w:type="continuationSeparator" w:id="0">
    <w:p w:rsidR="00B873CA" w:rsidRDefault="00B873CA" w:rsidP="00514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73CA" w:rsidRDefault="00B873CA" w:rsidP="00514F89">
      <w:pPr>
        <w:spacing w:after="0" w:line="240" w:lineRule="auto"/>
      </w:pPr>
      <w:r>
        <w:separator/>
      </w:r>
    </w:p>
  </w:footnote>
  <w:footnote w:type="continuationSeparator" w:id="0">
    <w:p w:rsidR="00B873CA" w:rsidRDefault="00B873CA" w:rsidP="00514F89">
      <w:pPr>
        <w:spacing w:after="0" w:line="240" w:lineRule="auto"/>
      </w:pPr>
      <w:r>
        <w:continuationSeparator/>
      </w:r>
    </w:p>
  </w:footnote>
  <w:footnote w:id="1">
    <w:p w:rsidR="00514F89" w:rsidRPr="00D40E2D" w:rsidRDefault="00514F89" w:rsidP="00514F89">
      <w:pPr>
        <w:pStyle w:val="FootnoteText"/>
        <w:jc w:val="both"/>
        <w:rPr>
          <w:rFonts w:ascii="Times New Roman" w:hAnsi="Times New Roman" w:cs="Times New Roman"/>
          <w:lang w:val="en-US"/>
        </w:rPr>
      </w:pPr>
      <w:r w:rsidRPr="00D40E2D">
        <w:rPr>
          <w:rStyle w:val="FootnoteReference"/>
          <w:rFonts w:ascii="Times New Roman" w:hAnsi="Times New Roman" w:cs="Times New Roman"/>
        </w:rPr>
        <w:footnoteRef/>
      </w:r>
      <w:r w:rsidRPr="00D40E2D">
        <w:rPr>
          <w:rFonts w:ascii="Times New Roman" w:hAnsi="Times New Roman" w:cs="Times New Roman"/>
        </w:rPr>
        <w:t xml:space="preserve"> Arief Sidharta, </w:t>
      </w:r>
      <w:r w:rsidRPr="00D40E2D">
        <w:rPr>
          <w:rFonts w:ascii="Times New Roman" w:hAnsi="Times New Roman" w:cs="Times New Roman"/>
          <w:i/>
        </w:rPr>
        <w:t>Butir-butir Pemikiran Dalam Hukum</w:t>
      </w:r>
      <w:r w:rsidRPr="00D40E2D">
        <w:rPr>
          <w:rFonts w:ascii="Times New Roman" w:hAnsi="Times New Roman" w:cs="Times New Roman"/>
        </w:rPr>
        <w:t xml:space="preserve">, Refika Aditama, Bandung, 2008, hal. 129.  </w:t>
      </w:r>
    </w:p>
  </w:footnote>
  <w:footnote w:id="2">
    <w:p w:rsidR="00514F89" w:rsidRPr="00D40E2D" w:rsidRDefault="00514F89" w:rsidP="00514F89">
      <w:pPr>
        <w:pStyle w:val="FootnoteText"/>
        <w:rPr>
          <w:rFonts w:ascii="Times New Roman" w:hAnsi="Times New Roman" w:cs="Times New Roman"/>
          <w:lang w:val="en-US"/>
        </w:rPr>
      </w:pPr>
      <w:r w:rsidRPr="00D40E2D">
        <w:rPr>
          <w:rStyle w:val="FootnoteReference"/>
          <w:rFonts w:ascii="Times New Roman" w:hAnsi="Times New Roman" w:cs="Times New Roman"/>
        </w:rPr>
        <w:footnoteRef/>
      </w:r>
      <w:r w:rsidRPr="00D40E2D">
        <w:rPr>
          <w:rFonts w:ascii="Times New Roman" w:hAnsi="Times New Roman" w:cs="Times New Roman"/>
        </w:rPr>
        <w:t xml:space="preserve">  Suhrawardi K. Lubis, </w:t>
      </w:r>
      <w:r w:rsidRPr="00A825E0">
        <w:rPr>
          <w:rFonts w:ascii="Times New Roman" w:hAnsi="Times New Roman" w:cs="Times New Roman"/>
          <w:i/>
        </w:rPr>
        <w:t>Etika Profesi Hukum</w:t>
      </w:r>
      <w:r w:rsidRPr="00D40E2D">
        <w:rPr>
          <w:rFonts w:ascii="Times New Roman" w:hAnsi="Times New Roman" w:cs="Times New Roman"/>
        </w:rPr>
        <w:t>, Sinar Grafika, Jakarta, 1994, hal. 8.</w:t>
      </w:r>
    </w:p>
  </w:footnote>
  <w:footnote w:id="3">
    <w:p w:rsidR="00514F89" w:rsidRPr="00D40E2D" w:rsidRDefault="00514F89" w:rsidP="00514F89">
      <w:pPr>
        <w:pStyle w:val="FootnoteText"/>
        <w:rPr>
          <w:rFonts w:ascii="Times New Roman" w:hAnsi="Times New Roman" w:cs="Times New Roman"/>
          <w:lang w:val="en-US"/>
        </w:rPr>
      </w:pPr>
      <w:r w:rsidRPr="00D40E2D">
        <w:rPr>
          <w:rStyle w:val="FootnoteReference"/>
          <w:rFonts w:ascii="Times New Roman" w:hAnsi="Times New Roman" w:cs="Times New Roman"/>
        </w:rPr>
        <w:footnoteRef/>
      </w:r>
      <w:r w:rsidRPr="00D40E2D">
        <w:rPr>
          <w:rFonts w:ascii="Times New Roman" w:hAnsi="Times New Roman" w:cs="Times New Roman"/>
        </w:rPr>
        <w:t xml:space="preserve"> Abdulkadir Muhammad, </w:t>
      </w:r>
      <w:r w:rsidRPr="00D40E2D">
        <w:rPr>
          <w:rFonts w:ascii="Times New Roman" w:hAnsi="Times New Roman" w:cs="Times New Roman"/>
          <w:i/>
        </w:rPr>
        <w:t>Etika Profesi Hukum (cetakan ke 3)</w:t>
      </w:r>
      <w:r w:rsidRPr="00D40E2D">
        <w:rPr>
          <w:rFonts w:ascii="Times New Roman" w:hAnsi="Times New Roman" w:cs="Times New Roman"/>
        </w:rPr>
        <w:t xml:space="preserve">, Citra </w:t>
      </w:r>
      <w:r>
        <w:rPr>
          <w:rFonts w:ascii="Times New Roman" w:hAnsi="Times New Roman" w:cs="Times New Roman"/>
        </w:rPr>
        <w:t>Aditya Bakti, Bandung, 2006, hal</w:t>
      </w:r>
      <w:r w:rsidRPr="00D40E2D">
        <w:rPr>
          <w:rFonts w:ascii="Times New Roman" w:hAnsi="Times New Roman" w:cs="Times New Roman"/>
        </w:rPr>
        <w:t xml:space="preserve"> 74.</w:t>
      </w:r>
    </w:p>
  </w:footnote>
  <w:footnote w:id="4">
    <w:p w:rsidR="00514F89" w:rsidRPr="00D40E2D" w:rsidRDefault="00514F89" w:rsidP="00514F89">
      <w:pPr>
        <w:pStyle w:val="FootnoteText"/>
        <w:rPr>
          <w:rFonts w:ascii="Times New Roman" w:hAnsi="Times New Roman" w:cs="Times New Roman"/>
          <w:lang w:val="en-US"/>
        </w:rPr>
      </w:pPr>
      <w:r w:rsidRPr="00D40E2D">
        <w:rPr>
          <w:rStyle w:val="FootnoteReference"/>
          <w:rFonts w:ascii="Times New Roman" w:hAnsi="Times New Roman" w:cs="Times New Roman"/>
        </w:rPr>
        <w:footnoteRef/>
      </w:r>
      <w:r w:rsidRPr="00D40E2D">
        <w:rPr>
          <w:rFonts w:ascii="Times New Roman" w:hAnsi="Times New Roman" w:cs="Times New Roman"/>
        </w:rPr>
        <w:t xml:space="preserve"> </w:t>
      </w:r>
      <w:r w:rsidRPr="00A825E0">
        <w:rPr>
          <w:rFonts w:ascii="Times New Roman" w:hAnsi="Times New Roman" w:cs="Times New Roman"/>
          <w:b/>
          <w:i/>
        </w:rPr>
        <w:t>Ibid</w:t>
      </w:r>
      <w:r w:rsidRPr="00D40E2D">
        <w:rPr>
          <w:rFonts w:ascii="Times New Roman" w:hAnsi="Times New Roman" w:cs="Times New Roman"/>
          <w:i/>
        </w:rPr>
        <w:t>. Hal 62.</w:t>
      </w:r>
      <w:r w:rsidRPr="00D40E2D">
        <w:rPr>
          <w:rFonts w:ascii="Times New Roman" w:hAnsi="Times New Roman" w:cs="Times New Roman"/>
        </w:rPr>
        <w:t xml:space="preserve"> </w:t>
      </w:r>
    </w:p>
  </w:footnote>
  <w:footnote w:id="5">
    <w:p w:rsidR="00514F89" w:rsidRPr="00D40E2D" w:rsidRDefault="00514F89" w:rsidP="00514F89">
      <w:pPr>
        <w:pStyle w:val="FootnoteText"/>
        <w:jc w:val="both"/>
        <w:rPr>
          <w:rFonts w:ascii="Times New Roman" w:hAnsi="Times New Roman" w:cs="Times New Roman"/>
          <w:lang w:val="en-US"/>
        </w:rPr>
      </w:pPr>
      <w:r w:rsidRPr="00D40E2D">
        <w:rPr>
          <w:rStyle w:val="FootnoteReference"/>
          <w:rFonts w:ascii="Times New Roman" w:hAnsi="Times New Roman" w:cs="Times New Roman"/>
        </w:rPr>
        <w:footnoteRef/>
      </w:r>
      <w:r w:rsidRPr="00D40E2D">
        <w:rPr>
          <w:rFonts w:ascii="Times New Roman" w:hAnsi="Times New Roman" w:cs="Times New Roman"/>
        </w:rPr>
        <w:t xml:space="preserve"> Khaidir Nasution, </w:t>
      </w:r>
      <w:r w:rsidRPr="00D40E2D">
        <w:rPr>
          <w:rFonts w:ascii="Times New Roman" w:hAnsi="Times New Roman" w:cs="Times New Roman"/>
          <w:i/>
        </w:rPr>
        <w:t>Berita Acara Sumpah Advokat Tidak Sempurna</w:t>
      </w:r>
      <w:r w:rsidRPr="00D40E2D">
        <w:rPr>
          <w:rFonts w:ascii="Times New Roman" w:hAnsi="Times New Roman" w:cs="Times New Roman"/>
        </w:rPr>
        <w:t>, Varia Advoka</w:t>
      </w:r>
      <w:r>
        <w:rPr>
          <w:rFonts w:ascii="Times New Roman" w:hAnsi="Times New Roman" w:cs="Times New Roman"/>
        </w:rPr>
        <w:t>t - Volume 10, Jakarta, 2009 hal</w:t>
      </w:r>
      <w:r w:rsidRPr="00D40E2D">
        <w:rPr>
          <w:rFonts w:ascii="Times New Roman" w:hAnsi="Times New Roman" w:cs="Times New Roman"/>
        </w:rPr>
        <w:t xml:space="preserve">. 33.  </w:t>
      </w:r>
    </w:p>
  </w:footnote>
  <w:footnote w:id="6">
    <w:p w:rsidR="003B708D" w:rsidRPr="00D40E2D" w:rsidRDefault="003B708D" w:rsidP="003B708D">
      <w:pPr>
        <w:pStyle w:val="FootnoteText"/>
        <w:rPr>
          <w:rFonts w:ascii="Times New Roman" w:hAnsi="Times New Roman" w:cs="Times New Roman"/>
        </w:rPr>
      </w:pPr>
      <w:r w:rsidRPr="00D40E2D">
        <w:rPr>
          <w:rStyle w:val="FootnoteReference"/>
          <w:rFonts w:ascii="Times New Roman" w:hAnsi="Times New Roman" w:cs="Times New Roman"/>
        </w:rPr>
        <w:footnoteRef/>
      </w:r>
      <w:r w:rsidRPr="00D40E2D">
        <w:rPr>
          <w:rFonts w:ascii="Times New Roman" w:hAnsi="Times New Roman" w:cs="Times New Roman"/>
        </w:rPr>
        <w:t xml:space="preserve"> A. Rahmat Rosyadi, dan Hartini Sri</w:t>
      </w:r>
      <w:r>
        <w:rPr>
          <w:rFonts w:ascii="Times New Roman" w:hAnsi="Times New Roman" w:cs="Times New Roman"/>
          <w:i/>
        </w:rPr>
        <w:t xml:space="preserve">, </w:t>
      </w:r>
      <w:r>
        <w:rPr>
          <w:rFonts w:ascii="Times New Roman" w:hAnsi="Times New Roman" w:cs="Times New Roman"/>
          <w:b/>
          <w:i/>
          <w:lang w:val="en-US"/>
        </w:rPr>
        <w:t>Op</w:t>
      </w:r>
      <w:r w:rsidRPr="008D1DAA">
        <w:rPr>
          <w:rFonts w:ascii="Times New Roman" w:hAnsi="Times New Roman" w:cs="Times New Roman"/>
          <w:b/>
          <w:i/>
          <w:lang w:val="en-US"/>
        </w:rPr>
        <w:t>.</w:t>
      </w:r>
      <w:r w:rsidRPr="008D1DAA">
        <w:rPr>
          <w:rFonts w:ascii="Times New Roman" w:hAnsi="Times New Roman" w:cs="Times New Roman"/>
          <w:b/>
          <w:i/>
        </w:rPr>
        <w:t>Cit</w:t>
      </w:r>
      <w:r>
        <w:rPr>
          <w:rFonts w:ascii="Times New Roman" w:hAnsi="Times New Roman" w:cs="Times New Roman"/>
          <w:i/>
          <w:lang w:val="en-US"/>
        </w:rPr>
        <w:t xml:space="preserve"> </w:t>
      </w:r>
      <w:r w:rsidRPr="00D40E2D">
        <w:rPr>
          <w:rFonts w:ascii="Times New Roman" w:hAnsi="Times New Roman" w:cs="Times New Roman"/>
        </w:rPr>
        <w:t>hal. 84.</w:t>
      </w:r>
    </w:p>
  </w:footnote>
  <w:footnote w:id="7">
    <w:p w:rsidR="003B708D" w:rsidRPr="00D40E2D" w:rsidRDefault="003B708D" w:rsidP="003B708D">
      <w:pPr>
        <w:pStyle w:val="FootnoteText"/>
        <w:ind w:left="720" w:hanging="720"/>
        <w:rPr>
          <w:rFonts w:ascii="Times New Roman" w:hAnsi="Times New Roman" w:cs="Times New Roman"/>
        </w:rPr>
      </w:pPr>
      <w:r w:rsidRPr="00D40E2D">
        <w:rPr>
          <w:rStyle w:val="FootnoteReference"/>
          <w:rFonts w:ascii="Times New Roman" w:hAnsi="Times New Roman" w:cs="Times New Roman"/>
        </w:rPr>
        <w:footnoteRef/>
      </w:r>
      <w:r>
        <w:rPr>
          <w:rFonts w:ascii="Times New Roman" w:hAnsi="Times New Roman" w:cs="Times New Roman"/>
        </w:rPr>
        <w:t xml:space="preserve"> E. Sumaryono, </w:t>
      </w:r>
      <w:r w:rsidRPr="008D1DAA">
        <w:rPr>
          <w:rFonts w:ascii="Times New Roman" w:hAnsi="Times New Roman" w:cs="Times New Roman"/>
          <w:b/>
          <w:i/>
        </w:rPr>
        <w:t>Op. Cit.</w:t>
      </w:r>
      <w:r>
        <w:rPr>
          <w:rFonts w:ascii="Times New Roman" w:hAnsi="Times New Roman" w:cs="Times New Roman"/>
        </w:rPr>
        <w:t xml:space="preserve"> Hal</w:t>
      </w:r>
      <w:r w:rsidRPr="00D40E2D">
        <w:rPr>
          <w:rFonts w:ascii="Times New Roman" w:hAnsi="Times New Roman" w:cs="Times New Roman"/>
        </w:rPr>
        <w:t>. 155.</w:t>
      </w:r>
    </w:p>
  </w:footnote>
  <w:footnote w:id="8">
    <w:p w:rsidR="003B708D" w:rsidRPr="00D40E2D" w:rsidRDefault="003B708D" w:rsidP="003B708D">
      <w:pPr>
        <w:pStyle w:val="FootnoteText"/>
        <w:rPr>
          <w:rFonts w:ascii="Times New Roman" w:hAnsi="Times New Roman" w:cs="Times New Roman"/>
        </w:rPr>
      </w:pPr>
      <w:r w:rsidRPr="00D40E2D">
        <w:rPr>
          <w:rStyle w:val="FootnoteReference"/>
          <w:rFonts w:ascii="Times New Roman" w:hAnsi="Times New Roman" w:cs="Times New Roman"/>
        </w:rPr>
        <w:footnoteRef/>
      </w:r>
      <w:r w:rsidRPr="00D40E2D">
        <w:rPr>
          <w:rFonts w:ascii="Times New Roman" w:hAnsi="Times New Roman" w:cs="Times New Roman"/>
        </w:rPr>
        <w:t xml:space="preserve"> </w:t>
      </w:r>
      <w:r w:rsidRPr="00D40E2D">
        <w:rPr>
          <w:rFonts w:ascii="Times New Roman" w:hAnsi="Times New Roman" w:cs="Times New Roman"/>
        </w:rPr>
        <w:t xml:space="preserve">Kelik Pramudy dan Ananto Widiatmoko, </w:t>
      </w:r>
      <w:proofErr w:type="spellStart"/>
      <w:r w:rsidRPr="008D1DAA">
        <w:rPr>
          <w:rFonts w:ascii="Times New Roman" w:hAnsi="Times New Roman" w:cs="Times New Roman"/>
          <w:i/>
          <w:lang w:val="en-US"/>
        </w:rPr>
        <w:t>Pedoman</w:t>
      </w:r>
      <w:proofErr w:type="spellEnd"/>
      <w:r w:rsidRPr="008D1DAA">
        <w:rPr>
          <w:rFonts w:ascii="Times New Roman" w:hAnsi="Times New Roman" w:cs="Times New Roman"/>
          <w:i/>
          <w:lang w:val="en-US"/>
        </w:rPr>
        <w:t xml:space="preserve"> </w:t>
      </w:r>
      <w:proofErr w:type="spellStart"/>
      <w:r w:rsidRPr="008D1DAA">
        <w:rPr>
          <w:rFonts w:ascii="Times New Roman" w:hAnsi="Times New Roman" w:cs="Times New Roman"/>
          <w:i/>
          <w:lang w:val="en-US"/>
        </w:rPr>
        <w:t>Etika</w:t>
      </w:r>
      <w:proofErr w:type="spellEnd"/>
      <w:r w:rsidRPr="008D1DAA">
        <w:rPr>
          <w:rFonts w:ascii="Times New Roman" w:hAnsi="Times New Roman" w:cs="Times New Roman"/>
          <w:i/>
          <w:lang w:val="en-US"/>
        </w:rPr>
        <w:t xml:space="preserve"> </w:t>
      </w:r>
      <w:proofErr w:type="spellStart"/>
      <w:r w:rsidRPr="008D1DAA">
        <w:rPr>
          <w:rFonts w:ascii="Times New Roman" w:hAnsi="Times New Roman" w:cs="Times New Roman"/>
          <w:i/>
          <w:lang w:val="en-US"/>
        </w:rPr>
        <w:t>Profesi</w:t>
      </w:r>
      <w:proofErr w:type="spellEnd"/>
      <w:r w:rsidRPr="008D1DAA">
        <w:rPr>
          <w:rFonts w:ascii="Times New Roman" w:hAnsi="Times New Roman" w:cs="Times New Roman"/>
          <w:i/>
          <w:lang w:val="en-US"/>
        </w:rPr>
        <w:t xml:space="preserve"> </w:t>
      </w:r>
      <w:proofErr w:type="spellStart"/>
      <w:r w:rsidRPr="008D1DAA">
        <w:rPr>
          <w:rFonts w:ascii="Times New Roman" w:hAnsi="Times New Roman" w:cs="Times New Roman"/>
          <w:i/>
          <w:lang w:val="en-US"/>
        </w:rPr>
        <w:t>Aparat</w:t>
      </w:r>
      <w:proofErr w:type="spellEnd"/>
      <w:r w:rsidRPr="008D1DAA">
        <w:rPr>
          <w:rFonts w:ascii="Times New Roman" w:hAnsi="Times New Roman" w:cs="Times New Roman"/>
          <w:i/>
          <w:lang w:val="en-US"/>
        </w:rPr>
        <w:t xml:space="preserve"> </w:t>
      </w:r>
      <w:proofErr w:type="spellStart"/>
      <w:r w:rsidRPr="008D1DAA">
        <w:rPr>
          <w:rFonts w:ascii="Times New Roman" w:hAnsi="Times New Roman" w:cs="Times New Roman"/>
          <w:i/>
          <w:lang w:val="en-US"/>
        </w:rPr>
        <w:t>Hukum</w:t>
      </w:r>
      <w:proofErr w:type="spellEnd"/>
      <w:r w:rsidRPr="00D40E2D">
        <w:rPr>
          <w:rFonts w:ascii="Times New Roman" w:hAnsi="Times New Roman" w:cs="Times New Roman"/>
        </w:rPr>
        <w:t>,</w:t>
      </w:r>
      <w:r w:rsidRPr="00D40E2D">
        <w:rPr>
          <w:rFonts w:ascii="Times New Roman" w:hAnsi="Times New Roman" w:cs="Times New Roman"/>
          <w:lang w:val="en-US"/>
        </w:rPr>
        <w:t xml:space="preserve"> </w:t>
      </w:r>
      <w:proofErr w:type="spellStart"/>
      <w:r w:rsidRPr="00D40E2D">
        <w:rPr>
          <w:rFonts w:ascii="Times New Roman" w:hAnsi="Times New Roman" w:cs="Times New Roman"/>
          <w:lang w:val="en-US"/>
        </w:rPr>
        <w:t>Pustaka</w:t>
      </w:r>
      <w:proofErr w:type="spellEnd"/>
      <w:r w:rsidRPr="00D40E2D">
        <w:rPr>
          <w:rFonts w:ascii="Times New Roman" w:hAnsi="Times New Roman" w:cs="Times New Roman"/>
          <w:lang w:val="en-US"/>
        </w:rPr>
        <w:t xml:space="preserve"> </w:t>
      </w:r>
      <w:proofErr w:type="spellStart"/>
      <w:r w:rsidRPr="00D40E2D">
        <w:rPr>
          <w:rFonts w:ascii="Times New Roman" w:hAnsi="Times New Roman" w:cs="Times New Roman"/>
          <w:lang w:val="en-US"/>
        </w:rPr>
        <w:t>Yustisia</w:t>
      </w:r>
      <w:proofErr w:type="spellEnd"/>
      <w:r w:rsidRPr="00D40E2D">
        <w:rPr>
          <w:rFonts w:ascii="Times New Roman" w:hAnsi="Times New Roman" w:cs="Times New Roman"/>
        </w:rPr>
        <w:t>, Jakarta, 2010 hal.</w:t>
      </w:r>
      <w:r>
        <w:rPr>
          <w:rFonts w:ascii="Times New Roman" w:hAnsi="Times New Roman" w:cs="Times New Roman"/>
          <w:lang w:val="en-US"/>
        </w:rPr>
        <w:t xml:space="preserve"> </w:t>
      </w:r>
      <w:r w:rsidRPr="00D40E2D">
        <w:rPr>
          <w:rFonts w:ascii="Times New Roman" w:hAnsi="Times New Roman" w:cs="Times New Roman"/>
        </w:rPr>
        <w:t>96.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0CA4"/>
    <w:multiLevelType w:val="hybridMultilevel"/>
    <w:tmpl w:val="776CDB72"/>
    <w:lvl w:ilvl="0" w:tplc="04210011">
      <w:start w:val="1"/>
      <w:numFmt w:val="decimal"/>
      <w:lvlText w:val="%1)"/>
      <w:lvlJc w:val="left"/>
      <w:pPr>
        <w:ind w:left="360" w:hanging="360"/>
      </w:pPr>
    </w:lvl>
    <w:lvl w:ilvl="1" w:tplc="04210019">
      <w:start w:val="1"/>
      <w:numFmt w:val="lowerLetter"/>
      <w:lvlText w:val="%2."/>
      <w:lvlJc w:val="left"/>
      <w:pPr>
        <w:ind w:left="2880" w:hanging="360"/>
      </w:pPr>
    </w:lvl>
    <w:lvl w:ilvl="2" w:tplc="0421001B">
      <w:start w:val="1"/>
      <w:numFmt w:val="lowerRoman"/>
      <w:lvlText w:val="%3."/>
      <w:lvlJc w:val="right"/>
      <w:pPr>
        <w:ind w:left="3600" w:hanging="180"/>
      </w:pPr>
    </w:lvl>
    <w:lvl w:ilvl="3" w:tplc="2BB4F736">
      <w:start w:val="1"/>
      <w:numFmt w:val="decimal"/>
      <w:lvlText w:val="%4."/>
      <w:lvlJc w:val="left"/>
      <w:pPr>
        <w:ind w:left="1637" w:hanging="360"/>
      </w:pPr>
      <w:rPr>
        <w:rFonts w:ascii="Times New Roman" w:eastAsia="Times New Roman" w:hAnsi="Times New Roman" w:cs="Times New Roman"/>
      </w:rPr>
    </w:lvl>
    <w:lvl w:ilvl="4" w:tplc="B86C8A02">
      <w:start w:val="1"/>
      <w:numFmt w:val="upperLetter"/>
      <w:lvlText w:val="%5."/>
      <w:lvlJc w:val="left"/>
      <w:pPr>
        <w:ind w:left="5040" w:hanging="360"/>
      </w:pPr>
      <w:rPr>
        <w:rFonts w:hint="default"/>
        <w:b/>
      </w:r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 w15:restartNumberingAfterBreak="0">
    <w:nsid w:val="0B6E3B63"/>
    <w:multiLevelType w:val="multilevel"/>
    <w:tmpl w:val="0B6E3B63"/>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593074"/>
    <w:multiLevelType w:val="hybridMultilevel"/>
    <w:tmpl w:val="01CC534A"/>
    <w:lvl w:ilvl="0" w:tplc="9272A41A">
      <w:start w:val="1"/>
      <w:numFmt w:val="decimal"/>
      <w:lvlText w:val="%1."/>
      <w:lvlJc w:val="left"/>
      <w:pPr>
        <w:ind w:left="1632" w:hanging="1065"/>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15:restartNumberingAfterBreak="0">
    <w:nsid w:val="15616D98"/>
    <w:multiLevelType w:val="hybridMultilevel"/>
    <w:tmpl w:val="4D0634E6"/>
    <w:lvl w:ilvl="0" w:tplc="DEAC2156">
      <w:start w:val="1"/>
      <w:numFmt w:val="decimal"/>
      <w:lvlText w:val="%1."/>
      <w:lvlJc w:val="left"/>
      <w:pPr>
        <w:ind w:left="1571" w:hanging="360"/>
      </w:pPr>
      <w:rPr>
        <w:i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 w15:restartNumberingAfterBreak="0">
    <w:nsid w:val="1D6F6A22"/>
    <w:multiLevelType w:val="hybridMultilevel"/>
    <w:tmpl w:val="4014C326"/>
    <w:lvl w:ilvl="0" w:tplc="19D424DA">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 w15:restartNumberingAfterBreak="0">
    <w:nsid w:val="23245B4E"/>
    <w:multiLevelType w:val="hybridMultilevel"/>
    <w:tmpl w:val="7004DB0E"/>
    <w:lvl w:ilvl="0" w:tplc="04210011">
      <w:start w:val="1"/>
      <w:numFmt w:val="decimal"/>
      <w:lvlText w:val="%1)"/>
      <w:lvlJc w:val="left"/>
      <w:pPr>
        <w:ind w:left="360" w:hanging="360"/>
      </w:pPr>
    </w:lvl>
    <w:lvl w:ilvl="1" w:tplc="04210019">
      <w:start w:val="1"/>
      <w:numFmt w:val="lowerLetter"/>
      <w:lvlText w:val="%2."/>
      <w:lvlJc w:val="left"/>
      <w:pPr>
        <w:ind w:left="2880" w:hanging="360"/>
      </w:pPr>
    </w:lvl>
    <w:lvl w:ilvl="2" w:tplc="0421001B">
      <w:start w:val="1"/>
      <w:numFmt w:val="lowerRoman"/>
      <w:lvlText w:val="%3."/>
      <w:lvlJc w:val="right"/>
      <w:pPr>
        <w:ind w:left="3600" w:hanging="180"/>
      </w:pPr>
    </w:lvl>
    <w:lvl w:ilvl="3" w:tplc="0421000F">
      <w:start w:val="1"/>
      <w:numFmt w:val="decimal"/>
      <w:lvlText w:val="%4."/>
      <w:lvlJc w:val="left"/>
      <w:pPr>
        <w:ind w:left="1637" w:hanging="360"/>
      </w:pPr>
    </w:lvl>
    <w:lvl w:ilvl="4" w:tplc="D938D400">
      <w:start w:val="1"/>
      <w:numFmt w:val="lowerLetter"/>
      <w:lvlText w:val="%5)"/>
      <w:lvlJc w:val="left"/>
      <w:pPr>
        <w:ind w:left="5040" w:hanging="360"/>
      </w:pPr>
      <w:rPr>
        <w:rFonts w:hint="default"/>
        <w:b w:val="0"/>
      </w:rPr>
    </w:lvl>
    <w:lvl w:ilvl="5" w:tplc="3348BB86">
      <w:start w:val="1"/>
      <w:numFmt w:val="upperLetter"/>
      <w:lvlText w:val="%6."/>
      <w:lvlJc w:val="left"/>
      <w:pPr>
        <w:ind w:left="5940" w:hanging="360"/>
      </w:pPr>
      <w:rPr>
        <w:rFonts w:hint="default"/>
      </w:rPr>
    </w:lvl>
    <w:lvl w:ilvl="6" w:tplc="0421000F">
      <w:start w:val="1"/>
      <w:numFmt w:val="decimal"/>
      <w:lvlText w:val="%7."/>
      <w:lvlJc w:val="left"/>
      <w:pPr>
        <w:ind w:left="6480" w:hanging="360"/>
      </w:pPr>
    </w:lvl>
    <w:lvl w:ilvl="7" w:tplc="04210019">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 w15:restartNumberingAfterBreak="0">
    <w:nsid w:val="239426B4"/>
    <w:multiLevelType w:val="hybridMultilevel"/>
    <w:tmpl w:val="75E65EB8"/>
    <w:lvl w:ilvl="0" w:tplc="45A8CDD8">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7" w15:restartNumberingAfterBreak="0">
    <w:nsid w:val="3B20000D"/>
    <w:multiLevelType w:val="multilevel"/>
    <w:tmpl w:val="256842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C07D5F"/>
    <w:multiLevelType w:val="hybridMultilevel"/>
    <w:tmpl w:val="DCFC4FB2"/>
    <w:lvl w:ilvl="0" w:tplc="FF4215B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 w15:restartNumberingAfterBreak="0">
    <w:nsid w:val="4D625E1C"/>
    <w:multiLevelType w:val="hybridMultilevel"/>
    <w:tmpl w:val="7298C874"/>
    <w:lvl w:ilvl="0" w:tplc="CE6A4BD4">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0" w15:restartNumberingAfterBreak="0">
    <w:nsid w:val="4DCD796C"/>
    <w:multiLevelType w:val="hybridMultilevel"/>
    <w:tmpl w:val="CA406E46"/>
    <w:lvl w:ilvl="0" w:tplc="04210017">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1" w15:restartNumberingAfterBreak="0">
    <w:nsid w:val="4E50257E"/>
    <w:multiLevelType w:val="multilevel"/>
    <w:tmpl w:val="4E50257E"/>
    <w:lvl w:ilvl="0">
      <w:start w:val="1"/>
      <w:numFmt w:val="decimal"/>
      <w:lvlText w:val="%1."/>
      <w:lvlJc w:val="left"/>
      <w:pPr>
        <w:tabs>
          <w:tab w:val="left" w:pos="5490"/>
        </w:tabs>
        <w:ind w:left="5490" w:hanging="360"/>
      </w:pPr>
      <w:rPr>
        <w:rFonts w:ascii="Arial" w:eastAsia="Times New Roman" w:hAnsi="Arial" w:cs="Arial"/>
      </w:rPr>
    </w:lvl>
    <w:lvl w:ilvl="1">
      <w:start w:val="1"/>
      <w:numFmt w:val="lowerLetter"/>
      <w:lvlText w:val="%2."/>
      <w:lvlJc w:val="left"/>
      <w:pPr>
        <w:tabs>
          <w:tab w:val="left" w:pos="1800"/>
        </w:tabs>
        <w:ind w:left="1800" w:hanging="360"/>
      </w:pPr>
      <w:rPr>
        <w:rFonts w:cs="Times New Roman"/>
      </w:rPr>
    </w:lvl>
    <w:lvl w:ilvl="2">
      <w:start w:val="1"/>
      <w:numFmt w:val="lowerRoman"/>
      <w:lvlText w:val="%3."/>
      <w:lvlJc w:val="right"/>
      <w:pPr>
        <w:tabs>
          <w:tab w:val="left" w:pos="2520"/>
        </w:tabs>
        <w:ind w:left="2520" w:hanging="180"/>
      </w:pPr>
      <w:rPr>
        <w:rFonts w:cs="Times New Roman"/>
      </w:rPr>
    </w:lvl>
    <w:lvl w:ilvl="3">
      <w:start w:val="1"/>
      <w:numFmt w:val="decimal"/>
      <w:lvlText w:val="%4."/>
      <w:lvlJc w:val="left"/>
      <w:pPr>
        <w:tabs>
          <w:tab w:val="left" w:pos="3240"/>
        </w:tabs>
        <w:ind w:left="3240" w:hanging="360"/>
      </w:pPr>
      <w:rPr>
        <w:rFonts w:cs="Times New Roman"/>
      </w:rPr>
    </w:lvl>
    <w:lvl w:ilvl="4">
      <w:start w:val="1"/>
      <w:numFmt w:val="lowerLetter"/>
      <w:lvlText w:val="%5."/>
      <w:lvlJc w:val="left"/>
      <w:pPr>
        <w:tabs>
          <w:tab w:val="left" w:pos="3960"/>
        </w:tabs>
        <w:ind w:left="3960" w:hanging="360"/>
      </w:pPr>
      <w:rPr>
        <w:rFonts w:cs="Times New Roman"/>
      </w:rPr>
    </w:lvl>
    <w:lvl w:ilvl="5">
      <w:start w:val="1"/>
      <w:numFmt w:val="lowerRoman"/>
      <w:lvlText w:val="%6."/>
      <w:lvlJc w:val="right"/>
      <w:pPr>
        <w:tabs>
          <w:tab w:val="left" w:pos="4680"/>
        </w:tabs>
        <w:ind w:left="4680" w:hanging="180"/>
      </w:pPr>
      <w:rPr>
        <w:rFonts w:cs="Times New Roman"/>
      </w:rPr>
    </w:lvl>
    <w:lvl w:ilvl="6">
      <w:start w:val="1"/>
      <w:numFmt w:val="decimal"/>
      <w:lvlText w:val="%7."/>
      <w:lvlJc w:val="left"/>
      <w:pPr>
        <w:tabs>
          <w:tab w:val="left" w:pos="5400"/>
        </w:tabs>
        <w:ind w:left="5400" w:hanging="360"/>
      </w:pPr>
      <w:rPr>
        <w:rFonts w:cs="Times New Roman"/>
      </w:rPr>
    </w:lvl>
    <w:lvl w:ilvl="7">
      <w:start w:val="1"/>
      <w:numFmt w:val="lowerLetter"/>
      <w:lvlText w:val="%8."/>
      <w:lvlJc w:val="left"/>
      <w:pPr>
        <w:tabs>
          <w:tab w:val="left" w:pos="6120"/>
        </w:tabs>
        <w:ind w:left="6120" w:hanging="360"/>
      </w:pPr>
      <w:rPr>
        <w:rFonts w:cs="Times New Roman"/>
      </w:rPr>
    </w:lvl>
    <w:lvl w:ilvl="8">
      <w:start w:val="1"/>
      <w:numFmt w:val="lowerRoman"/>
      <w:lvlText w:val="%9."/>
      <w:lvlJc w:val="right"/>
      <w:pPr>
        <w:tabs>
          <w:tab w:val="left" w:pos="6840"/>
        </w:tabs>
        <w:ind w:left="6840" w:hanging="180"/>
      </w:pPr>
      <w:rPr>
        <w:rFonts w:cs="Times New Roman"/>
      </w:rPr>
    </w:lvl>
  </w:abstractNum>
  <w:abstractNum w:abstractNumId="12" w15:restartNumberingAfterBreak="0">
    <w:nsid w:val="52B94B94"/>
    <w:multiLevelType w:val="hybridMultilevel"/>
    <w:tmpl w:val="ACF0E204"/>
    <w:lvl w:ilvl="0" w:tplc="CCF20FC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3" w15:restartNumberingAfterBreak="0">
    <w:nsid w:val="52F71E17"/>
    <w:multiLevelType w:val="hybridMultilevel"/>
    <w:tmpl w:val="77568C78"/>
    <w:lvl w:ilvl="0" w:tplc="1E40D6C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4" w15:restartNumberingAfterBreak="0">
    <w:nsid w:val="59320D37"/>
    <w:multiLevelType w:val="hybridMultilevel"/>
    <w:tmpl w:val="F1D04B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BD76FA"/>
    <w:multiLevelType w:val="hybridMultilevel"/>
    <w:tmpl w:val="7B2826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734734B8"/>
    <w:multiLevelType w:val="hybridMultilevel"/>
    <w:tmpl w:val="8E38624C"/>
    <w:lvl w:ilvl="0" w:tplc="04210019">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7" w15:restartNumberingAfterBreak="0">
    <w:nsid w:val="7CB8753D"/>
    <w:multiLevelType w:val="multilevel"/>
    <w:tmpl w:val="7CB8753D"/>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1637"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11"/>
  </w:num>
  <w:num w:numId="3">
    <w:abstractNumId w:val="0"/>
  </w:num>
  <w:num w:numId="4">
    <w:abstractNumId w:val="8"/>
  </w:num>
  <w:num w:numId="5">
    <w:abstractNumId w:val="13"/>
  </w:num>
  <w:num w:numId="6">
    <w:abstractNumId w:val="2"/>
  </w:num>
  <w:num w:numId="7">
    <w:abstractNumId w:val="12"/>
  </w:num>
  <w:num w:numId="8">
    <w:abstractNumId w:val="16"/>
  </w:num>
  <w:num w:numId="9">
    <w:abstractNumId w:val="4"/>
  </w:num>
  <w:num w:numId="10">
    <w:abstractNumId w:val="9"/>
  </w:num>
  <w:num w:numId="11">
    <w:abstractNumId w:val="15"/>
  </w:num>
  <w:num w:numId="12">
    <w:abstractNumId w:val="6"/>
  </w:num>
  <w:num w:numId="13">
    <w:abstractNumId w:val="17"/>
  </w:num>
  <w:num w:numId="14">
    <w:abstractNumId w:val="3"/>
  </w:num>
  <w:num w:numId="15">
    <w:abstractNumId w:val="10"/>
  </w:num>
  <w:num w:numId="16">
    <w:abstractNumId w:val="14"/>
  </w:num>
  <w:num w:numId="17">
    <w:abstractNumId w:val="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89"/>
    <w:rsid w:val="002C5333"/>
    <w:rsid w:val="002C5670"/>
    <w:rsid w:val="0036321A"/>
    <w:rsid w:val="003B708D"/>
    <w:rsid w:val="004447D8"/>
    <w:rsid w:val="00514F89"/>
    <w:rsid w:val="0059523E"/>
    <w:rsid w:val="005B69E8"/>
    <w:rsid w:val="005C548D"/>
    <w:rsid w:val="006549FE"/>
    <w:rsid w:val="009C4D83"/>
    <w:rsid w:val="00A862D1"/>
    <w:rsid w:val="00AC7623"/>
    <w:rsid w:val="00B873CA"/>
    <w:rsid w:val="00EB14E3"/>
    <w:rsid w:val="00F249B0"/>
    <w:rsid w:val="00F42627"/>
    <w:rsid w:val="00FB1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8FC3D"/>
  <w15:chartTrackingRefBased/>
  <w15:docId w15:val="{2DB945B6-1F3D-4CCD-9307-DCC38BD4A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4F89"/>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514F89"/>
    <w:pPr>
      <w:spacing w:after="0" w:line="240" w:lineRule="auto"/>
    </w:pPr>
    <w:rPr>
      <w:sz w:val="20"/>
      <w:szCs w:val="20"/>
    </w:rPr>
  </w:style>
  <w:style w:type="character" w:customStyle="1" w:styleId="FootnoteTextChar">
    <w:name w:val="Footnote Text Char"/>
    <w:basedOn w:val="DefaultParagraphFont"/>
    <w:link w:val="FootnoteText"/>
    <w:uiPriority w:val="99"/>
    <w:qFormat/>
    <w:rsid w:val="00514F89"/>
    <w:rPr>
      <w:sz w:val="20"/>
      <w:szCs w:val="20"/>
      <w:lang w:val="id-ID"/>
    </w:rPr>
  </w:style>
  <w:style w:type="character" w:styleId="FootnoteReference">
    <w:name w:val="footnote reference"/>
    <w:basedOn w:val="DefaultParagraphFont"/>
    <w:uiPriority w:val="99"/>
    <w:unhideWhenUsed/>
    <w:qFormat/>
    <w:rsid w:val="00514F89"/>
    <w:rPr>
      <w:vertAlign w:val="superscript"/>
    </w:rPr>
  </w:style>
  <w:style w:type="paragraph" w:customStyle="1" w:styleId="msolistparagraphcxspmiddle">
    <w:name w:val="msolistparagraphcxspmiddle"/>
    <w:basedOn w:val="Normal"/>
    <w:rsid w:val="00514F89"/>
    <w:pPr>
      <w:spacing w:before="100" w:beforeAutospacing="1" w:after="100" w:afterAutospacing="1" w:line="240" w:lineRule="auto"/>
    </w:pPr>
    <w:rPr>
      <w:rFonts w:eastAsia="Times New Roman" w:cs="Times New Roman"/>
      <w:sz w:val="24"/>
      <w:szCs w:val="24"/>
      <w:lang w:val="en-GB" w:eastAsia="en-GB"/>
    </w:rPr>
  </w:style>
  <w:style w:type="paragraph" w:customStyle="1" w:styleId="ListParagraph1">
    <w:name w:val="List Paragraph1"/>
    <w:basedOn w:val="Normal"/>
    <w:uiPriority w:val="34"/>
    <w:qFormat/>
    <w:rsid w:val="00514F89"/>
    <w:pPr>
      <w:spacing w:after="160" w:line="259" w:lineRule="auto"/>
      <w:ind w:left="720"/>
      <w:contextualSpacing/>
    </w:pPr>
  </w:style>
  <w:style w:type="paragraph" w:styleId="NormalWeb">
    <w:name w:val="Normal (Web)"/>
    <w:basedOn w:val="Normal"/>
    <w:uiPriority w:val="99"/>
    <w:unhideWhenUsed/>
    <w:rsid w:val="00514F89"/>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ListParagraph">
    <w:name w:val="List Paragraph"/>
    <w:basedOn w:val="Normal"/>
    <w:uiPriority w:val="34"/>
    <w:qFormat/>
    <w:rsid w:val="003B708D"/>
    <w:pPr>
      <w:spacing w:after="0" w:line="240" w:lineRule="auto"/>
      <w:ind w:left="720"/>
      <w:contextualSpacing/>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5B69E8"/>
    <w:rPr>
      <w:color w:val="0563C1" w:themeColor="hyperlink"/>
      <w:u w:val="single"/>
    </w:rPr>
  </w:style>
  <w:style w:type="character" w:styleId="UnresolvedMention">
    <w:name w:val="Unresolved Mention"/>
    <w:basedOn w:val="DefaultParagraphFont"/>
    <w:uiPriority w:val="99"/>
    <w:semiHidden/>
    <w:unhideWhenUsed/>
    <w:rsid w:val="005B6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742598">
      <w:bodyDiv w:val="1"/>
      <w:marLeft w:val="0"/>
      <w:marRight w:val="0"/>
      <w:marTop w:val="0"/>
      <w:marBottom w:val="0"/>
      <w:divBdr>
        <w:top w:val="none" w:sz="0" w:space="0" w:color="auto"/>
        <w:left w:val="none" w:sz="0" w:space="0" w:color="auto"/>
        <w:bottom w:val="none" w:sz="0" w:space="0" w:color="auto"/>
        <w:right w:val="none" w:sz="0" w:space="0" w:color="auto"/>
      </w:divBdr>
      <w:divsChild>
        <w:div w:id="1171095048">
          <w:marLeft w:val="0"/>
          <w:marRight w:val="0"/>
          <w:marTop w:val="0"/>
          <w:marBottom w:val="0"/>
          <w:divBdr>
            <w:top w:val="none" w:sz="0" w:space="0" w:color="auto"/>
            <w:left w:val="none" w:sz="0" w:space="0" w:color="auto"/>
            <w:bottom w:val="none" w:sz="0" w:space="0" w:color="auto"/>
            <w:right w:val="none" w:sz="0" w:space="0" w:color="auto"/>
          </w:divBdr>
        </w:div>
        <w:div w:id="440760920">
          <w:marLeft w:val="0"/>
          <w:marRight w:val="0"/>
          <w:marTop w:val="0"/>
          <w:marBottom w:val="0"/>
          <w:divBdr>
            <w:top w:val="none" w:sz="0" w:space="0" w:color="auto"/>
            <w:left w:val="none" w:sz="0" w:space="0" w:color="auto"/>
            <w:bottom w:val="none" w:sz="0" w:space="0" w:color="auto"/>
            <w:right w:val="none" w:sz="0" w:space="0" w:color="auto"/>
          </w:divBdr>
        </w:div>
        <w:div w:id="1133870472">
          <w:marLeft w:val="0"/>
          <w:marRight w:val="0"/>
          <w:marTop w:val="0"/>
          <w:marBottom w:val="0"/>
          <w:divBdr>
            <w:top w:val="none" w:sz="0" w:space="0" w:color="auto"/>
            <w:left w:val="none" w:sz="0" w:space="0" w:color="auto"/>
            <w:bottom w:val="none" w:sz="0" w:space="0" w:color="auto"/>
            <w:right w:val="none" w:sz="0" w:space="0" w:color="auto"/>
          </w:divBdr>
          <w:divsChild>
            <w:div w:id="506142388">
              <w:marLeft w:val="0"/>
              <w:marRight w:val="0"/>
              <w:marTop w:val="0"/>
              <w:marBottom w:val="0"/>
              <w:divBdr>
                <w:top w:val="none" w:sz="0" w:space="0" w:color="auto"/>
                <w:left w:val="none" w:sz="0" w:space="0" w:color="auto"/>
                <w:bottom w:val="none" w:sz="0" w:space="0" w:color="auto"/>
                <w:right w:val="none" w:sz="0" w:space="0" w:color="auto"/>
              </w:divBdr>
            </w:div>
            <w:div w:id="1613246047">
              <w:marLeft w:val="0"/>
              <w:marRight w:val="0"/>
              <w:marTop w:val="0"/>
              <w:marBottom w:val="0"/>
              <w:divBdr>
                <w:top w:val="none" w:sz="0" w:space="0" w:color="auto"/>
                <w:left w:val="none" w:sz="0" w:space="0" w:color="auto"/>
                <w:bottom w:val="none" w:sz="0" w:space="0" w:color="auto"/>
                <w:right w:val="none" w:sz="0" w:space="0" w:color="auto"/>
              </w:divBdr>
            </w:div>
            <w:div w:id="351537020">
              <w:marLeft w:val="0"/>
              <w:marRight w:val="0"/>
              <w:marTop w:val="0"/>
              <w:marBottom w:val="0"/>
              <w:divBdr>
                <w:top w:val="none" w:sz="0" w:space="0" w:color="auto"/>
                <w:left w:val="none" w:sz="0" w:space="0" w:color="auto"/>
                <w:bottom w:val="none" w:sz="0" w:space="0" w:color="auto"/>
                <w:right w:val="none" w:sz="0" w:space="0" w:color="auto"/>
              </w:divBdr>
              <w:divsChild>
                <w:div w:id="282394932">
                  <w:marLeft w:val="0"/>
                  <w:marRight w:val="0"/>
                  <w:marTop w:val="0"/>
                  <w:marBottom w:val="0"/>
                  <w:divBdr>
                    <w:top w:val="none" w:sz="0" w:space="0" w:color="auto"/>
                    <w:left w:val="none" w:sz="0" w:space="0" w:color="auto"/>
                    <w:bottom w:val="none" w:sz="0" w:space="0" w:color="auto"/>
                    <w:right w:val="none" w:sz="0" w:space="0" w:color="auto"/>
                  </w:divBdr>
                </w:div>
                <w:div w:id="740442678">
                  <w:marLeft w:val="0"/>
                  <w:marRight w:val="0"/>
                  <w:marTop w:val="0"/>
                  <w:marBottom w:val="0"/>
                  <w:divBdr>
                    <w:top w:val="none" w:sz="0" w:space="0" w:color="auto"/>
                    <w:left w:val="none" w:sz="0" w:space="0" w:color="auto"/>
                    <w:bottom w:val="none" w:sz="0" w:space="0" w:color="auto"/>
                    <w:right w:val="none" w:sz="0" w:space="0" w:color="auto"/>
                  </w:divBdr>
                </w:div>
                <w:div w:id="735401587">
                  <w:marLeft w:val="0"/>
                  <w:marRight w:val="0"/>
                  <w:marTop w:val="0"/>
                  <w:marBottom w:val="0"/>
                  <w:divBdr>
                    <w:top w:val="none" w:sz="0" w:space="0" w:color="auto"/>
                    <w:left w:val="none" w:sz="0" w:space="0" w:color="auto"/>
                    <w:bottom w:val="none" w:sz="0" w:space="0" w:color="auto"/>
                    <w:right w:val="none" w:sz="0" w:space="0" w:color="auto"/>
                  </w:divBdr>
                </w:div>
                <w:div w:id="322245075">
                  <w:marLeft w:val="0"/>
                  <w:marRight w:val="0"/>
                  <w:marTop w:val="0"/>
                  <w:marBottom w:val="0"/>
                  <w:divBdr>
                    <w:top w:val="none" w:sz="0" w:space="0" w:color="auto"/>
                    <w:left w:val="none" w:sz="0" w:space="0" w:color="auto"/>
                    <w:bottom w:val="none" w:sz="0" w:space="0" w:color="auto"/>
                    <w:right w:val="none" w:sz="0" w:space="0" w:color="auto"/>
                  </w:divBdr>
                </w:div>
                <w:div w:id="1258291628">
                  <w:marLeft w:val="0"/>
                  <w:marRight w:val="0"/>
                  <w:marTop w:val="0"/>
                  <w:marBottom w:val="0"/>
                  <w:divBdr>
                    <w:top w:val="none" w:sz="0" w:space="0" w:color="auto"/>
                    <w:left w:val="none" w:sz="0" w:space="0" w:color="auto"/>
                    <w:bottom w:val="none" w:sz="0" w:space="0" w:color="auto"/>
                    <w:right w:val="none" w:sz="0" w:space="0" w:color="auto"/>
                  </w:divBdr>
                </w:div>
                <w:div w:id="462964214">
                  <w:marLeft w:val="0"/>
                  <w:marRight w:val="0"/>
                  <w:marTop w:val="0"/>
                  <w:marBottom w:val="0"/>
                  <w:divBdr>
                    <w:top w:val="none" w:sz="0" w:space="0" w:color="auto"/>
                    <w:left w:val="none" w:sz="0" w:space="0" w:color="auto"/>
                    <w:bottom w:val="none" w:sz="0" w:space="0" w:color="auto"/>
                    <w:right w:val="none" w:sz="0" w:space="0" w:color="auto"/>
                  </w:divBdr>
                </w:div>
                <w:div w:id="132263018">
                  <w:marLeft w:val="0"/>
                  <w:marRight w:val="0"/>
                  <w:marTop w:val="0"/>
                  <w:marBottom w:val="0"/>
                  <w:divBdr>
                    <w:top w:val="none" w:sz="0" w:space="0" w:color="auto"/>
                    <w:left w:val="none" w:sz="0" w:space="0" w:color="auto"/>
                    <w:bottom w:val="none" w:sz="0" w:space="0" w:color="auto"/>
                    <w:right w:val="none" w:sz="0" w:space="0" w:color="auto"/>
                  </w:divBdr>
                </w:div>
                <w:div w:id="1873759479">
                  <w:marLeft w:val="0"/>
                  <w:marRight w:val="0"/>
                  <w:marTop w:val="0"/>
                  <w:marBottom w:val="0"/>
                  <w:divBdr>
                    <w:top w:val="none" w:sz="0" w:space="0" w:color="auto"/>
                    <w:left w:val="none" w:sz="0" w:space="0" w:color="auto"/>
                    <w:bottom w:val="none" w:sz="0" w:space="0" w:color="auto"/>
                    <w:right w:val="none" w:sz="0" w:space="0" w:color="auto"/>
                  </w:divBdr>
                </w:div>
                <w:div w:id="744228298">
                  <w:marLeft w:val="0"/>
                  <w:marRight w:val="0"/>
                  <w:marTop w:val="0"/>
                  <w:marBottom w:val="0"/>
                  <w:divBdr>
                    <w:top w:val="none" w:sz="0" w:space="0" w:color="auto"/>
                    <w:left w:val="none" w:sz="0" w:space="0" w:color="auto"/>
                    <w:bottom w:val="none" w:sz="0" w:space="0" w:color="auto"/>
                    <w:right w:val="none" w:sz="0" w:space="0" w:color="auto"/>
                  </w:divBdr>
                </w:div>
                <w:div w:id="384454740">
                  <w:marLeft w:val="0"/>
                  <w:marRight w:val="0"/>
                  <w:marTop w:val="0"/>
                  <w:marBottom w:val="0"/>
                  <w:divBdr>
                    <w:top w:val="none" w:sz="0" w:space="0" w:color="auto"/>
                    <w:left w:val="none" w:sz="0" w:space="0" w:color="auto"/>
                    <w:bottom w:val="none" w:sz="0" w:space="0" w:color="auto"/>
                    <w:right w:val="none" w:sz="0" w:space="0" w:color="auto"/>
                  </w:divBdr>
                </w:div>
                <w:div w:id="1372412584">
                  <w:marLeft w:val="0"/>
                  <w:marRight w:val="0"/>
                  <w:marTop w:val="0"/>
                  <w:marBottom w:val="0"/>
                  <w:divBdr>
                    <w:top w:val="none" w:sz="0" w:space="0" w:color="auto"/>
                    <w:left w:val="none" w:sz="0" w:space="0" w:color="auto"/>
                    <w:bottom w:val="none" w:sz="0" w:space="0" w:color="auto"/>
                    <w:right w:val="none" w:sz="0" w:space="0" w:color="auto"/>
                  </w:divBdr>
                </w:div>
              </w:divsChild>
            </w:div>
            <w:div w:id="779495169">
              <w:marLeft w:val="0"/>
              <w:marRight w:val="0"/>
              <w:marTop w:val="0"/>
              <w:marBottom w:val="0"/>
              <w:divBdr>
                <w:top w:val="none" w:sz="0" w:space="0" w:color="auto"/>
                <w:left w:val="none" w:sz="0" w:space="0" w:color="auto"/>
                <w:bottom w:val="none" w:sz="0" w:space="0" w:color="auto"/>
                <w:right w:val="none" w:sz="0" w:space="0" w:color="auto"/>
              </w:divBdr>
            </w:div>
            <w:div w:id="1464420429">
              <w:marLeft w:val="0"/>
              <w:marRight w:val="0"/>
              <w:marTop w:val="0"/>
              <w:marBottom w:val="0"/>
              <w:divBdr>
                <w:top w:val="none" w:sz="0" w:space="0" w:color="auto"/>
                <w:left w:val="none" w:sz="0" w:space="0" w:color="auto"/>
                <w:bottom w:val="none" w:sz="0" w:space="0" w:color="auto"/>
                <w:right w:val="none" w:sz="0" w:space="0" w:color="auto"/>
              </w:divBdr>
            </w:div>
          </w:divsChild>
        </w:div>
        <w:div w:id="1929389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iciumnobil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diyulk@yahoo.com" TargetMode="External"/><Relationship Id="rId4" Type="http://schemas.openxmlformats.org/officeDocument/2006/relationships/settings" Target="settings.xml"/><Relationship Id="rId9" Type="http://schemas.openxmlformats.org/officeDocument/2006/relationships/hyperlink" Target="mailto:rdiyulk@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645C3-5D05-4868-9F7E-A0DCAB7F2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5625</Words>
  <Characters>32069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2019-03-01T08:34:00Z</dcterms:created>
  <dcterms:modified xsi:type="dcterms:W3CDTF">2019-03-03T03:18:00Z</dcterms:modified>
</cp:coreProperties>
</file>