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tag w:val="goog_rdk_0"/>
        <w:id w:val="-892042241"/>
      </w:sdtPr>
      <w:sdtEndPr/>
      <w:sdtContent>
        <w:p w14:paraId="00000001" w14:textId="382E97E5" w:rsidR="00E84753" w:rsidRPr="00684C10" w:rsidRDefault="00127CB0">
          <w:pPr>
            <w:spacing w:after="0" w:line="276" w:lineRule="auto"/>
            <w:jc w:val="center"/>
            <w:rPr>
              <w:b/>
              <w:sz w:val="32"/>
              <w:szCs w:val="32"/>
            </w:rPr>
          </w:pPr>
          <w:r w:rsidRPr="00684C10">
            <w:rPr>
              <w:b/>
              <w:sz w:val="32"/>
              <w:szCs w:val="32"/>
            </w:rPr>
            <w:t xml:space="preserve">PENERAPAN METODE DRILL UNTUK MENINGKATKAN HASIL BELAJAR KOGNITIF SISWA PADA MATERI HIMPUNAN KELAS VII C SMP NEGRI 4 SENTANI </w:t>
          </w:r>
          <w:r w:rsidR="00FE628B" w:rsidRPr="00684C10">
            <w:rPr>
              <w:b/>
              <w:sz w:val="32"/>
              <w:szCs w:val="32"/>
            </w:rPr>
            <w:t>[</w:t>
          </w:r>
          <w:r w:rsidRPr="00684C10">
            <w:rPr>
              <w:b/>
              <w:sz w:val="32"/>
              <w:szCs w:val="32"/>
            </w:rPr>
            <w:t>THE IMPLEMENTATION OF DRILL METHOD TO INCREASE STUDENTS' COGNITIVE LEARNING OUTCOMES IN THE TOPIC OF SET IN GRADE VII C AT JUNIOR HIGH SCHOOL 4 SENTANI</w:t>
          </w:r>
          <w:r w:rsidR="00FE628B" w:rsidRPr="00684C10">
            <w:rPr>
              <w:b/>
              <w:sz w:val="32"/>
              <w:szCs w:val="32"/>
            </w:rPr>
            <w:t xml:space="preserve">] </w:t>
          </w:r>
        </w:p>
      </w:sdtContent>
    </w:sdt>
    <w:sdt>
      <w:sdtPr>
        <w:tag w:val="goog_rdk_1"/>
        <w:id w:val="618104871"/>
      </w:sdtPr>
      <w:sdtEndPr/>
      <w:sdtContent>
        <w:p w14:paraId="00000002" w14:textId="77777777" w:rsidR="00E84753" w:rsidRPr="00684C10" w:rsidRDefault="00895788">
          <w:pPr>
            <w:spacing w:after="0" w:line="276" w:lineRule="auto"/>
            <w:jc w:val="center"/>
            <w:rPr>
              <w:b/>
              <w:sz w:val="28"/>
              <w:szCs w:val="28"/>
            </w:rPr>
          </w:pPr>
        </w:p>
      </w:sdtContent>
    </w:sdt>
    <w:p w14:paraId="74DF1545" w14:textId="77777777" w:rsidR="00127CB0" w:rsidRPr="00684C10" w:rsidRDefault="00127CB0" w:rsidP="00127CB0">
      <w:pPr>
        <w:spacing w:after="0" w:line="240" w:lineRule="auto"/>
        <w:jc w:val="center"/>
        <w:rPr>
          <w:rFonts w:cs="Times New Roman"/>
          <w:szCs w:val="24"/>
          <w:vertAlign w:val="superscript"/>
        </w:rPr>
      </w:pPr>
      <w:r w:rsidRPr="00684C10">
        <w:rPr>
          <w:rFonts w:cs="Times New Roman"/>
          <w:szCs w:val="24"/>
        </w:rPr>
        <w:t>Thresia Novita Sari</w:t>
      </w:r>
      <w:r w:rsidRPr="00684C10">
        <w:rPr>
          <w:rFonts w:cs="Times New Roman"/>
          <w:szCs w:val="24"/>
          <w:vertAlign w:val="superscript"/>
        </w:rPr>
        <w:t>1</w:t>
      </w:r>
      <w:r w:rsidRPr="00684C10">
        <w:rPr>
          <w:rFonts w:cs="Times New Roman"/>
          <w:szCs w:val="24"/>
        </w:rPr>
        <w:t>, Oce Datu Appulembang</w:t>
      </w:r>
      <w:r w:rsidRPr="00684C10">
        <w:rPr>
          <w:rFonts w:cs="Times New Roman"/>
          <w:szCs w:val="24"/>
          <w:vertAlign w:val="superscript"/>
        </w:rPr>
        <w:t>2</w:t>
      </w:r>
    </w:p>
    <w:sdt>
      <w:sdtPr>
        <w:tag w:val="goog_rdk_3"/>
        <w:id w:val="-1236006511"/>
      </w:sdtPr>
      <w:sdtEndPr/>
      <w:sdtContent>
        <w:p w14:paraId="00000004" w14:textId="1146E2D4" w:rsidR="00E84753" w:rsidRPr="00684C10" w:rsidRDefault="00127CB0">
          <w:pPr>
            <w:spacing w:after="0" w:line="240" w:lineRule="auto"/>
            <w:jc w:val="center"/>
          </w:pPr>
          <w:r w:rsidRPr="00684C10">
            <w:rPr>
              <w:rFonts w:cs="Times New Roman"/>
              <w:szCs w:val="24"/>
            </w:rPr>
            <w:t>Sekolah Lentera Harapan Korupun, Papua</w:t>
          </w:r>
          <w:r w:rsidRPr="00684C10">
            <w:rPr>
              <w:rFonts w:cs="Times New Roman"/>
              <w:szCs w:val="24"/>
              <w:vertAlign w:val="superscript"/>
            </w:rPr>
            <w:t>1</w:t>
          </w:r>
          <w:r w:rsidRPr="00684C10">
            <w:rPr>
              <w:rFonts w:cs="Times New Roman"/>
              <w:szCs w:val="24"/>
            </w:rPr>
            <w:t>, Universitas Pelita Harapan, Tangerang, Banten</w:t>
          </w:r>
          <w:r w:rsidRPr="00684C10">
            <w:rPr>
              <w:rFonts w:cs="Times New Roman"/>
              <w:szCs w:val="24"/>
              <w:vertAlign w:val="superscript"/>
            </w:rPr>
            <w:t>2</w:t>
          </w:r>
        </w:p>
      </w:sdtContent>
    </w:sdt>
    <w:sdt>
      <w:sdtPr>
        <w:tag w:val="goog_rdk_4"/>
        <w:id w:val="1535694120"/>
        <w:showingPlcHdr/>
      </w:sdtPr>
      <w:sdtEndPr/>
      <w:sdtContent>
        <w:p w14:paraId="00000005" w14:textId="6E85F83E" w:rsidR="00E84753" w:rsidRPr="00684C10" w:rsidRDefault="00127CB0">
          <w:pPr>
            <w:spacing w:after="0" w:line="240" w:lineRule="auto"/>
            <w:jc w:val="center"/>
          </w:pPr>
          <w:r w:rsidRPr="00684C10">
            <w:t xml:space="preserve">     </w:t>
          </w:r>
        </w:p>
      </w:sdtContent>
    </w:sdt>
    <w:sdt>
      <w:sdtPr>
        <w:tag w:val="goog_rdk_5"/>
        <w:id w:val="-895047547"/>
      </w:sdtPr>
      <w:sdtEndPr/>
      <w:sdtContent>
        <w:p w14:paraId="00000006" w14:textId="736E5FFA" w:rsidR="00E84753" w:rsidRPr="00684C10" w:rsidRDefault="00FE628B">
          <w:pPr>
            <w:spacing w:after="0" w:line="240" w:lineRule="auto"/>
            <w:jc w:val="center"/>
          </w:pPr>
          <w:r w:rsidRPr="00684C10">
            <w:t xml:space="preserve">Correspondence </w:t>
          </w:r>
          <w:proofErr w:type="gramStart"/>
          <w:r w:rsidRPr="00684C10">
            <w:t xml:space="preserve">Email </w:t>
          </w:r>
          <w:r w:rsidR="00127CB0" w:rsidRPr="00684C10">
            <w:t>:</w:t>
          </w:r>
          <w:proofErr w:type="gramEnd"/>
          <w:r w:rsidR="00127CB0" w:rsidRPr="00684C10">
            <w:t xml:space="preserve"> </w:t>
          </w:r>
          <w:r w:rsidR="005966EA" w:rsidRPr="00684C10">
            <w:t>oce.appulembang@uph.edu</w:t>
          </w:r>
        </w:p>
      </w:sdtContent>
    </w:sdt>
    <w:sdt>
      <w:sdtPr>
        <w:tag w:val="goog_rdk_6"/>
        <w:id w:val="1615705457"/>
      </w:sdtPr>
      <w:sdtEndPr/>
      <w:sdtContent>
        <w:p w14:paraId="00000007" w14:textId="77777777" w:rsidR="00E84753" w:rsidRPr="00684C10" w:rsidRDefault="00895788">
          <w:pPr>
            <w:spacing w:after="0" w:line="240" w:lineRule="auto"/>
            <w:jc w:val="center"/>
            <w:rPr>
              <w:sz w:val="24"/>
              <w:szCs w:val="24"/>
            </w:rPr>
          </w:pPr>
        </w:p>
      </w:sdtContent>
    </w:sdt>
    <w:sdt>
      <w:sdtPr>
        <w:tag w:val="goog_rdk_7"/>
        <w:id w:val="592520407"/>
      </w:sdtPr>
      <w:sdtEndPr/>
      <w:sdtContent>
        <w:p w14:paraId="00000008" w14:textId="77777777" w:rsidR="00E84753" w:rsidRPr="00684C10" w:rsidRDefault="00895788">
          <w:pPr>
            <w:spacing w:after="0" w:line="240" w:lineRule="auto"/>
            <w:jc w:val="center"/>
            <w:rPr>
              <w:sz w:val="24"/>
              <w:szCs w:val="24"/>
            </w:rPr>
          </w:pPr>
        </w:p>
      </w:sdtContent>
    </w:sdt>
    <w:sdt>
      <w:sdtPr>
        <w:tag w:val="goog_rdk_8"/>
        <w:id w:val="-1996475284"/>
      </w:sdtPr>
      <w:sdtEndPr/>
      <w:sdtContent>
        <w:p w14:paraId="00000009" w14:textId="77777777" w:rsidR="00E84753" w:rsidRPr="00684C10" w:rsidRDefault="00FE628B">
          <w:pPr>
            <w:spacing w:after="200" w:line="240" w:lineRule="auto"/>
            <w:jc w:val="center"/>
            <w:rPr>
              <w:b/>
              <w:sz w:val="24"/>
              <w:szCs w:val="24"/>
            </w:rPr>
          </w:pPr>
          <w:r w:rsidRPr="00684C10">
            <w:rPr>
              <w:b/>
              <w:sz w:val="24"/>
              <w:szCs w:val="24"/>
            </w:rPr>
            <w:t>ABSTRACT</w:t>
          </w:r>
        </w:p>
      </w:sdtContent>
    </w:sdt>
    <w:sdt>
      <w:sdtPr>
        <w:rPr>
          <w:rFonts w:ascii="Calibri" w:eastAsia="Calibri" w:hAnsi="Calibri" w:cs="Calibri"/>
          <w:b w:val="0"/>
          <w:bCs w:val="0"/>
          <w:sz w:val="22"/>
          <w:szCs w:val="22"/>
        </w:rPr>
        <w:tag w:val="goog_rdk_9"/>
        <w:id w:val="1964615216"/>
      </w:sdtPr>
      <w:sdtEndPr/>
      <w:sdtContent>
        <w:sdt>
          <w:sdtPr>
            <w:rPr>
              <w:rFonts w:asciiTheme="minorHAnsi" w:hAnsiTheme="minorHAnsi" w:cstheme="minorHAnsi"/>
              <w:b w:val="0"/>
              <w:sz w:val="22"/>
              <w:szCs w:val="22"/>
              <w:lang w:val="id-ID"/>
            </w:rPr>
            <w:alias w:val="isi abstrak"/>
            <w:tag w:val="isi abstrak"/>
            <w:id w:val="-326210446"/>
          </w:sdtPr>
          <w:sdtEndPr/>
          <w:sdtContent>
            <w:p w14:paraId="2D149C18" w14:textId="77777777" w:rsidR="005966EA" w:rsidRPr="00684C10" w:rsidRDefault="005966EA" w:rsidP="005966EA">
              <w:pPr>
                <w:pStyle w:val="abstrak"/>
                <w:spacing w:line="240" w:lineRule="auto"/>
                <w:ind w:firstLine="567"/>
                <w:jc w:val="both"/>
                <w:rPr>
                  <w:rFonts w:asciiTheme="minorHAnsi" w:hAnsiTheme="minorHAnsi" w:cstheme="minorHAnsi"/>
                  <w:b w:val="0"/>
                  <w:sz w:val="22"/>
                  <w:szCs w:val="22"/>
                </w:rPr>
              </w:pPr>
              <w:r w:rsidRPr="00684C10">
                <w:rPr>
                  <w:rFonts w:asciiTheme="minorHAnsi" w:hAnsiTheme="minorHAnsi" w:cstheme="minorHAnsi"/>
                  <w:b w:val="0"/>
                  <w:sz w:val="22"/>
                  <w:szCs w:val="22"/>
                </w:rPr>
                <w:t xml:space="preserve">Learning outcomes are student’s responsibility after learning something. Furthermore, it is very important to achieve National education goals. </w:t>
              </w:r>
              <w:r w:rsidRPr="00684C10">
                <w:rPr>
                  <w:rFonts w:asciiTheme="minorHAnsi" w:hAnsiTheme="minorHAnsi" w:cstheme="minorHAnsi"/>
                  <w:b w:val="0"/>
                  <w:sz w:val="22"/>
                  <w:szCs w:val="22"/>
                  <w:lang w:val="id-ID"/>
                </w:rPr>
                <w:t xml:space="preserve">This research is </w:t>
              </w:r>
              <w:r w:rsidRPr="00684C10">
                <w:rPr>
                  <w:rFonts w:asciiTheme="minorHAnsi" w:hAnsiTheme="minorHAnsi" w:cstheme="minorHAnsi"/>
                  <w:b w:val="0"/>
                  <w:sz w:val="22"/>
                  <w:szCs w:val="22"/>
                </w:rPr>
                <w:t>based</w:t>
              </w:r>
              <w:r w:rsidRPr="00684C10">
                <w:rPr>
                  <w:rFonts w:asciiTheme="minorHAnsi" w:hAnsiTheme="minorHAnsi" w:cstheme="minorHAnsi"/>
                  <w:b w:val="0"/>
                  <w:sz w:val="22"/>
                  <w:szCs w:val="22"/>
                  <w:lang w:val="id-ID"/>
                </w:rPr>
                <w:t xml:space="preserve"> </w:t>
              </w:r>
              <w:r w:rsidRPr="00684C10">
                <w:rPr>
                  <w:rFonts w:asciiTheme="minorHAnsi" w:hAnsiTheme="minorHAnsi" w:cstheme="minorHAnsi"/>
                  <w:b w:val="0"/>
                  <w:sz w:val="22"/>
                  <w:szCs w:val="22"/>
                </w:rPr>
                <w:t xml:space="preserve">on the students’ low </w:t>
              </w:r>
              <w:r w:rsidRPr="00684C10">
                <w:rPr>
                  <w:rFonts w:asciiTheme="minorHAnsi" w:hAnsiTheme="minorHAnsi" w:cstheme="minorHAnsi"/>
                  <w:b w:val="0"/>
                  <w:sz w:val="22"/>
                  <w:szCs w:val="22"/>
                  <w:lang w:val="id-ID"/>
                </w:rPr>
                <w:t xml:space="preserve">cognitive learning outcomes. It </w:t>
              </w:r>
              <w:r w:rsidRPr="00684C10">
                <w:rPr>
                  <w:rFonts w:asciiTheme="minorHAnsi" w:hAnsiTheme="minorHAnsi" w:cstheme="minorHAnsi"/>
                  <w:b w:val="0"/>
                  <w:sz w:val="22"/>
                  <w:szCs w:val="22"/>
                </w:rPr>
                <w:t>can be seen</w:t>
              </w:r>
              <w:r w:rsidRPr="00684C10">
                <w:rPr>
                  <w:rFonts w:asciiTheme="minorHAnsi" w:hAnsiTheme="minorHAnsi" w:cstheme="minorHAnsi"/>
                  <w:b w:val="0"/>
                  <w:sz w:val="22"/>
                  <w:szCs w:val="22"/>
                  <w:lang w:val="id-ID"/>
                </w:rPr>
                <w:t xml:space="preserve"> from the students’</w:t>
              </w:r>
              <w:r w:rsidRPr="00684C10">
                <w:rPr>
                  <w:rFonts w:asciiTheme="minorHAnsi" w:hAnsiTheme="minorHAnsi" w:cstheme="minorHAnsi"/>
                  <w:b w:val="0"/>
                  <w:sz w:val="22"/>
                  <w:szCs w:val="22"/>
                </w:rPr>
                <w:t xml:space="preserve"> scores, </w:t>
              </w:r>
              <w:r w:rsidRPr="00684C10">
                <w:rPr>
                  <w:rFonts w:asciiTheme="minorHAnsi" w:hAnsiTheme="minorHAnsi" w:cstheme="minorHAnsi"/>
                  <w:b w:val="0"/>
                  <w:sz w:val="22"/>
                  <w:szCs w:val="22"/>
                  <w:lang w:val="id-ID"/>
                </w:rPr>
                <w:t>most of the students have not been able to achieve the 60 KKM set in Mathematics lessons and they are lack of practice and accuracy in doing Mathematic</w:t>
              </w:r>
              <w:r w:rsidRPr="00684C10">
                <w:rPr>
                  <w:rFonts w:asciiTheme="minorHAnsi" w:hAnsiTheme="minorHAnsi" w:cstheme="minorHAnsi"/>
                  <w:b w:val="0"/>
                  <w:sz w:val="22"/>
                  <w:szCs w:val="22"/>
                </w:rPr>
                <w:t>al</w:t>
              </w:r>
              <w:r w:rsidRPr="00684C10">
                <w:rPr>
                  <w:rFonts w:asciiTheme="minorHAnsi" w:hAnsiTheme="minorHAnsi" w:cstheme="minorHAnsi"/>
                  <w:b w:val="0"/>
                  <w:sz w:val="22"/>
                  <w:szCs w:val="22"/>
                  <w:lang w:val="id-ID"/>
                </w:rPr>
                <w:t xml:space="preserve"> problems.</w:t>
              </w:r>
              <w:r w:rsidRPr="00684C10">
                <w:rPr>
                  <w:rFonts w:asciiTheme="minorHAnsi" w:hAnsiTheme="minorHAnsi" w:cstheme="minorHAnsi"/>
                  <w:b w:val="0"/>
                  <w:sz w:val="22"/>
                  <w:szCs w:val="22"/>
                </w:rPr>
                <w:t xml:space="preserve"> According to</w:t>
              </w:r>
              <w:r w:rsidRPr="00684C10">
                <w:rPr>
                  <w:rFonts w:asciiTheme="minorHAnsi" w:hAnsiTheme="minorHAnsi" w:cstheme="minorHAnsi"/>
                  <w:b w:val="0"/>
                  <w:sz w:val="22"/>
                  <w:szCs w:val="22"/>
                  <w:lang w:val="id-ID"/>
                </w:rPr>
                <w:t xml:space="preserve"> the fact of students’</w:t>
              </w:r>
              <w:r w:rsidRPr="00684C10">
                <w:rPr>
                  <w:rFonts w:asciiTheme="minorHAnsi" w:hAnsiTheme="minorHAnsi" w:cstheme="minorHAnsi"/>
                  <w:b w:val="0"/>
                  <w:sz w:val="22"/>
                  <w:szCs w:val="22"/>
                </w:rPr>
                <w:t xml:space="preserve"> low cognitive learning outcomes</w:t>
              </w:r>
              <w:r w:rsidRPr="00684C10">
                <w:rPr>
                  <w:rFonts w:asciiTheme="minorHAnsi" w:hAnsiTheme="minorHAnsi" w:cstheme="minorHAnsi"/>
                  <w:b w:val="0"/>
                  <w:sz w:val="22"/>
                  <w:szCs w:val="22"/>
                  <w:lang w:val="id-ID"/>
                </w:rPr>
                <w:t>, the researcher appl</w:t>
              </w:r>
              <w:r w:rsidRPr="00684C10">
                <w:rPr>
                  <w:rFonts w:asciiTheme="minorHAnsi" w:hAnsiTheme="minorHAnsi" w:cstheme="minorHAnsi"/>
                  <w:b w:val="0"/>
                  <w:sz w:val="22"/>
                  <w:szCs w:val="22"/>
                </w:rPr>
                <w:t>ied</w:t>
              </w:r>
              <w:r w:rsidRPr="00684C10">
                <w:rPr>
                  <w:rFonts w:asciiTheme="minorHAnsi" w:hAnsiTheme="minorHAnsi" w:cstheme="minorHAnsi"/>
                  <w:b w:val="0"/>
                  <w:sz w:val="22"/>
                  <w:szCs w:val="22"/>
                  <w:lang w:val="id-ID"/>
                </w:rPr>
                <w:t xml:space="preserve"> drill method to overcome th</w:t>
              </w:r>
              <w:r w:rsidRPr="00684C10">
                <w:rPr>
                  <w:rFonts w:asciiTheme="minorHAnsi" w:hAnsiTheme="minorHAnsi" w:cstheme="minorHAnsi"/>
                  <w:b w:val="0"/>
                  <w:sz w:val="22"/>
                  <w:szCs w:val="22"/>
                </w:rPr>
                <w:t>is</w:t>
              </w:r>
              <w:r w:rsidRPr="00684C10">
                <w:rPr>
                  <w:rFonts w:asciiTheme="minorHAnsi" w:hAnsiTheme="minorHAnsi" w:cstheme="minorHAnsi"/>
                  <w:b w:val="0"/>
                  <w:sz w:val="22"/>
                  <w:szCs w:val="22"/>
                  <w:lang w:val="id-ID"/>
                </w:rPr>
                <w:t xml:space="preserve"> problem and </w:t>
              </w:r>
              <w:r w:rsidRPr="00684C10">
                <w:rPr>
                  <w:rFonts w:asciiTheme="minorHAnsi" w:hAnsiTheme="minorHAnsi" w:cstheme="minorHAnsi"/>
                  <w:b w:val="0"/>
                  <w:sz w:val="22"/>
                  <w:szCs w:val="22"/>
                </w:rPr>
                <w:t xml:space="preserve">to </w:t>
              </w:r>
              <w:r w:rsidRPr="00684C10">
                <w:rPr>
                  <w:rFonts w:asciiTheme="minorHAnsi" w:hAnsiTheme="minorHAnsi" w:cstheme="minorHAnsi"/>
                  <w:b w:val="0"/>
                  <w:sz w:val="22"/>
                  <w:szCs w:val="22"/>
                  <w:lang w:val="id-ID"/>
                </w:rPr>
                <w:t xml:space="preserve">know </w:t>
              </w:r>
              <w:r w:rsidRPr="00684C10">
                <w:rPr>
                  <w:rFonts w:asciiTheme="minorHAnsi" w:hAnsiTheme="minorHAnsi" w:cstheme="minorHAnsi"/>
                  <w:b w:val="0"/>
                  <w:sz w:val="22"/>
                  <w:szCs w:val="22"/>
                </w:rPr>
                <w:t xml:space="preserve">how </w:t>
              </w:r>
              <w:r w:rsidRPr="00684C10">
                <w:rPr>
                  <w:rFonts w:asciiTheme="minorHAnsi" w:hAnsiTheme="minorHAnsi" w:cstheme="minorHAnsi"/>
                  <w:b w:val="0"/>
                  <w:sz w:val="22"/>
                  <w:szCs w:val="22"/>
                  <w:lang w:val="id-ID"/>
                </w:rPr>
                <w:t xml:space="preserve">the </w:t>
              </w:r>
              <w:r w:rsidRPr="00684C10">
                <w:rPr>
                  <w:rFonts w:asciiTheme="minorHAnsi" w:hAnsiTheme="minorHAnsi" w:cstheme="minorHAnsi"/>
                  <w:b w:val="0"/>
                  <w:sz w:val="22"/>
                  <w:szCs w:val="22"/>
                </w:rPr>
                <w:t>implementation</w:t>
              </w:r>
              <w:r w:rsidRPr="00684C10">
                <w:rPr>
                  <w:rFonts w:asciiTheme="minorHAnsi" w:hAnsiTheme="minorHAnsi" w:cstheme="minorHAnsi"/>
                  <w:b w:val="0"/>
                  <w:sz w:val="22"/>
                  <w:szCs w:val="22"/>
                  <w:lang w:val="id-ID"/>
                </w:rPr>
                <w:t xml:space="preserve"> of drill method </w:t>
              </w:r>
              <w:r w:rsidRPr="00684C10">
                <w:rPr>
                  <w:rFonts w:asciiTheme="minorHAnsi" w:hAnsiTheme="minorHAnsi" w:cstheme="minorHAnsi"/>
                  <w:b w:val="0"/>
                  <w:sz w:val="22"/>
                  <w:szCs w:val="22"/>
                </w:rPr>
                <w:t>increases</w:t>
              </w:r>
              <w:r w:rsidRPr="00684C10">
                <w:rPr>
                  <w:rFonts w:asciiTheme="minorHAnsi" w:hAnsiTheme="minorHAnsi" w:cstheme="minorHAnsi"/>
                  <w:b w:val="0"/>
                  <w:sz w:val="22"/>
                  <w:szCs w:val="22"/>
                  <w:lang w:val="id-ID"/>
                </w:rPr>
                <w:t xml:space="preserve"> student cognitive learning outcomes.</w:t>
              </w:r>
            </w:p>
            <w:p w14:paraId="36EAAF74" w14:textId="77777777" w:rsidR="005966EA" w:rsidRPr="00684C10" w:rsidRDefault="005966EA" w:rsidP="005966EA">
              <w:pPr>
                <w:pStyle w:val="abstrak"/>
                <w:spacing w:line="240" w:lineRule="auto"/>
                <w:ind w:firstLine="567"/>
                <w:jc w:val="both"/>
                <w:rPr>
                  <w:rFonts w:asciiTheme="minorHAnsi" w:hAnsiTheme="minorHAnsi" w:cstheme="minorHAnsi"/>
                </w:rPr>
              </w:pPr>
              <w:r w:rsidRPr="00684C10">
                <w:rPr>
                  <w:rFonts w:asciiTheme="minorHAnsi" w:hAnsiTheme="minorHAnsi" w:cstheme="minorHAnsi"/>
                  <w:b w:val="0"/>
                  <w:sz w:val="22"/>
                  <w:szCs w:val="22"/>
                </w:rPr>
                <w:t>The research method used was Classroom Action Research (CAR) by Kemmis and McTaggart which carried out from July to October 2017 in three cycles. The subjects were 21 students of grade VII C at Junior High School 4 Sentani. The instruments used in this research were written test sheets, observation sheets, student questionnaires, and interview guidelines. To process the quantitative data, the researcher used descriptive statistical analysis while qualitative data used descriptive qualitative.</w:t>
              </w:r>
            </w:p>
            <w:p w14:paraId="0AB50396" w14:textId="555AAF76" w:rsidR="005966EA" w:rsidRPr="00684C10" w:rsidRDefault="005966EA" w:rsidP="005966EA">
              <w:pPr>
                <w:pStyle w:val="abstrak"/>
                <w:spacing w:line="240" w:lineRule="auto"/>
                <w:ind w:firstLine="567"/>
                <w:jc w:val="both"/>
                <w:rPr>
                  <w:rFonts w:asciiTheme="minorHAnsi" w:hAnsiTheme="minorHAnsi" w:cstheme="minorHAnsi"/>
                  <w:b w:val="0"/>
                  <w:sz w:val="22"/>
                  <w:szCs w:val="22"/>
                </w:rPr>
              </w:pPr>
              <w:r w:rsidRPr="00684C10">
                <w:rPr>
                  <w:rFonts w:asciiTheme="minorHAnsi" w:hAnsiTheme="minorHAnsi" w:cstheme="minorHAnsi"/>
                  <w:b w:val="0"/>
                  <w:sz w:val="22"/>
                  <w:szCs w:val="22"/>
                </w:rPr>
                <w:t xml:space="preserve">Based on the result of the research, it can be concluded that the implementation of drill method does improve students' cognitive learning outcomes in the set material with the percentage of students who reached the </w:t>
              </w:r>
              <w:r w:rsidRPr="00684C10">
                <w:rPr>
                  <w:rFonts w:asciiTheme="minorHAnsi" w:hAnsiTheme="minorHAnsi" w:cstheme="minorHAnsi"/>
                  <w:b w:val="0"/>
                  <w:i/>
                  <w:sz w:val="22"/>
                  <w:szCs w:val="22"/>
                </w:rPr>
                <w:t>KKM</w:t>
              </w:r>
              <w:r w:rsidRPr="00684C10">
                <w:rPr>
                  <w:rFonts w:asciiTheme="minorHAnsi" w:hAnsiTheme="minorHAnsi" w:cstheme="minorHAnsi"/>
                  <w:b w:val="0"/>
                  <w:sz w:val="22"/>
                  <w:szCs w:val="22"/>
                </w:rPr>
                <w:t xml:space="preserve"> in the first, second and third cycle of 52%, 71%, and 86%. Besides implementing the drill method steps, this research was also conducted as follows: (1) reviewing the material, (2) giving motivation, (3) emphasizing important concepts, (4) checking students' understanding, (5) involving all students working on a variety of questions, (6) guiding students with difficulty, (7) correcting individual and classical mistakes, and (8) reminding students of time and thoroughness.</w:t>
              </w:r>
            </w:p>
          </w:sdtContent>
        </w:sdt>
        <w:p w14:paraId="0000000B" w14:textId="19084905" w:rsidR="00E84753" w:rsidRPr="00684C10" w:rsidRDefault="00895788" w:rsidP="001C43D3">
          <w:pPr>
            <w:spacing w:after="0" w:line="240" w:lineRule="auto"/>
            <w:jc w:val="both"/>
            <w:rPr>
              <w:sz w:val="24"/>
              <w:szCs w:val="24"/>
            </w:rPr>
          </w:pPr>
        </w:p>
      </w:sdtContent>
    </w:sdt>
    <w:sdt>
      <w:sdtPr>
        <w:tag w:val="goog_rdk_11"/>
        <w:id w:val="678005685"/>
      </w:sdtPr>
      <w:sdtEndPr/>
      <w:sdtContent>
        <w:p w14:paraId="0000000C" w14:textId="32B33462" w:rsidR="00E84753" w:rsidRPr="00684C10" w:rsidRDefault="00FE628B">
          <w:pPr>
            <w:spacing w:after="0" w:line="240" w:lineRule="auto"/>
            <w:rPr>
              <w:sz w:val="24"/>
              <w:szCs w:val="24"/>
            </w:rPr>
          </w:pPr>
          <w:r w:rsidRPr="00684C10">
            <w:rPr>
              <w:b/>
              <w:sz w:val="24"/>
              <w:szCs w:val="24"/>
            </w:rPr>
            <w:t xml:space="preserve">Keywords: </w:t>
          </w:r>
          <w:r w:rsidR="005966EA" w:rsidRPr="00684C10">
            <w:rPr>
              <w:sz w:val="24"/>
              <w:szCs w:val="24"/>
            </w:rPr>
            <w:t>cognitive learning outcomes, drill method</w:t>
          </w:r>
        </w:p>
      </w:sdtContent>
    </w:sdt>
    <w:sdt>
      <w:sdtPr>
        <w:tag w:val="goog_rdk_12"/>
        <w:id w:val="-131710801"/>
        <w:showingPlcHdr/>
      </w:sdtPr>
      <w:sdtEndPr/>
      <w:sdtContent>
        <w:p w14:paraId="0000000D" w14:textId="1FED60C8" w:rsidR="00E84753" w:rsidRPr="00684C10" w:rsidRDefault="005966EA">
          <w:pPr>
            <w:spacing w:after="0" w:line="240" w:lineRule="auto"/>
            <w:jc w:val="center"/>
            <w:rPr>
              <w:b/>
              <w:sz w:val="24"/>
              <w:szCs w:val="24"/>
            </w:rPr>
          </w:pPr>
          <w:r w:rsidRPr="00684C10">
            <w:t xml:space="preserve">     </w:t>
          </w:r>
        </w:p>
      </w:sdtContent>
    </w:sdt>
    <w:sdt>
      <w:sdtPr>
        <w:tag w:val="goog_rdk_13"/>
        <w:id w:val="-1062099993"/>
      </w:sdtPr>
      <w:sdtEndPr/>
      <w:sdtContent>
        <w:p w14:paraId="0000000E" w14:textId="77777777" w:rsidR="00E84753" w:rsidRPr="00684C10" w:rsidRDefault="00FE628B">
          <w:pPr>
            <w:spacing w:after="200" w:line="240" w:lineRule="auto"/>
            <w:jc w:val="center"/>
            <w:rPr>
              <w:b/>
              <w:sz w:val="24"/>
              <w:szCs w:val="24"/>
            </w:rPr>
          </w:pPr>
          <w:r w:rsidRPr="00684C10">
            <w:rPr>
              <w:b/>
              <w:sz w:val="24"/>
              <w:szCs w:val="24"/>
            </w:rPr>
            <w:t>ABSTRAK</w:t>
          </w:r>
        </w:p>
      </w:sdtContent>
    </w:sdt>
    <w:p w14:paraId="05924BCA" w14:textId="77777777" w:rsidR="005966EA" w:rsidRPr="00427F14" w:rsidRDefault="005966EA" w:rsidP="005966EA">
      <w:pPr>
        <w:spacing w:after="0" w:line="240" w:lineRule="auto"/>
        <w:jc w:val="both"/>
      </w:pPr>
      <w:proofErr w:type="gramStart"/>
      <w:r w:rsidRPr="00427F14">
        <w:t>Hasil belajar merupakan tanggung jawab siswa setelah melakukan kegiatan pembelajaran.</w:t>
      </w:r>
      <w:proofErr w:type="gramEnd"/>
      <w:r w:rsidRPr="00427F14">
        <w:t xml:space="preserve"> </w:t>
      </w:r>
      <w:proofErr w:type="gramStart"/>
      <w:r w:rsidRPr="00427F14">
        <w:t>Selain itu, hasil belajar sangat penting dalam ketercapaian tujuan pendidikan Nasional.</w:t>
      </w:r>
      <w:proofErr w:type="gramEnd"/>
      <w:r w:rsidRPr="00427F14">
        <w:t xml:space="preserve"> </w:t>
      </w:r>
      <w:proofErr w:type="gramStart"/>
      <w:r w:rsidRPr="00427F14">
        <w:t>Penelitian ini dilatarbelakangi oleh rendahnya hasil belajar kognitif siswa.</w:t>
      </w:r>
      <w:proofErr w:type="gramEnd"/>
      <w:r w:rsidRPr="00427F14">
        <w:t xml:space="preserve"> </w:t>
      </w:r>
      <w:proofErr w:type="gramStart"/>
      <w:r w:rsidRPr="00427F14">
        <w:t>Hal tersebut terlihat dari nilai-nilai yang diperoleh siswa, sebagian besar siswa belum mampu mencapai KKM 60 pada pelajaran Matematika, serta kurangnya latihan dan ketelitian siswa dalam mengerjakan soal-soal Matematika.</w:t>
      </w:r>
      <w:proofErr w:type="gramEnd"/>
      <w:r w:rsidRPr="00427F14">
        <w:t xml:space="preserve"> </w:t>
      </w:r>
      <w:proofErr w:type="gramStart"/>
      <w:r w:rsidRPr="00427F14">
        <w:t xml:space="preserve">Berdasarkan fakta rendahnya hasil belajar kognitif siswa, maka peneliti menerapkan metode drill untuk </w:t>
      </w:r>
      <w:r w:rsidRPr="00427F14">
        <w:lastRenderedPageBreak/>
        <w:t>mengatasi masalah tersebut dan mengetahui penerapan metode drill dalam meningkatkan hasil belajar kognitif siswa.</w:t>
      </w:r>
      <w:proofErr w:type="gramEnd"/>
    </w:p>
    <w:p w14:paraId="5872256D" w14:textId="37833FC0" w:rsidR="005966EA" w:rsidRPr="00427F14" w:rsidRDefault="005966EA" w:rsidP="005966EA">
      <w:pPr>
        <w:spacing w:after="0" w:line="240" w:lineRule="auto"/>
        <w:jc w:val="both"/>
      </w:pPr>
      <w:r w:rsidRPr="00427F14">
        <w:t xml:space="preserve">Metode penelitian yang digunakan adalah Penelitian Tindakan Kelas (PTK) dengan model Kemmis dan McTaggart yang dilaksanakan pada Juli sampai Oktober 2017 dalam tiga siklus. </w:t>
      </w:r>
      <w:proofErr w:type="gramStart"/>
      <w:r w:rsidRPr="00427F14">
        <w:t>Subyek  penelitian</w:t>
      </w:r>
      <w:proofErr w:type="gramEnd"/>
      <w:r w:rsidRPr="00427F14">
        <w:t xml:space="preserve"> adalah 21 siswa kelas VII C SMP Negri 4 Sentani. </w:t>
      </w:r>
      <w:proofErr w:type="gramStart"/>
      <w:r w:rsidRPr="00427F14">
        <w:t>Instrumen yang digunakan pada penelitian ini berupa lembar tes tertulis, lembar observasi, lembar angket siswa, dan pedoman wawancara.</w:t>
      </w:r>
      <w:proofErr w:type="gramEnd"/>
      <w:r w:rsidRPr="00427F14">
        <w:t xml:space="preserve"> </w:t>
      </w:r>
      <w:proofErr w:type="gramStart"/>
      <w:r w:rsidRPr="00427F14">
        <w:t>Pengolahan data kuantitatif pada penelitian ini meng</w:t>
      </w:r>
      <w:r w:rsidR="007D5E92" w:rsidRPr="00427F14">
        <w:t>gunakan analisis statistik desk</w:t>
      </w:r>
      <w:r w:rsidRPr="00427F14">
        <w:t>riptif sedangkan data kualitatif menggunakan deskriptif kualitatif.</w:t>
      </w:r>
      <w:proofErr w:type="gramEnd"/>
      <w:r w:rsidRPr="00427F14">
        <w:t xml:space="preserve"> </w:t>
      </w:r>
    </w:p>
    <w:p w14:paraId="00000010" w14:textId="5A377181" w:rsidR="00E84753" w:rsidRPr="00427F14" w:rsidRDefault="005966EA" w:rsidP="005966EA">
      <w:pPr>
        <w:spacing w:after="0" w:line="240" w:lineRule="auto"/>
        <w:jc w:val="both"/>
      </w:pPr>
      <w:r w:rsidRPr="00427F14">
        <w:t xml:space="preserve">Berdasarkan hasil penelitian, disimpulkan bahwa penerapan metode drill dapat meningkatkan hasil belajar kognitif siswa pada materi himpunan dengan persentase siswa yang mencapai KKM pada siklus I, II dan III sebesar 52%, 71%, dan 86%. Selain melaksanakan langkah-langkah metode drill, pada penelitian ini juga dilakukan hal-hal sebagai berikut: (1) mereview materi, (2) memberikan motivasi, (3) menekankan konsep penting, (4) mengecek pemahaman siswa, (5) melibatkan seluruh siswa mengerjakan soal yang bervariasi, (6) membimbing siswa yang mengalami kesulitan, (7) memperbaiki kesalahan secara individual dan klasikal, serta (8) mengingatkan siswa tentang waktu dan ketelitian. </w:t>
      </w:r>
    </w:p>
    <w:p w14:paraId="1C0A4692" w14:textId="77777777" w:rsidR="001C43D3" w:rsidRPr="00427F14" w:rsidRDefault="001C43D3" w:rsidP="005966EA">
      <w:pPr>
        <w:spacing w:after="0" w:line="240" w:lineRule="auto"/>
        <w:jc w:val="both"/>
        <w:rPr>
          <w:sz w:val="24"/>
          <w:szCs w:val="24"/>
        </w:rPr>
      </w:pPr>
    </w:p>
    <w:sdt>
      <w:sdtPr>
        <w:tag w:val="goog_rdk_16"/>
        <w:id w:val="-13079904"/>
      </w:sdtPr>
      <w:sdtEndPr/>
      <w:sdtContent>
        <w:p w14:paraId="00000011" w14:textId="4A6117FB" w:rsidR="00E84753" w:rsidRPr="00684C10" w:rsidRDefault="00FE628B">
          <w:pPr>
            <w:spacing w:after="0" w:line="240" w:lineRule="auto"/>
            <w:jc w:val="both"/>
            <w:rPr>
              <w:b/>
              <w:sz w:val="24"/>
              <w:szCs w:val="24"/>
            </w:rPr>
          </w:pPr>
          <w:r w:rsidRPr="00684C10">
            <w:rPr>
              <w:b/>
              <w:sz w:val="24"/>
              <w:szCs w:val="24"/>
            </w:rPr>
            <w:t xml:space="preserve">Kata Kunci: </w:t>
          </w:r>
          <w:r w:rsidR="001C43D3" w:rsidRPr="00684C10">
            <w:rPr>
              <w:szCs w:val="24"/>
            </w:rPr>
            <w:t>hasil belajar kognitif, metode drill</w:t>
          </w:r>
        </w:p>
      </w:sdtContent>
    </w:sdt>
    <w:sdt>
      <w:sdtPr>
        <w:tag w:val="goog_rdk_17"/>
        <w:id w:val="-625238125"/>
      </w:sdtPr>
      <w:sdtEndPr/>
      <w:sdtContent>
        <w:p w14:paraId="00000012" w14:textId="77777777" w:rsidR="00E84753" w:rsidRPr="00684C10" w:rsidRDefault="00895788">
          <w:pPr>
            <w:spacing w:after="0" w:line="240" w:lineRule="auto"/>
            <w:jc w:val="both"/>
            <w:rPr>
              <w:sz w:val="24"/>
              <w:szCs w:val="24"/>
            </w:rPr>
          </w:pPr>
        </w:p>
      </w:sdtContent>
    </w:sdt>
    <w:sdt>
      <w:sdtPr>
        <w:tag w:val="goog_rdk_18"/>
        <w:id w:val="749471894"/>
        <w:showingPlcHdr/>
      </w:sdtPr>
      <w:sdtEndPr/>
      <w:sdtContent>
        <w:p w14:paraId="00000013" w14:textId="09E1E4FC" w:rsidR="00E84753" w:rsidRPr="00684C10" w:rsidRDefault="001C43D3">
          <w:pPr>
            <w:spacing w:after="0" w:line="240" w:lineRule="auto"/>
            <w:jc w:val="both"/>
            <w:rPr>
              <w:sz w:val="24"/>
              <w:szCs w:val="24"/>
            </w:rPr>
          </w:pPr>
          <w:r w:rsidRPr="00684C10">
            <w:t xml:space="preserve">     </w:t>
          </w:r>
        </w:p>
      </w:sdtContent>
    </w:sdt>
    <w:sdt>
      <w:sdtPr>
        <w:tag w:val="goog_rdk_19"/>
        <w:id w:val="-1299365917"/>
      </w:sdtPr>
      <w:sdtEndPr/>
      <w:sdtContent>
        <w:p w14:paraId="00000014" w14:textId="1FDE5471" w:rsidR="00E84753" w:rsidRPr="00684C10" w:rsidRDefault="001C43D3">
          <w:pPr>
            <w:spacing w:after="0" w:line="276" w:lineRule="auto"/>
            <w:jc w:val="both"/>
            <w:rPr>
              <w:b/>
              <w:sz w:val="24"/>
              <w:szCs w:val="24"/>
            </w:rPr>
          </w:pPr>
          <w:r w:rsidRPr="00684C10">
            <w:rPr>
              <w:b/>
              <w:sz w:val="24"/>
              <w:szCs w:val="24"/>
            </w:rPr>
            <w:t>PENDAHULUAN</w:t>
          </w:r>
        </w:p>
      </w:sdtContent>
    </w:sdt>
    <w:p w14:paraId="13AD30AF" w14:textId="463F413E" w:rsidR="001C43D3" w:rsidRPr="00684C10" w:rsidRDefault="001C43D3" w:rsidP="001C43D3">
      <w:pPr>
        <w:tabs>
          <w:tab w:val="left" w:pos="567"/>
        </w:tabs>
        <w:spacing w:after="0" w:line="276" w:lineRule="auto"/>
        <w:jc w:val="both"/>
        <w:rPr>
          <w:rFonts w:cstheme="minorHAnsi"/>
          <w:sz w:val="24"/>
          <w:szCs w:val="24"/>
        </w:rPr>
      </w:pPr>
      <w:r w:rsidRPr="00684C10">
        <w:rPr>
          <w:rFonts w:cs="Times New Roman"/>
          <w:sz w:val="24"/>
          <w:szCs w:val="24"/>
        </w:rPr>
        <w:tab/>
      </w:r>
      <w:proofErr w:type="gramStart"/>
      <w:r w:rsidRPr="00684C10">
        <w:rPr>
          <w:rFonts w:cs="Times New Roman"/>
          <w:sz w:val="24"/>
          <w:szCs w:val="24"/>
        </w:rPr>
        <w:t>Allah memberikan rasio kepada siswa untuk mempelajari segala sesuatu yang berada di luar dirinya sebagai suatu pengetahuan yang diperoleh dari pengalaman belajarnya.</w:t>
      </w:r>
      <w:proofErr w:type="gramEnd"/>
      <w:r w:rsidRPr="00684C10">
        <w:rPr>
          <w:rFonts w:cs="Times New Roman"/>
          <w:sz w:val="24"/>
          <w:szCs w:val="24"/>
        </w:rPr>
        <w:t xml:space="preserve"> Undang-undang Nomor 20 tahun 2003 tentang Sistem Pendidikan Nasional menegaskan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oleh dirinya, masyarakat, bangsa, dan negara </w:t>
      </w:r>
      <w:r w:rsidRPr="00684C10">
        <w:rPr>
          <w:rFonts w:cs="Times New Roman"/>
          <w:noProof/>
          <w:sz w:val="24"/>
          <w:szCs w:val="24"/>
        </w:rPr>
        <w:t xml:space="preserve">(Sugiyono, 2015, hal. 42). </w:t>
      </w:r>
      <w:proofErr w:type="gramStart"/>
      <w:r w:rsidRPr="00684C10">
        <w:rPr>
          <w:rFonts w:cs="Times New Roman"/>
          <w:noProof/>
          <w:sz w:val="24"/>
          <w:szCs w:val="24"/>
        </w:rPr>
        <w:t>Salah s</w:t>
      </w:r>
      <w:r w:rsidRPr="00684C10">
        <w:rPr>
          <w:rFonts w:cstheme="minorHAnsi"/>
          <w:sz w:val="24"/>
          <w:szCs w:val="24"/>
        </w:rPr>
        <w:t>atu mata pelajaran yang terdapat pada kurikulum pendidikan Nasional adalah Matematika.</w:t>
      </w:r>
      <w:proofErr w:type="gramEnd"/>
      <w:r w:rsidRPr="00684C10">
        <w:rPr>
          <w:rFonts w:cstheme="minorHAnsi"/>
          <w:sz w:val="24"/>
          <w:szCs w:val="24"/>
        </w:rPr>
        <w:t xml:space="preserve"> </w:t>
      </w:r>
    </w:p>
    <w:p w14:paraId="76316F68" w14:textId="77777777" w:rsidR="001C43D3" w:rsidRPr="00684C10" w:rsidRDefault="001C43D3" w:rsidP="001C43D3">
      <w:pPr>
        <w:tabs>
          <w:tab w:val="left" w:pos="567"/>
        </w:tabs>
        <w:spacing w:after="0" w:line="276" w:lineRule="auto"/>
        <w:ind w:firstLine="567"/>
        <w:jc w:val="both"/>
        <w:rPr>
          <w:rFonts w:cstheme="minorHAnsi"/>
          <w:sz w:val="24"/>
          <w:szCs w:val="24"/>
        </w:rPr>
      </w:pPr>
      <w:proofErr w:type="gramStart"/>
      <w:r w:rsidRPr="00684C10">
        <w:rPr>
          <w:rFonts w:cstheme="minorHAnsi"/>
          <w:sz w:val="24"/>
          <w:szCs w:val="24"/>
        </w:rPr>
        <w:t>Ketercapaian kurikulum pendidikan Nasional pada pelajaran Matematika dapat ditunjukkan melalui hasil belajar siswa.</w:t>
      </w:r>
      <w:proofErr w:type="gramEnd"/>
      <w:r w:rsidRPr="00684C10">
        <w:rPr>
          <w:rFonts w:cstheme="minorHAnsi"/>
          <w:sz w:val="24"/>
          <w:szCs w:val="24"/>
        </w:rPr>
        <w:t xml:space="preserve"> </w:t>
      </w:r>
      <w:proofErr w:type="gramStart"/>
      <w:r w:rsidRPr="00684C10">
        <w:rPr>
          <w:rFonts w:cstheme="minorHAnsi"/>
          <w:sz w:val="24"/>
          <w:szCs w:val="24"/>
        </w:rPr>
        <w:t xml:space="preserve">“Hasil belajar matematika merupakan hasil kegiatan dari belajar matematika dalam bentuk pengetahuan sebagai akibat dari perlakuan atau pembelajaran yang dilakukan siswa” </w:t>
      </w:r>
      <w:r w:rsidRPr="00684C10">
        <w:rPr>
          <w:rFonts w:cstheme="minorHAnsi"/>
          <w:noProof/>
          <w:sz w:val="24"/>
          <w:szCs w:val="24"/>
        </w:rPr>
        <w:t>(Uno, Umar, &amp; Panjaitan, 2014, hal. 40).</w:t>
      </w:r>
      <w:proofErr w:type="gramEnd"/>
      <w:r w:rsidRPr="00684C10">
        <w:rPr>
          <w:rFonts w:cstheme="minorHAnsi"/>
          <w:b/>
          <w:sz w:val="24"/>
          <w:szCs w:val="24"/>
        </w:rPr>
        <w:t xml:space="preserve">  </w:t>
      </w:r>
      <w:proofErr w:type="gramStart"/>
      <w:r w:rsidRPr="00684C10">
        <w:rPr>
          <w:rFonts w:cstheme="minorHAnsi"/>
          <w:sz w:val="24"/>
          <w:szCs w:val="24"/>
        </w:rPr>
        <w:t>Perkembangan psikologi kognitif siswa SMP yang berusia 12 sampai 15 tahun dikategorikan pada tahap operasional formal.</w:t>
      </w:r>
      <w:proofErr w:type="gramEnd"/>
      <w:r w:rsidRPr="00684C10">
        <w:rPr>
          <w:rFonts w:cstheme="minorHAnsi"/>
          <w:sz w:val="24"/>
          <w:szCs w:val="24"/>
        </w:rPr>
        <w:t xml:space="preserve"> </w:t>
      </w:r>
      <w:proofErr w:type="gramStart"/>
      <w:r w:rsidRPr="00684C10">
        <w:rPr>
          <w:rFonts w:cstheme="minorHAnsi"/>
          <w:sz w:val="24"/>
          <w:szCs w:val="24"/>
        </w:rPr>
        <w:t xml:space="preserve">“Tahap operasional formal, yaitu kemampuan menggunakan daya nalar dan konsep-konsep abstrak untuk mengenal segala sesuatu pada lingkungannya” </w:t>
      </w:r>
      <w:r w:rsidRPr="00684C10">
        <w:rPr>
          <w:rFonts w:cstheme="minorHAnsi"/>
          <w:noProof/>
          <w:sz w:val="24"/>
          <w:szCs w:val="24"/>
        </w:rPr>
        <w:t>(Surya, 2015, hal. 8).</w:t>
      </w:r>
      <w:proofErr w:type="gramEnd"/>
      <w:r w:rsidRPr="00684C10">
        <w:rPr>
          <w:rFonts w:cstheme="minorHAnsi"/>
          <w:noProof/>
          <w:sz w:val="24"/>
          <w:szCs w:val="24"/>
        </w:rPr>
        <w:t xml:space="preserve"> </w:t>
      </w:r>
      <w:r w:rsidRPr="00684C10">
        <w:rPr>
          <w:rFonts w:cstheme="minorHAnsi"/>
          <w:sz w:val="24"/>
          <w:szCs w:val="24"/>
        </w:rPr>
        <w:t xml:space="preserve">Artinya, siswa pada </w:t>
      </w:r>
      <w:proofErr w:type="gramStart"/>
      <w:r w:rsidRPr="00684C10">
        <w:rPr>
          <w:rFonts w:cstheme="minorHAnsi"/>
          <w:sz w:val="24"/>
          <w:szCs w:val="24"/>
        </w:rPr>
        <w:t>usia</w:t>
      </w:r>
      <w:proofErr w:type="gramEnd"/>
      <w:r w:rsidRPr="00684C10">
        <w:rPr>
          <w:rFonts w:cstheme="minorHAnsi"/>
          <w:sz w:val="24"/>
          <w:szCs w:val="24"/>
        </w:rPr>
        <w:t xml:space="preserve"> tersebut siswa sudah mampu menggunakan daya nalarnya untuk menangkap dan memproses konsep matematika di dalam pikirannya sehingga kemampuan tersebut dapat digunakan dalam menyelesaikan soal-soal matematika dengan cepat dan tepat. </w:t>
      </w:r>
    </w:p>
    <w:p w14:paraId="618BCDB5" w14:textId="77777777" w:rsidR="001C43D3" w:rsidRPr="00684C10" w:rsidRDefault="001C43D3" w:rsidP="001C43D3">
      <w:pPr>
        <w:tabs>
          <w:tab w:val="left" w:pos="567"/>
        </w:tabs>
        <w:spacing w:after="0" w:line="276" w:lineRule="auto"/>
        <w:jc w:val="both"/>
        <w:rPr>
          <w:rFonts w:cs="Times New Roman"/>
          <w:sz w:val="24"/>
          <w:szCs w:val="24"/>
        </w:rPr>
      </w:pPr>
      <w:r w:rsidRPr="00684C10">
        <w:rPr>
          <w:rFonts w:cs="Times New Roman"/>
          <w:sz w:val="24"/>
          <w:szCs w:val="24"/>
        </w:rPr>
        <w:tab/>
        <w:t xml:space="preserve">Namun, fakta yang ditemukan di kelas VII C SMP Negeri 4 Sentani adalah secara klasikal siswa yang mampu mencapai KKM 60 pada pelajaran Matematika masih di bawah 75%. </w:t>
      </w:r>
      <w:proofErr w:type="gramStart"/>
      <w:r w:rsidRPr="00684C10">
        <w:rPr>
          <w:rFonts w:cs="Times New Roman"/>
          <w:sz w:val="24"/>
          <w:szCs w:val="24"/>
        </w:rPr>
        <w:t xml:space="preserve">Hal tersebut terlihat dari nilai-nilai yang diperoleh siswa dan kurangnya kebiasaan serta ketelitian siswa dalam mengerjakan soal Matematika yang bervariasi mulai yang </w:t>
      </w:r>
      <w:r w:rsidRPr="00684C10">
        <w:rPr>
          <w:rFonts w:cs="Times New Roman"/>
          <w:sz w:val="24"/>
          <w:szCs w:val="24"/>
        </w:rPr>
        <w:lastRenderedPageBreak/>
        <w:t>sederhana hingga yang kompleks.</w:t>
      </w:r>
      <w:proofErr w:type="gramEnd"/>
      <w:r w:rsidRPr="00684C10">
        <w:rPr>
          <w:rFonts w:cs="Times New Roman"/>
          <w:sz w:val="24"/>
          <w:szCs w:val="24"/>
        </w:rPr>
        <w:t xml:space="preserve"> Hasil tes tertulis mengenai materi himpunan juga menunjukkan bahwa secara klasikal hanya 29% siswa yang mampu mencapai KKM 60 pada pelajaran Matematika dengan nilai rata-rata sebesar 41,25. </w:t>
      </w:r>
      <w:proofErr w:type="gramStart"/>
      <w:r w:rsidRPr="00684C10">
        <w:rPr>
          <w:rFonts w:cs="Times New Roman"/>
          <w:sz w:val="24"/>
          <w:szCs w:val="24"/>
        </w:rPr>
        <w:t>Berdasarkan fakta tersebut, disimpulkan bahwa masalah yang terjadi di kelas VII C adalah hasil belar kognitif rendah.</w:t>
      </w:r>
      <w:proofErr w:type="gramEnd"/>
      <w:r w:rsidRPr="00684C10">
        <w:rPr>
          <w:rFonts w:cs="Times New Roman"/>
          <w:sz w:val="24"/>
          <w:szCs w:val="24"/>
        </w:rPr>
        <w:t xml:space="preserve"> </w:t>
      </w:r>
    </w:p>
    <w:p w14:paraId="2B98D667" w14:textId="4B05E076" w:rsidR="001C43D3" w:rsidRPr="00684C10" w:rsidRDefault="001C43D3" w:rsidP="00C12973">
      <w:pPr>
        <w:tabs>
          <w:tab w:val="left" w:pos="567"/>
        </w:tabs>
        <w:spacing w:after="0" w:line="276" w:lineRule="auto"/>
        <w:ind w:firstLine="567"/>
        <w:jc w:val="both"/>
        <w:rPr>
          <w:rFonts w:cs="Times New Roman"/>
          <w:sz w:val="24"/>
          <w:szCs w:val="24"/>
        </w:rPr>
      </w:pPr>
      <w:proofErr w:type="gramStart"/>
      <w:r w:rsidRPr="00684C10">
        <w:rPr>
          <w:rFonts w:cs="Times New Roman"/>
          <w:sz w:val="24"/>
          <w:szCs w:val="24"/>
        </w:rPr>
        <w:t>Upaya yang dilakukan untuk memperbaiki hasil belajar kognitif adalah menerapkan metode yang sesuai dengan kelas.</w:t>
      </w:r>
      <w:proofErr w:type="gramEnd"/>
      <w:r w:rsidRPr="00684C10">
        <w:rPr>
          <w:rFonts w:cs="Times New Roman"/>
          <w:sz w:val="24"/>
          <w:szCs w:val="24"/>
        </w:rPr>
        <w:t xml:space="preserve"> </w:t>
      </w:r>
      <w:proofErr w:type="gramStart"/>
      <w:r w:rsidRPr="00684C10">
        <w:rPr>
          <w:rFonts w:cs="Times New Roman"/>
          <w:sz w:val="24"/>
          <w:szCs w:val="24"/>
        </w:rPr>
        <w:t xml:space="preserve">Penelitian yang dilakukan oleh </w:t>
      </w:r>
      <w:r w:rsidRPr="00684C10">
        <w:rPr>
          <w:rFonts w:cs="Times New Roman"/>
          <w:noProof/>
          <w:sz w:val="24"/>
          <w:szCs w:val="24"/>
        </w:rPr>
        <w:t>S</w:t>
      </w:r>
      <w:r w:rsidR="00C12973" w:rsidRPr="00684C10">
        <w:rPr>
          <w:rFonts w:cs="Times New Roman"/>
          <w:noProof/>
          <w:sz w:val="24"/>
          <w:szCs w:val="24"/>
        </w:rPr>
        <w:t>utiah</w:t>
      </w:r>
      <w:r w:rsidRPr="00684C10">
        <w:rPr>
          <w:rFonts w:cs="Times New Roman"/>
          <w:noProof/>
          <w:sz w:val="24"/>
          <w:szCs w:val="24"/>
        </w:rPr>
        <w:t xml:space="preserve"> (201</w:t>
      </w:r>
      <w:r w:rsidR="00C12973" w:rsidRPr="00684C10">
        <w:rPr>
          <w:rFonts w:cs="Times New Roman"/>
          <w:noProof/>
          <w:sz w:val="24"/>
          <w:szCs w:val="24"/>
        </w:rPr>
        <w:t>6</w:t>
      </w:r>
      <w:r w:rsidRPr="00684C10">
        <w:rPr>
          <w:rFonts w:cs="Times New Roman"/>
          <w:noProof/>
          <w:sz w:val="24"/>
          <w:szCs w:val="24"/>
        </w:rPr>
        <w:t>)</w:t>
      </w:r>
      <w:r w:rsidRPr="00684C10">
        <w:rPr>
          <w:rFonts w:cs="Times New Roman"/>
          <w:sz w:val="24"/>
          <w:szCs w:val="24"/>
        </w:rPr>
        <w:t xml:space="preserve"> dengan menggunakan metode </w:t>
      </w:r>
      <w:r w:rsidRPr="00684C10">
        <w:rPr>
          <w:rFonts w:cs="Times New Roman"/>
          <w:i/>
          <w:sz w:val="24"/>
          <w:szCs w:val="24"/>
        </w:rPr>
        <w:t>drill</w:t>
      </w:r>
      <w:r w:rsidRPr="00684C10">
        <w:rPr>
          <w:rFonts w:cs="Times New Roman"/>
          <w:sz w:val="24"/>
          <w:szCs w:val="24"/>
        </w:rPr>
        <w:t xml:space="preserve"> </w:t>
      </w:r>
      <w:r w:rsidR="00C12973" w:rsidRPr="00684C10">
        <w:rPr>
          <w:sz w:val="24"/>
          <w:szCs w:val="24"/>
        </w:rPr>
        <w:t>materi operasi hitung bilangan bulat dan pemecahan masalah pada mata pelajaran matematika di kelas v</w:t>
      </w:r>
      <w:r w:rsidR="00C12973" w:rsidRPr="00684C10">
        <w:rPr>
          <w:sz w:val="24"/>
          <w:szCs w:val="24"/>
        </w:rPr>
        <w:t xml:space="preserve"> berdampak positif dalam peningkatan hasil belajar siswa</w:t>
      </w:r>
      <w:r w:rsidRPr="00684C10">
        <w:rPr>
          <w:rFonts w:cs="Times New Roman"/>
          <w:sz w:val="24"/>
          <w:szCs w:val="24"/>
        </w:rPr>
        <w:t>.</w:t>
      </w:r>
      <w:proofErr w:type="gramEnd"/>
      <w:r w:rsidR="00C12973" w:rsidRPr="00684C10">
        <w:rPr>
          <w:rFonts w:cs="Times New Roman"/>
          <w:sz w:val="24"/>
          <w:szCs w:val="24"/>
        </w:rPr>
        <w:t xml:space="preserve"> Adapun persentase ketentutasan hasil belajar siswa </w:t>
      </w:r>
      <w:r w:rsidR="00C12973" w:rsidRPr="00684C10">
        <w:rPr>
          <w:rFonts w:cs="Times New Roman"/>
          <w:sz w:val="24"/>
          <w:szCs w:val="24"/>
        </w:rPr>
        <w:t>siklus I</w:t>
      </w:r>
      <w:r w:rsidR="00684C10" w:rsidRPr="00684C10">
        <w:rPr>
          <w:rFonts w:cs="Times New Roman"/>
          <w:sz w:val="24"/>
          <w:szCs w:val="24"/>
        </w:rPr>
        <w:t xml:space="preserve"> </w:t>
      </w:r>
      <w:r w:rsidR="00C12973" w:rsidRPr="00684C10">
        <w:rPr>
          <w:rFonts w:cs="Times New Roman"/>
          <w:sz w:val="24"/>
          <w:szCs w:val="24"/>
        </w:rPr>
        <w:t>(71</w:t>
      </w:r>
      <w:proofErr w:type="gramStart"/>
      <w:r w:rsidR="00C12973" w:rsidRPr="00684C10">
        <w:rPr>
          <w:rFonts w:cs="Times New Roman"/>
          <w:sz w:val="24"/>
          <w:szCs w:val="24"/>
        </w:rPr>
        <w:t>,08</w:t>
      </w:r>
      <w:proofErr w:type="gramEnd"/>
      <w:r w:rsidR="00C12973" w:rsidRPr="00684C10">
        <w:rPr>
          <w:rFonts w:cs="Times New Roman"/>
          <w:sz w:val="24"/>
          <w:szCs w:val="24"/>
        </w:rPr>
        <w:t xml:space="preserve"> %) dan siklus II (89,18%).</w:t>
      </w:r>
      <w:r w:rsidR="00684C10" w:rsidRPr="00684C10">
        <w:rPr>
          <w:rFonts w:cs="Times New Roman"/>
          <w:sz w:val="24"/>
          <w:szCs w:val="24"/>
        </w:rPr>
        <w:t xml:space="preserve"> </w:t>
      </w:r>
      <w:proofErr w:type="gramStart"/>
      <w:r w:rsidR="00684C10" w:rsidRPr="00684C10">
        <w:rPr>
          <w:rFonts w:cs="Times New Roman"/>
          <w:sz w:val="24"/>
          <w:szCs w:val="24"/>
        </w:rPr>
        <w:t>Begitupun dalam penelitian</w:t>
      </w:r>
      <w:r w:rsidR="00F70220" w:rsidRPr="00684C10">
        <w:rPr>
          <w:rFonts w:cs="Times New Roman"/>
          <w:noProof/>
          <w:sz w:val="24"/>
          <w:szCs w:val="24"/>
        </w:rPr>
        <w:t xml:space="preserve"> </w:t>
      </w:r>
      <w:r w:rsidRPr="00684C10">
        <w:rPr>
          <w:rFonts w:cs="Times New Roman"/>
          <w:noProof/>
          <w:sz w:val="24"/>
          <w:szCs w:val="24"/>
        </w:rPr>
        <w:t xml:space="preserve">Astuningtias &amp; Appulembang (2017, hal. 59) </w:t>
      </w:r>
      <w:r w:rsidRPr="00684C10">
        <w:rPr>
          <w:rFonts w:cs="Times New Roman"/>
          <w:sz w:val="24"/>
          <w:szCs w:val="24"/>
        </w:rPr>
        <w:t xml:space="preserve">juga mengemukakan bahwa penerapan setiap langkah-langkah metode </w:t>
      </w:r>
      <w:r w:rsidRPr="00684C10">
        <w:rPr>
          <w:rFonts w:cs="Times New Roman"/>
          <w:i/>
          <w:sz w:val="24"/>
          <w:szCs w:val="24"/>
        </w:rPr>
        <w:t>drill</w:t>
      </w:r>
      <w:r w:rsidRPr="00684C10">
        <w:rPr>
          <w:rFonts w:cs="Times New Roman"/>
          <w:sz w:val="24"/>
          <w:szCs w:val="24"/>
        </w:rPr>
        <w:t xml:space="preserve"> yang dilakukan secara berulang-ulang membentuk pola yang diterima siswa sehingga dapat meningkatkan hasil belajar kognitif siswa.</w:t>
      </w:r>
      <w:proofErr w:type="gramEnd"/>
    </w:p>
    <w:p w14:paraId="2166089C" w14:textId="77777777" w:rsidR="001C43D3" w:rsidRPr="00684C10" w:rsidRDefault="001C43D3" w:rsidP="001C43D3">
      <w:pPr>
        <w:tabs>
          <w:tab w:val="left" w:pos="567"/>
        </w:tabs>
        <w:spacing w:after="0" w:line="276" w:lineRule="auto"/>
        <w:ind w:firstLine="567"/>
        <w:jc w:val="both"/>
        <w:rPr>
          <w:rFonts w:cs="Times New Roman"/>
          <w:sz w:val="24"/>
          <w:szCs w:val="24"/>
        </w:rPr>
      </w:pPr>
      <w:r w:rsidRPr="00684C10">
        <w:rPr>
          <w:rFonts w:cs="Times New Roman"/>
          <w:noProof/>
          <w:sz w:val="24"/>
          <w:szCs w:val="24"/>
        </w:rPr>
        <w:t>Anitah, Manoy, &amp; Susanah (2008, hal. 29)</w:t>
      </w:r>
      <w:r w:rsidRPr="00684C10">
        <w:rPr>
          <w:rFonts w:cs="Times New Roman"/>
          <w:b/>
          <w:noProof/>
          <w:sz w:val="24"/>
          <w:szCs w:val="24"/>
        </w:rPr>
        <w:t xml:space="preserve"> </w:t>
      </w:r>
      <w:r w:rsidRPr="00684C10">
        <w:rPr>
          <w:rFonts w:cs="Times New Roman"/>
          <w:noProof/>
          <w:sz w:val="24"/>
          <w:szCs w:val="24"/>
        </w:rPr>
        <w:t>mengatakan bahwa “</w:t>
      </w:r>
      <w:r w:rsidRPr="00684C10">
        <w:rPr>
          <w:rFonts w:cs="Times New Roman"/>
          <w:i/>
          <w:noProof/>
          <w:sz w:val="24"/>
          <w:szCs w:val="24"/>
        </w:rPr>
        <w:t>d</w:t>
      </w:r>
      <w:r w:rsidRPr="00684C10">
        <w:rPr>
          <w:rFonts w:cs="Times New Roman"/>
          <w:i/>
          <w:sz w:val="24"/>
          <w:szCs w:val="24"/>
        </w:rPr>
        <w:t>rill</w:t>
      </w:r>
      <w:r w:rsidRPr="00684C10">
        <w:rPr>
          <w:rFonts w:cs="Times New Roman"/>
          <w:sz w:val="24"/>
          <w:szCs w:val="24"/>
        </w:rPr>
        <w:t xml:space="preserve"> merupakan suatu </w:t>
      </w:r>
      <w:proofErr w:type="gramStart"/>
      <w:r w:rsidRPr="00684C10">
        <w:rPr>
          <w:rFonts w:cs="Times New Roman"/>
          <w:sz w:val="24"/>
          <w:szCs w:val="24"/>
        </w:rPr>
        <w:t>cara</w:t>
      </w:r>
      <w:proofErr w:type="gramEnd"/>
      <w:r w:rsidRPr="00684C10">
        <w:rPr>
          <w:rFonts w:cs="Times New Roman"/>
          <w:sz w:val="24"/>
          <w:szCs w:val="24"/>
        </w:rPr>
        <w:t xml:space="preserve"> mengajar dengan memberikan latihan terhadap apa yang telah dipelajari siswa secara berulang-ulang sehingga dapat melatih ketrampilannya”</w:t>
      </w:r>
      <w:r w:rsidRPr="00684C10">
        <w:rPr>
          <w:rFonts w:cs="Times New Roman"/>
          <w:noProof/>
          <w:sz w:val="24"/>
          <w:szCs w:val="24"/>
        </w:rPr>
        <w:t>.</w:t>
      </w:r>
      <w:r w:rsidRPr="00684C10">
        <w:rPr>
          <w:rFonts w:cs="Times New Roman"/>
          <w:sz w:val="24"/>
          <w:szCs w:val="24"/>
        </w:rPr>
        <w:t xml:space="preserve"> </w:t>
      </w:r>
      <w:proofErr w:type="gramStart"/>
      <w:r w:rsidRPr="00684C10">
        <w:rPr>
          <w:rFonts w:cs="Times New Roman"/>
          <w:noProof/>
          <w:sz w:val="24"/>
          <w:szCs w:val="24"/>
        </w:rPr>
        <w:t>Sagala (2011, hal. 217-218)</w:t>
      </w:r>
      <w:r w:rsidRPr="00684C10">
        <w:rPr>
          <w:rFonts w:cs="Times New Roman"/>
          <w:sz w:val="24"/>
          <w:szCs w:val="24"/>
        </w:rPr>
        <w:t xml:space="preserve"> menambahkan bahwa pembentukan kebiasaan melalui metode </w:t>
      </w:r>
      <w:r w:rsidRPr="00684C10">
        <w:rPr>
          <w:rFonts w:cs="Times New Roman"/>
          <w:i/>
          <w:sz w:val="24"/>
          <w:szCs w:val="24"/>
        </w:rPr>
        <w:t>drill</w:t>
      </w:r>
      <w:r w:rsidRPr="00684C10">
        <w:rPr>
          <w:rFonts w:cs="Times New Roman"/>
          <w:sz w:val="24"/>
          <w:szCs w:val="24"/>
        </w:rPr>
        <w:t xml:space="preserve"> dapat meningkatkan ketepatan dan kecepatan dalam mengerjakan latihan.</w:t>
      </w:r>
      <w:proofErr w:type="gramEnd"/>
      <w:r w:rsidRPr="00684C10">
        <w:rPr>
          <w:rFonts w:cs="Times New Roman"/>
          <w:sz w:val="24"/>
          <w:szCs w:val="24"/>
        </w:rPr>
        <w:t xml:space="preserve"> Ulangan 6:6-9 berbunyi: “Apa yang kuperintahkan kepada kamu pada hari ini haruslah engkau perhatikan, haruslah engkau mengajarkannya berulang-ulang kepada anak-anakmu …, dan seterusnya”. Ulangan 6:6-9 merupakan salah satu misi atau tujuan pendidikan Kristen yang menjadi dasar bagi guru untuk mengajarkan hal yang benar kepada siswa secara berulang-ulang sesuai dengan ketetapan Allah melalui pembelajaran Matematika di dalam kelas sehingga siswa dapat mengenal Allah dan memuliakan nama-Nya.</w:t>
      </w:r>
    </w:p>
    <w:p w14:paraId="6264FE52" w14:textId="77777777" w:rsidR="001C43D3" w:rsidRPr="00684C10" w:rsidRDefault="001C43D3" w:rsidP="001C43D3">
      <w:pPr>
        <w:tabs>
          <w:tab w:val="left" w:pos="567"/>
        </w:tabs>
        <w:spacing w:after="0" w:line="276" w:lineRule="auto"/>
        <w:ind w:firstLine="567"/>
        <w:jc w:val="both"/>
        <w:rPr>
          <w:rFonts w:cs="Times New Roman"/>
          <w:sz w:val="24"/>
          <w:szCs w:val="24"/>
        </w:rPr>
      </w:pPr>
      <w:r w:rsidRPr="00684C10">
        <w:rPr>
          <w:rFonts w:cs="Times New Roman"/>
          <w:sz w:val="24"/>
          <w:szCs w:val="24"/>
        </w:rPr>
        <w:t xml:space="preserve">Metode </w:t>
      </w:r>
      <w:r w:rsidRPr="00684C10">
        <w:rPr>
          <w:rFonts w:cs="Times New Roman"/>
          <w:i/>
          <w:sz w:val="24"/>
          <w:szCs w:val="24"/>
        </w:rPr>
        <w:t xml:space="preserve">drill </w:t>
      </w:r>
      <w:r w:rsidRPr="00684C10">
        <w:rPr>
          <w:rFonts w:cs="Times New Roman"/>
          <w:sz w:val="24"/>
          <w:szCs w:val="24"/>
        </w:rPr>
        <w:t xml:space="preserve">yang dilakukan secara berulang-ulang sangat sesuai dengan kebutuhan siswa yang membutuhkan banyak latihan soal agar membentuk kebiasaan siswa. </w:t>
      </w:r>
      <w:proofErr w:type="gramStart"/>
      <w:r w:rsidRPr="00684C10">
        <w:rPr>
          <w:rFonts w:cs="Times New Roman"/>
          <w:sz w:val="24"/>
          <w:szCs w:val="24"/>
        </w:rPr>
        <w:t>Metode ini juga dapat meningkatkan ketangkasan, kecakapan, kecepatan dan ketelitian siswa dalam mengerjakan soal-soal yang bervariasi mulai dari yang sederhana hingga yang kompleks.</w:t>
      </w:r>
      <w:proofErr w:type="gramEnd"/>
      <w:r w:rsidRPr="00684C10">
        <w:rPr>
          <w:rFonts w:cs="Times New Roman"/>
          <w:sz w:val="24"/>
          <w:szCs w:val="24"/>
        </w:rPr>
        <w:t xml:space="preserve"> </w:t>
      </w:r>
      <w:proofErr w:type="gramStart"/>
      <w:r w:rsidRPr="00684C10">
        <w:rPr>
          <w:rFonts w:cs="Times New Roman"/>
          <w:sz w:val="24"/>
          <w:szCs w:val="24"/>
        </w:rPr>
        <w:t>Ketangkasan, kecakapan, kecepatan dan ketepatan siswa sangat dibutuhkan pada pembelajaran matematika serta memberikan pengaruh terhadap hasil belajar siswa.</w:t>
      </w:r>
      <w:proofErr w:type="gramEnd"/>
      <w:r w:rsidRPr="00684C10">
        <w:rPr>
          <w:rFonts w:cs="Times New Roman"/>
          <w:sz w:val="24"/>
          <w:szCs w:val="24"/>
        </w:rPr>
        <w:t xml:space="preserve"> Hal tersebut yang mendorong peneliti untuk melakukan penelitian dengan menerapkan</w:t>
      </w:r>
      <w:r w:rsidRPr="00684C10">
        <w:rPr>
          <w:rFonts w:cs="Times New Roman"/>
          <w:iCs/>
          <w:sz w:val="24"/>
          <w:szCs w:val="24"/>
        </w:rPr>
        <w:t xml:space="preserve"> </w:t>
      </w:r>
      <w:r w:rsidRPr="00684C10">
        <w:rPr>
          <w:rFonts w:cs="Times New Roman"/>
          <w:sz w:val="24"/>
          <w:szCs w:val="24"/>
        </w:rPr>
        <w:t xml:space="preserve">metode </w:t>
      </w:r>
      <w:r w:rsidRPr="00684C10">
        <w:rPr>
          <w:rFonts w:cs="Times New Roman"/>
          <w:i/>
          <w:sz w:val="24"/>
          <w:szCs w:val="24"/>
        </w:rPr>
        <w:t>drill</w:t>
      </w:r>
      <w:r w:rsidRPr="00684C10">
        <w:rPr>
          <w:rFonts w:cs="Times New Roman"/>
          <w:sz w:val="24"/>
          <w:szCs w:val="24"/>
        </w:rPr>
        <w:t xml:space="preserve"> untuk meningkatkan hasil belajar kognitif siswa pada materi Himpunan kelas VII C SMP Negri 4 Sentani. </w:t>
      </w:r>
    </w:p>
    <w:p w14:paraId="0000001E" w14:textId="6A630425" w:rsidR="00E84753" w:rsidRPr="00684C10" w:rsidRDefault="00895788" w:rsidP="001C43D3">
      <w:pPr>
        <w:spacing w:after="0" w:line="276" w:lineRule="auto"/>
        <w:jc w:val="both"/>
        <w:rPr>
          <w:sz w:val="24"/>
          <w:szCs w:val="24"/>
        </w:rPr>
      </w:pPr>
      <w:sdt>
        <w:sdtPr>
          <w:tag w:val="goog_rdk_23"/>
          <w:id w:val="-440913998"/>
          <w:showingPlcHdr/>
        </w:sdtPr>
        <w:sdtEndPr/>
        <w:sdtContent>
          <w:r w:rsidR="00F70220" w:rsidRPr="00684C10">
            <w:t xml:space="preserve">     </w:t>
          </w:r>
        </w:sdtContent>
      </w:sdt>
    </w:p>
    <w:sdt>
      <w:sdtPr>
        <w:tag w:val="goog_rdk_31"/>
        <w:id w:val="-1248266772"/>
      </w:sdtPr>
      <w:sdtEndPr>
        <w:rPr>
          <w:sz w:val="24"/>
          <w:szCs w:val="24"/>
        </w:rPr>
      </w:sdtEndPr>
      <w:sdtContent>
        <w:p w14:paraId="1C617066" w14:textId="77777777" w:rsidR="009371E2" w:rsidRPr="00684C10" w:rsidRDefault="00FE628B" w:rsidP="009371E2">
          <w:pPr>
            <w:spacing w:after="0" w:line="276" w:lineRule="auto"/>
            <w:jc w:val="both"/>
            <w:rPr>
              <w:b/>
              <w:sz w:val="24"/>
              <w:szCs w:val="24"/>
            </w:rPr>
          </w:pPr>
          <w:r w:rsidRPr="00684C10">
            <w:rPr>
              <w:b/>
              <w:sz w:val="24"/>
              <w:szCs w:val="24"/>
            </w:rPr>
            <w:t xml:space="preserve">TINJAUAN LITERATUR </w:t>
          </w:r>
        </w:p>
        <w:p w14:paraId="00000020" w14:textId="68A1B880" w:rsidR="00E84753" w:rsidRPr="00684C10" w:rsidRDefault="009371E2" w:rsidP="009371E2">
          <w:pPr>
            <w:spacing w:after="0" w:line="276" w:lineRule="auto"/>
            <w:jc w:val="both"/>
            <w:rPr>
              <w:b/>
              <w:sz w:val="24"/>
              <w:szCs w:val="24"/>
            </w:rPr>
          </w:pPr>
          <w:r w:rsidRPr="00684C10">
            <w:rPr>
              <w:b/>
              <w:sz w:val="24"/>
              <w:szCs w:val="24"/>
            </w:rPr>
            <w:t>Metode Drill</w:t>
          </w:r>
        </w:p>
      </w:sdtContent>
    </w:sdt>
    <w:p w14:paraId="5F48F8CF" w14:textId="77777777" w:rsidR="009371E2" w:rsidRPr="00684C10" w:rsidRDefault="009371E2" w:rsidP="009371E2">
      <w:pPr>
        <w:tabs>
          <w:tab w:val="left" w:pos="567"/>
        </w:tabs>
        <w:spacing w:after="0" w:line="276" w:lineRule="auto"/>
        <w:jc w:val="both"/>
        <w:rPr>
          <w:rFonts w:cs="Times New Roman"/>
          <w:sz w:val="24"/>
          <w:szCs w:val="24"/>
        </w:rPr>
      </w:pPr>
      <w:r w:rsidRPr="00684C10">
        <w:rPr>
          <w:rFonts w:cs="Times New Roman"/>
          <w:noProof/>
          <w:sz w:val="24"/>
          <w:szCs w:val="24"/>
        </w:rPr>
        <w:t>“</w:t>
      </w:r>
      <w:r w:rsidRPr="00684C10">
        <w:rPr>
          <w:rFonts w:cs="Times New Roman"/>
          <w:i/>
          <w:noProof/>
          <w:sz w:val="24"/>
          <w:szCs w:val="24"/>
        </w:rPr>
        <w:t>D</w:t>
      </w:r>
      <w:r w:rsidRPr="00684C10">
        <w:rPr>
          <w:rFonts w:cs="Times New Roman"/>
          <w:i/>
          <w:sz w:val="24"/>
          <w:szCs w:val="24"/>
        </w:rPr>
        <w:t>rill</w:t>
      </w:r>
      <w:r w:rsidRPr="00684C10">
        <w:rPr>
          <w:rFonts w:cs="Times New Roman"/>
          <w:sz w:val="24"/>
          <w:szCs w:val="24"/>
        </w:rPr>
        <w:t xml:space="preserve"> adalah </w:t>
      </w:r>
      <w:proofErr w:type="gramStart"/>
      <w:r w:rsidRPr="00684C10">
        <w:rPr>
          <w:rFonts w:cs="Times New Roman"/>
          <w:sz w:val="24"/>
          <w:szCs w:val="24"/>
        </w:rPr>
        <w:t>cara</w:t>
      </w:r>
      <w:proofErr w:type="gramEnd"/>
      <w:r w:rsidRPr="00684C10">
        <w:rPr>
          <w:rFonts w:cs="Times New Roman"/>
          <w:sz w:val="24"/>
          <w:szCs w:val="24"/>
        </w:rPr>
        <w:t xml:space="preserve"> membelajarkan siswa untuk mengembangkan kemahiran dan keterampilan serta dapat mengembangkan sikap dan kebiasaan” </w:t>
      </w:r>
      <w:r w:rsidRPr="00684C10">
        <w:rPr>
          <w:rFonts w:cs="Times New Roman"/>
          <w:noProof/>
          <w:sz w:val="24"/>
          <w:szCs w:val="24"/>
        </w:rPr>
        <w:t>(Majid, 2015, hal. 214).</w:t>
      </w:r>
      <w:r w:rsidRPr="00684C10">
        <w:rPr>
          <w:rFonts w:cs="Times New Roman"/>
          <w:sz w:val="24"/>
          <w:szCs w:val="24"/>
        </w:rPr>
        <w:t xml:space="preserve"> </w:t>
      </w:r>
      <w:r w:rsidRPr="00684C10">
        <w:rPr>
          <w:rFonts w:cs="Times New Roman"/>
          <w:noProof/>
          <w:sz w:val="24"/>
          <w:szCs w:val="24"/>
        </w:rPr>
        <w:t>Anitah, Manoy, &amp; Susanah (2008, hal. 29)</w:t>
      </w:r>
      <w:r w:rsidRPr="00684C10">
        <w:rPr>
          <w:rFonts w:cs="Times New Roman"/>
          <w:b/>
          <w:noProof/>
          <w:sz w:val="24"/>
          <w:szCs w:val="24"/>
        </w:rPr>
        <w:t xml:space="preserve"> </w:t>
      </w:r>
      <w:r w:rsidRPr="00684C10">
        <w:rPr>
          <w:rFonts w:cs="Times New Roman"/>
          <w:noProof/>
          <w:sz w:val="24"/>
          <w:szCs w:val="24"/>
        </w:rPr>
        <w:t>menambahkan bahwa “</w:t>
      </w:r>
      <w:r w:rsidRPr="00684C10">
        <w:rPr>
          <w:rFonts w:cs="Times New Roman"/>
          <w:i/>
          <w:noProof/>
          <w:sz w:val="24"/>
          <w:szCs w:val="24"/>
        </w:rPr>
        <w:t>d</w:t>
      </w:r>
      <w:r w:rsidRPr="00684C10">
        <w:rPr>
          <w:rFonts w:cs="Times New Roman"/>
          <w:i/>
          <w:sz w:val="24"/>
          <w:szCs w:val="24"/>
        </w:rPr>
        <w:t>rill</w:t>
      </w:r>
      <w:r w:rsidRPr="00684C10">
        <w:rPr>
          <w:rFonts w:cs="Times New Roman"/>
          <w:sz w:val="24"/>
          <w:szCs w:val="24"/>
        </w:rPr>
        <w:t xml:space="preserve"> merupakan suatu </w:t>
      </w:r>
      <w:proofErr w:type="gramStart"/>
      <w:r w:rsidRPr="00684C10">
        <w:rPr>
          <w:rFonts w:cs="Times New Roman"/>
          <w:sz w:val="24"/>
          <w:szCs w:val="24"/>
        </w:rPr>
        <w:t>cara</w:t>
      </w:r>
      <w:proofErr w:type="gramEnd"/>
      <w:r w:rsidRPr="00684C10">
        <w:rPr>
          <w:rFonts w:cs="Times New Roman"/>
          <w:sz w:val="24"/>
          <w:szCs w:val="24"/>
        </w:rPr>
        <w:t xml:space="preserve"> mengajar dengan memberikan latihan terhadap apa yang telah dipelajari siswa secara berulang-ulang sehingga dapat melatih ketrampilannya”</w:t>
      </w:r>
      <w:r w:rsidRPr="00684C10">
        <w:rPr>
          <w:rFonts w:cs="Times New Roman"/>
          <w:noProof/>
          <w:sz w:val="24"/>
          <w:szCs w:val="24"/>
        </w:rPr>
        <w:t xml:space="preserve">. Roestiyah (dalam Purnamasari, </w:t>
      </w:r>
      <w:r w:rsidRPr="00684C10">
        <w:rPr>
          <w:rFonts w:cs="Times New Roman"/>
          <w:noProof/>
          <w:sz w:val="24"/>
          <w:szCs w:val="24"/>
        </w:rPr>
        <w:lastRenderedPageBreak/>
        <w:t xml:space="preserve">Isman, Damayanti, &amp; Ismah, 2017, hal. 48) juga </w:t>
      </w:r>
      <w:r w:rsidRPr="00684C10">
        <w:rPr>
          <w:rFonts w:cs="Times New Roman"/>
          <w:sz w:val="24"/>
          <w:szCs w:val="24"/>
        </w:rPr>
        <w:t xml:space="preserve">menyatakan bahwa “metode </w:t>
      </w:r>
      <w:r w:rsidRPr="00684C10">
        <w:rPr>
          <w:rFonts w:cs="Times New Roman"/>
          <w:i/>
          <w:sz w:val="24"/>
          <w:szCs w:val="24"/>
        </w:rPr>
        <w:t xml:space="preserve">drill </w:t>
      </w:r>
      <w:r w:rsidRPr="00684C10">
        <w:rPr>
          <w:rFonts w:cs="Times New Roman"/>
          <w:sz w:val="24"/>
          <w:szCs w:val="24"/>
        </w:rPr>
        <w:t xml:space="preserve">adalah suatu metode atau </w:t>
      </w:r>
      <w:proofErr w:type="gramStart"/>
      <w:r w:rsidRPr="00684C10">
        <w:rPr>
          <w:rFonts w:cs="Times New Roman"/>
          <w:sz w:val="24"/>
          <w:szCs w:val="24"/>
        </w:rPr>
        <w:t>cara</w:t>
      </w:r>
      <w:proofErr w:type="gramEnd"/>
      <w:r w:rsidRPr="00684C10">
        <w:rPr>
          <w:rFonts w:cs="Times New Roman"/>
          <w:sz w:val="24"/>
          <w:szCs w:val="24"/>
        </w:rPr>
        <w:t xml:space="preserve"> mengajar yang membuat siswa melaksanakan kegiatan-kegiatan latihan agar siswa memiliki ketangkasan atau keterampilan yang lebih tinggi dari apa yang telah dipelajari”. Sagala (2011, hal. 217) menyimpulkan bahwa “metode </w:t>
      </w:r>
      <w:r w:rsidRPr="00684C10">
        <w:rPr>
          <w:rFonts w:cs="Times New Roman"/>
          <w:i/>
          <w:sz w:val="24"/>
          <w:szCs w:val="24"/>
        </w:rPr>
        <w:t>drill</w:t>
      </w:r>
      <w:r w:rsidRPr="00684C10">
        <w:rPr>
          <w:rFonts w:cs="Times New Roman"/>
          <w:sz w:val="24"/>
          <w:szCs w:val="24"/>
        </w:rPr>
        <w:t xml:space="preserve"> merupakan suatu </w:t>
      </w:r>
      <w:proofErr w:type="gramStart"/>
      <w:r w:rsidRPr="00684C10">
        <w:rPr>
          <w:rFonts w:cs="Times New Roman"/>
          <w:sz w:val="24"/>
          <w:szCs w:val="24"/>
        </w:rPr>
        <w:t>cara</w:t>
      </w:r>
      <w:proofErr w:type="gramEnd"/>
      <w:r w:rsidRPr="00684C10">
        <w:rPr>
          <w:rFonts w:cs="Times New Roman"/>
          <w:sz w:val="24"/>
          <w:szCs w:val="24"/>
        </w:rPr>
        <w:t xml:space="preserve"> mengajar yang baik untuk menanamkan kebiasaan-kebiasaan tertentu. </w:t>
      </w:r>
      <w:proofErr w:type="gramStart"/>
      <w:r w:rsidRPr="00684C10">
        <w:rPr>
          <w:rFonts w:cs="Times New Roman"/>
          <w:sz w:val="24"/>
          <w:szCs w:val="24"/>
        </w:rPr>
        <w:t>Juga sarana untuk memperoleh ketangkasan, ketepatan, kesempatan dan keterampilan”.</w:t>
      </w:r>
      <w:proofErr w:type="gramEnd"/>
      <w:r w:rsidRPr="00684C10">
        <w:rPr>
          <w:rFonts w:cs="Times New Roman"/>
          <w:sz w:val="24"/>
          <w:szCs w:val="24"/>
        </w:rPr>
        <w:t xml:space="preserve"> </w:t>
      </w:r>
    </w:p>
    <w:p w14:paraId="0D7E12EA" w14:textId="77777777" w:rsidR="009371E2" w:rsidRPr="00684C10" w:rsidRDefault="009371E2" w:rsidP="009371E2">
      <w:pPr>
        <w:tabs>
          <w:tab w:val="left" w:pos="567"/>
        </w:tabs>
        <w:spacing w:after="0" w:line="276" w:lineRule="auto"/>
        <w:jc w:val="both"/>
        <w:rPr>
          <w:rFonts w:cs="Times New Roman"/>
          <w:sz w:val="24"/>
          <w:szCs w:val="24"/>
        </w:rPr>
      </w:pPr>
      <w:r w:rsidRPr="00684C10">
        <w:rPr>
          <w:rFonts w:cs="Times New Roman"/>
          <w:sz w:val="24"/>
          <w:szCs w:val="24"/>
        </w:rPr>
        <w:tab/>
        <w:t xml:space="preserve">Berdasarkan pendapat para ahli tersebut, dapat disimpulkan bahwa metode </w:t>
      </w:r>
      <w:r w:rsidRPr="00684C10">
        <w:rPr>
          <w:rFonts w:cs="Times New Roman"/>
          <w:i/>
          <w:iCs/>
          <w:sz w:val="24"/>
          <w:szCs w:val="24"/>
        </w:rPr>
        <w:t xml:space="preserve">drill </w:t>
      </w:r>
      <w:r w:rsidRPr="00684C10">
        <w:rPr>
          <w:rFonts w:cs="Times New Roman"/>
          <w:sz w:val="24"/>
          <w:szCs w:val="24"/>
        </w:rPr>
        <w:t xml:space="preserve">merupakan suatu </w:t>
      </w:r>
      <w:proofErr w:type="gramStart"/>
      <w:r w:rsidRPr="00684C10">
        <w:rPr>
          <w:rFonts w:cs="Times New Roman"/>
          <w:sz w:val="24"/>
          <w:szCs w:val="24"/>
        </w:rPr>
        <w:t>cara</w:t>
      </w:r>
      <w:proofErr w:type="gramEnd"/>
      <w:r w:rsidRPr="00684C10">
        <w:rPr>
          <w:rFonts w:cs="Times New Roman"/>
          <w:sz w:val="24"/>
          <w:szCs w:val="24"/>
        </w:rPr>
        <w:t xml:space="preserve"> mengajar yang dilakukan oleh guru secara berulang-ulang untuk menanamkan kebiasaan-kebiasaan yang baik agar siswa memiliki kecakapan, ketangkasan, ketepatan dan keterampilan tertentu dari materi yang telah dipelajari. </w:t>
      </w:r>
    </w:p>
    <w:p w14:paraId="4A8E8768" w14:textId="77777777" w:rsidR="009371E2" w:rsidRPr="00684C10" w:rsidRDefault="009371E2" w:rsidP="009371E2">
      <w:pPr>
        <w:tabs>
          <w:tab w:val="left" w:pos="567"/>
        </w:tabs>
        <w:spacing w:after="0" w:line="276" w:lineRule="auto"/>
        <w:jc w:val="both"/>
        <w:rPr>
          <w:rFonts w:cs="Times New Roman"/>
          <w:sz w:val="24"/>
          <w:szCs w:val="24"/>
        </w:rPr>
      </w:pPr>
    </w:p>
    <w:p w14:paraId="38A85C32" w14:textId="77777777" w:rsidR="009371E2" w:rsidRPr="00684C10" w:rsidRDefault="009371E2" w:rsidP="009371E2">
      <w:pPr>
        <w:spacing w:after="0" w:line="276" w:lineRule="auto"/>
        <w:jc w:val="both"/>
        <w:rPr>
          <w:rFonts w:cs="Times New Roman"/>
          <w:b/>
          <w:sz w:val="24"/>
          <w:szCs w:val="24"/>
        </w:rPr>
      </w:pPr>
      <w:r w:rsidRPr="00684C10">
        <w:rPr>
          <w:rFonts w:cs="Times New Roman"/>
          <w:b/>
          <w:sz w:val="24"/>
          <w:szCs w:val="24"/>
        </w:rPr>
        <w:t xml:space="preserve">Langkah-langkah Metode </w:t>
      </w:r>
      <w:r w:rsidRPr="00684C10">
        <w:rPr>
          <w:rFonts w:cs="Times New Roman"/>
          <w:b/>
          <w:i/>
          <w:sz w:val="24"/>
          <w:szCs w:val="24"/>
        </w:rPr>
        <w:t>Drill</w:t>
      </w:r>
    </w:p>
    <w:p w14:paraId="2DE5C50E" w14:textId="77777777" w:rsidR="009371E2" w:rsidRPr="00684C10" w:rsidRDefault="009371E2" w:rsidP="009371E2">
      <w:pPr>
        <w:spacing w:after="0" w:line="276" w:lineRule="auto"/>
        <w:jc w:val="both"/>
        <w:rPr>
          <w:rFonts w:cs="Times New Roman"/>
          <w:sz w:val="24"/>
          <w:szCs w:val="24"/>
        </w:rPr>
      </w:pPr>
      <w:r w:rsidRPr="00684C10">
        <w:rPr>
          <w:rFonts w:cs="Times New Roman"/>
          <w:sz w:val="24"/>
          <w:szCs w:val="24"/>
        </w:rPr>
        <w:t xml:space="preserve">Menurut </w:t>
      </w:r>
      <w:r w:rsidRPr="00684C10">
        <w:rPr>
          <w:rFonts w:cs="Times New Roman"/>
          <w:noProof/>
          <w:sz w:val="24"/>
          <w:szCs w:val="24"/>
        </w:rPr>
        <w:t>Anitah, Manoy, &amp; Susanah (2008, hal. 30), l</w:t>
      </w:r>
      <w:r w:rsidRPr="00684C10">
        <w:rPr>
          <w:rFonts w:cs="Times New Roman"/>
          <w:sz w:val="24"/>
          <w:szCs w:val="24"/>
        </w:rPr>
        <w:t xml:space="preserve">angkah-langkah penerapan metode </w:t>
      </w:r>
      <w:r w:rsidRPr="00684C10">
        <w:rPr>
          <w:rFonts w:cs="Times New Roman"/>
          <w:i/>
          <w:sz w:val="24"/>
          <w:szCs w:val="24"/>
        </w:rPr>
        <w:t>drill</w:t>
      </w:r>
      <w:r w:rsidRPr="00684C10">
        <w:rPr>
          <w:rFonts w:cs="Times New Roman"/>
          <w:sz w:val="24"/>
          <w:szCs w:val="24"/>
        </w:rPr>
        <w:t xml:space="preserve"> yaitu: </w:t>
      </w:r>
    </w:p>
    <w:p w14:paraId="62C56A39" w14:textId="77777777" w:rsidR="009371E2" w:rsidRPr="00684C10" w:rsidRDefault="009371E2" w:rsidP="009371E2">
      <w:pPr>
        <w:pStyle w:val="ListParagraph"/>
        <w:numPr>
          <w:ilvl w:val="0"/>
          <w:numId w:val="1"/>
        </w:numPr>
        <w:spacing w:after="0" w:line="276" w:lineRule="auto"/>
        <w:ind w:left="567" w:hanging="283"/>
        <w:jc w:val="both"/>
        <w:rPr>
          <w:rFonts w:cs="Times New Roman"/>
          <w:sz w:val="24"/>
          <w:szCs w:val="24"/>
        </w:rPr>
      </w:pPr>
      <w:r w:rsidRPr="00684C10">
        <w:rPr>
          <w:rFonts w:cs="Times New Roman"/>
          <w:sz w:val="24"/>
          <w:szCs w:val="24"/>
        </w:rPr>
        <w:t xml:space="preserve">Siswa hendaknnya dibekali dengan pengetahuan awal tentang tujuan pembelajaran yang diharapkan sehingga siswa dapat mengetahui tanggung jawab yang harus </w:t>
      </w:r>
      <w:proofErr w:type="gramStart"/>
      <w:r w:rsidRPr="00684C10">
        <w:rPr>
          <w:rFonts w:cs="Times New Roman"/>
          <w:sz w:val="24"/>
          <w:szCs w:val="24"/>
        </w:rPr>
        <w:t>ia</w:t>
      </w:r>
      <w:proofErr w:type="gramEnd"/>
      <w:r w:rsidRPr="00684C10">
        <w:rPr>
          <w:rFonts w:cs="Times New Roman"/>
          <w:sz w:val="24"/>
          <w:szCs w:val="24"/>
        </w:rPr>
        <w:t xml:space="preserve"> kerjakan untuk mencapai tujuan tersebut.</w:t>
      </w:r>
    </w:p>
    <w:p w14:paraId="4A88F921" w14:textId="77777777" w:rsidR="009371E2" w:rsidRPr="00684C10" w:rsidRDefault="009371E2" w:rsidP="009371E2">
      <w:pPr>
        <w:pStyle w:val="ListParagraph"/>
        <w:numPr>
          <w:ilvl w:val="0"/>
          <w:numId w:val="1"/>
        </w:numPr>
        <w:spacing w:after="0" w:line="276" w:lineRule="auto"/>
        <w:ind w:left="567" w:hanging="283"/>
        <w:jc w:val="both"/>
        <w:rPr>
          <w:rFonts w:cs="Times New Roman"/>
          <w:sz w:val="24"/>
          <w:szCs w:val="24"/>
        </w:rPr>
      </w:pPr>
      <w:r w:rsidRPr="00684C10">
        <w:rPr>
          <w:rFonts w:cs="Times New Roman"/>
          <w:sz w:val="24"/>
          <w:szCs w:val="24"/>
        </w:rPr>
        <w:t>Siswa hendaknya diberikan penjelasan tentang kebiasaan yang diharapkan dari materi yang telah dipelajari, setelah itu siswa diberikan latihan untuk mengukur keberhasilan belajar siswa.</w:t>
      </w:r>
    </w:p>
    <w:p w14:paraId="03CA3A76" w14:textId="77777777" w:rsidR="009371E2" w:rsidRPr="00684C10" w:rsidRDefault="009371E2" w:rsidP="009371E2">
      <w:pPr>
        <w:pStyle w:val="ListParagraph"/>
        <w:numPr>
          <w:ilvl w:val="0"/>
          <w:numId w:val="1"/>
        </w:numPr>
        <w:spacing w:after="0" w:line="276" w:lineRule="auto"/>
        <w:ind w:left="567" w:hanging="283"/>
        <w:jc w:val="both"/>
        <w:rPr>
          <w:rFonts w:cs="Times New Roman"/>
          <w:sz w:val="24"/>
          <w:szCs w:val="24"/>
        </w:rPr>
      </w:pPr>
      <w:r w:rsidRPr="00684C10">
        <w:rPr>
          <w:rFonts w:cs="Times New Roman"/>
          <w:sz w:val="24"/>
          <w:szCs w:val="24"/>
        </w:rPr>
        <w:t>Sesuaikanlah waktu pengerjaan latihan dengan tingkat kemampuan siswa.</w:t>
      </w:r>
    </w:p>
    <w:p w14:paraId="003181AF" w14:textId="77777777" w:rsidR="009371E2" w:rsidRPr="00684C10" w:rsidRDefault="009371E2" w:rsidP="009371E2">
      <w:pPr>
        <w:pStyle w:val="ListParagraph"/>
        <w:numPr>
          <w:ilvl w:val="0"/>
          <w:numId w:val="1"/>
        </w:numPr>
        <w:spacing w:after="0" w:line="276" w:lineRule="auto"/>
        <w:ind w:left="567" w:hanging="283"/>
        <w:jc w:val="both"/>
        <w:rPr>
          <w:rFonts w:cs="Times New Roman"/>
          <w:sz w:val="24"/>
          <w:szCs w:val="24"/>
        </w:rPr>
      </w:pPr>
      <w:r w:rsidRPr="00684C10">
        <w:rPr>
          <w:rFonts w:cs="Times New Roman"/>
          <w:sz w:val="24"/>
          <w:szCs w:val="24"/>
        </w:rPr>
        <w:t>Selingilah latihan dengan sesuatu yang menarik agar tidak membosankan bagi siswa.</w:t>
      </w:r>
    </w:p>
    <w:p w14:paraId="0648CEA0" w14:textId="77777777" w:rsidR="009371E2" w:rsidRPr="00684C10" w:rsidRDefault="009371E2" w:rsidP="00F70220">
      <w:pPr>
        <w:pStyle w:val="ListParagraph"/>
        <w:numPr>
          <w:ilvl w:val="0"/>
          <w:numId w:val="1"/>
        </w:numPr>
        <w:spacing w:line="276" w:lineRule="auto"/>
        <w:ind w:left="567" w:hanging="283"/>
        <w:jc w:val="both"/>
        <w:rPr>
          <w:rFonts w:cs="Times New Roman"/>
          <w:sz w:val="24"/>
          <w:szCs w:val="24"/>
        </w:rPr>
      </w:pPr>
      <w:r w:rsidRPr="00684C10">
        <w:rPr>
          <w:rFonts w:cs="Times New Roman"/>
          <w:sz w:val="24"/>
          <w:szCs w:val="24"/>
        </w:rPr>
        <w:t xml:space="preserve">Guru </w:t>
      </w:r>
      <w:proofErr w:type="gramStart"/>
      <w:r w:rsidRPr="00684C10">
        <w:rPr>
          <w:rFonts w:cs="Times New Roman"/>
          <w:sz w:val="24"/>
          <w:szCs w:val="24"/>
        </w:rPr>
        <w:t>hendaknya</w:t>
      </w:r>
      <w:proofErr w:type="gramEnd"/>
      <w:r w:rsidRPr="00684C10">
        <w:rPr>
          <w:rFonts w:cs="Times New Roman"/>
          <w:sz w:val="24"/>
          <w:szCs w:val="24"/>
        </w:rPr>
        <w:t xml:space="preserve"> memerhatikan kesalahan-kesalahan umum yang sering dilakukan oleh siswa sehingga dapat segera melakukan perbaikan. Kesalahan yang ditemukan pada lebih dari satu siswa diperbaiki secara klasikal, sedangkan kesalahan perorangan yang ditemukan diperbaiki secara perorangan. </w:t>
      </w:r>
    </w:p>
    <w:p w14:paraId="322B7E82" w14:textId="77777777" w:rsidR="009371E2" w:rsidRPr="00684C10" w:rsidRDefault="009371E2" w:rsidP="00F70220">
      <w:pPr>
        <w:spacing w:line="276" w:lineRule="auto"/>
        <w:jc w:val="both"/>
        <w:rPr>
          <w:rFonts w:cs="Times New Roman"/>
          <w:sz w:val="24"/>
          <w:szCs w:val="24"/>
        </w:rPr>
      </w:pPr>
      <w:r w:rsidRPr="00684C10">
        <w:rPr>
          <w:rFonts w:cs="Times New Roman"/>
          <w:sz w:val="24"/>
          <w:szCs w:val="24"/>
        </w:rPr>
        <w:t xml:space="preserve">Sagala (2011, hal.218) juga mengemukakan langkah-langkah penerapan metode </w:t>
      </w:r>
      <w:r w:rsidRPr="00684C10">
        <w:rPr>
          <w:rFonts w:cs="Times New Roman"/>
          <w:i/>
          <w:sz w:val="24"/>
          <w:szCs w:val="24"/>
        </w:rPr>
        <w:t xml:space="preserve">drill </w:t>
      </w:r>
      <w:r w:rsidRPr="00684C10">
        <w:rPr>
          <w:rFonts w:cs="Times New Roman"/>
          <w:sz w:val="24"/>
          <w:szCs w:val="24"/>
        </w:rPr>
        <w:t xml:space="preserve">adalah sebagai berikut: </w:t>
      </w:r>
    </w:p>
    <w:p w14:paraId="49A113C9" w14:textId="77777777" w:rsidR="009371E2" w:rsidRPr="00684C10" w:rsidRDefault="009371E2" w:rsidP="009371E2">
      <w:pPr>
        <w:spacing w:after="0" w:line="276" w:lineRule="auto"/>
        <w:ind w:left="567" w:hanging="283"/>
        <w:jc w:val="both"/>
        <w:rPr>
          <w:rFonts w:cs="Times New Roman"/>
          <w:sz w:val="24"/>
          <w:szCs w:val="24"/>
        </w:rPr>
      </w:pPr>
      <w:r w:rsidRPr="00684C10">
        <w:rPr>
          <w:rFonts w:cs="Times New Roman"/>
          <w:sz w:val="24"/>
          <w:szCs w:val="24"/>
        </w:rPr>
        <w:t xml:space="preserve">1) Bahan latihan yang digunakan hanya untuk tindakan yang otomatis tanpa memerlukan pemikiran yang berat. </w:t>
      </w:r>
    </w:p>
    <w:p w14:paraId="4380CF69" w14:textId="77777777" w:rsidR="009371E2" w:rsidRPr="00684C10" w:rsidRDefault="009371E2" w:rsidP="009371E2">
      <w:pPr>
        <w:spacing w:after="0" w:line="276" w:lineRule="auto"/>
        <w:ind w:left="567" w:hanging="283"/>
        <w:jc w:val="both"/>
        <w:rPr>
          <w:rFonts w:cs="Times New Roman"/>
          <w:sz w:val="24"/>
          <w:szCs w:val="24"/>
        </w:rPr>
      </w:pPr>
      <w:r w:rsidRPr="00684C10">
        <w:rPr>
          <w:rFonts w:cs="Times New Roman"/>
          <w:sz w:val="24"/>
          <w:szCs w:val="24"/>
        </w:rPr>
        <w:t xml:space="preserve">2) Jelaskan terlebih dahulu tujuan dan manfaat latihan agar siswa memiliki pengertian yang luas sehingga siswa dapat memahami bahwa latihan tesebut sangat diperlukan dalam pembelajaran dan berguna di dalam kehidupannya. </w:t>
      </w:r>
    </w:p>
    <w:p w14:paraId="3FA1D905" w14:textId="77777777" w:rsidR="009371E2" w:rsidRPr="00684C10" w:rsidRDefault="009371E2" w:rsidP="009371E2">
      <w:pPr>
        <w:spacing w:after="0" w:line="276" w:lineRule="auto"/>
        <w:ind w:left="567" w:hanging="283"/>
        <w:jc w:val="both"/>
        <w:rPr>
          <w:rFonts w:cs="Times New Roman"/>
          <w:sz w:val="24"/>
          <w:szCs w:val="24"/>
        </w:rPr>
      </w:pPr>
      <w:r w:rsidRPr="00684C10">
        <w:rPr>
          <w:rFonts w:cs="Times New Roman"/>
          <w:sz w:val="24"/>
          <w:szCs w:val="24"/>
        </w:rPr>
        <w:t xml:space="preserve">3) Latihan hendaknya dilakukan pada waktu-waktu tertentu dengan masa yang relatif singkat. </w:t>
      </w:r>
    </w:p>
    <w:p w14:paraId="3F0F618B" w14:textId="77777777" w:rsidR="009371E2" w:rsidRPr="00684C10" w:rsidRDefault="009371E2" w:rsidP="009371E2">
      <w:pPr>
        <w:spacing w:after="0" w:line="276" w:lineRule="auto"/>
        <w:ind w:left="567" w:hanging="283"/>
        <w:jc w:val="both"/>
        <w:rPr>
          <w:rFonts w:cs="Times New Roman"/>
          <w:sz w:val="24"/>
          <w:szCs w:val="24"/>
        </w:rPr>
      </w:pPr>
      <w:r w:rsidRPr="00684C10">
        <w:rPr>
          <w:rFonts w:cs="Times New Roman"/>
          <w:sz w:val="24"/>
          <w:szCs w:val="24"/>
        </w:rPr>
        <w:t xml:space="preserve">4) Latihan yang dilakukan harus menarik perhatian siswa agar menciptakan kegembiraan yang membuat siswa tidak bosan. </w:t>
      </w:r>
    </w:p>
    <w:p w14:paraId="639672B4" w14:textId="77777777" w:rsidR="00427F14" w:rsidRDefault="00427F14" w:rsidP="009371E2">
      <w:pPr>
        <w:spacing w:after="0" w:line="276" w:lineRule="auto"/>
        <w:jc w:val="both"/>
        <w:rPr>
          <w:rFonts w:cs="Times New Roman"/>
          <w:noProof/>
          <w:sz w:val="24"/>
          <w:szCs w:val="24"/>
        </w:rPr>
      </w:pPr>
    </w:p>
    <w:p w14:paraId="1DBB41E1" w14:textId="77777777" w:rsidR="00427F14" w:rsidRDefault="00427F14" w:rsidP="009371E2">
      <w:pPr>
        <w:spacing w:after="0" w:line="276" w:lineRule="auto"/>
        <w:jc w:val="both"/>
        <w:rPr>
          <w:rFonts w:cs="Times New Roman"/>
          <w:noProof/>
          <w:sz w:val="24"/>
          <w:szCs w:val="24"/>
        </w:rPr>
      </w:pPr>
    </w:p>
    <w:p w14:paraId="4C1DEB56" w14:textId="77777777" w:rsidR="009371E2" w:rsidRPr="00684C10" w:rsidRDefault="009371E2" w:rsidP="009371E2">
      <w:pPr>
        <w:spacing w:after="0" w:line="276" w:lineRule="auto"/>
        <w:jc w:val="both"/>
        <w:rPr>
          <w:rFonts w:cs="Times New Roman"/>
          <w:sz w:val="24"/>
          <w:szCs w:val="24"/>
        </w:rPr>
      </w:pPr>
      <w:r w:rsidRPr="00684C10">
        <w:rPr>
          <w:rFonts w:cs="Times New Roman"/>
          <w:noProof/>
          <w:sz w:val="24"/>
          <w:szCs w:val="24"/>
        </w:rPr>
        <w:lastRenderedPageBreak/>
        <w:t>Hamdayama (2016, hal. 104)</w:t>
      </w:r>
      <w:r w:rsidRPr="00684C10">
        <w:rPr>
          <w:rFonts w:cs="Times New Roman"/>
          <w:sz w:val="24"/>
          <w:szCs w:val="24"/>
        </w:rPr>
        <w:t xml:space="preserve"> juga mengatakan bahwa langkah-langkah penerapan metode </w:t>
      </w:r>
      <w:r w:rsidRPr="00684C10">
        <w:rPr>
          <w:rFonts w:cs="Times New Roman"/>
          <w:i/>
          <w:iCs/>
          <w:sz w:val="24"/>
          <w:szCs w:val="24"/>
        </w:rPr>
        <w:t>drill</w:t>
      </w:r>
      <w:r w:rsidRPr="00684C10">
        <w:rPr>
          <w:rFonts w:cs="Times New Roman"/>
          <w:sz w:val="24"/>
          <w:szCs w:val="24"/>
        </w:rPr>
        <w:t xml:space="preserve"> adalah sebagai berikut: </w:t>
      </w:r>
    </w:p>
    <w:p w14:paraId="32DA13EA" w14:textId="77777777" w:rsidR="009371E2" w:rsidRPr="00684C10" w:rsidRDefault="009371E2" w:rsidP="009371E2">
      <w:pPr>
        <w:spacing w:after="0" w:line="276" w:lineRule="auto"/>
        <w:ind w:left="567" w:hanging="283"/>
        <w:jc w:val="both"/>
        <w:rPr>
          <w:rFonts w:cs="Times New Roman"/>
          <w:sz w:val="24"/>
          <w:szCs w:val="24"/>
        </w:rPr>
      </w:pPr>
      <w:r w:rsidRPr="00684C10">
        <w:rPr>
          <w:rFonts w:cs="Times New Roman"/>
          <w:sz w:val="24"/>
          <w:szCs w:val="24"/>
        </w:rPr>
        <w:t xml:space="preserve">1) Peserta didik hendaknya diberi pengertian yang mendalam tentang sesuatu yang </w:t>
      </w:r>
      <w:proofErr w:type="gramStart"/>
      <w:r w:rsidRPr="00684C10">
        <w:rPr>
          <w:rFonts w:cs="Times New Roman"/>
          <w:sz w:val="24"/>
          <w:szCs w:val="24"/>
        </w:rPr>
        <w:t>akan</w:t>
      </w:r>
      <w:proofErr w:type="gramEnd"/>
      <w:r w:rsidRPr="00684C10">
        <w:rPr>
          <w:rFonts w:cs="Times New Roman"/>
          <w:sz w:val="24"/>
          <w:szCs w:val="24"/>
        </w:rPr>
        <w:t xml:space="preserve"> dilatihkan sebelum memulai latihan. </w:t>
      </w:r>
    </w:p>
    <w:p w14:paraId="733AD165" w14:textId="77777777" w:rsidR="009371E2" w:rsidRPr="00684C10" w:rsidRDefault="009371E2" w:rsidP="009371E2">
      <w:pPr>
        <w:spacing w:after="0" w:line="276" w:lineRule="auto"/>
        <w:ind w:left="567" w:hanging="283"/>
        <w:jc w:val="both"/>
        <w:rPr>
          <w:rFonts w:cs="Times New Roman"/>
          <w:sz w:val="24"/>
          <w:szCs w:val="24"/>
        </w:rPr>
      </w:pPr>
      <w:r w:rsidRPr="00684C10">
        <w:rPr>
          <w:rFonts w:cs="Times New Roman"/>
          <w:sz w:val="24"/>
          <w:szCs w:val="24"/>
        </w:rPr>
        <w:t xml:space="preserve">2) Latihan yang pertama hendaknya bersifat diagnosis, apabila latihan belum berhasil maka guru perlu mengadakan perbaikan, selanjutnya melakukan penyempurnaan. </w:t>
      </w:r>
    </w:p>
    <w:p w14:paraId="32800448" w14:textId="77777777" w:rsidR="009371E2" w:rsidRPr="00684C10" w:rsidRDefault="009371E2" w:rsidP="009371E2">
      <w:pPr>
        <w:spacing w:after="0" w:line="276" w:lineRule="auto"/>
        <w:ind w:left="567" w:hanging="283"/>
        <w:jc w:val="both"/>
        <w:rPr>
          <w:rFonts w:cs="Times New Roman"/>
          <w:sz w:val="24"/>
          <w:szCs w:val="24"/>
        </w:rPr>
      </w:pPr>
      <w:r w:rsidRPr="00684C10">
        <w:rPr>
          <w:rFonts w:cs="Times New Roman"/>
          <w:sz w:val="24"/>
          <w:szCs w:val="24"/>
        </w:rPr>
        <w:t xml:space="preserve">3) Waktu latihan relatif singkat, tetapi sering dilaksanakan. </w:t>
      </w:r>
    </w:p>
    <w:p w14:paraId="743109E8" w14:textId="77777777" w:rsidR="009371E2" w:rsidRPr="00684C10" w:rsidRDefault="009371E2" w:rsidP="009371E2">
      <w:pPr>
        <w:spacing w:after="0" w:line="276" w:lineRule="auto"/>
        <w:ind w:left="567" w:hanging="283"/>
        <w:jc w:val="both"/>
        <w:rPr>
          <w:rFonts w:cs="Times New Roman"/>
          <w:sz w:val="24"/>
          <w:szCs w:val="24"/>
        </w:rPr>
      </w:pPr>
      <w:r w:rsidRPr="00684C10">
        <w:rPr>
          <w:rFonts w:cs="Times New Roman"/>
          <w:sz w:val="24"/>
          <w:szCs w:val="24"/>
        </w:rPr>
        <w:t xml:space="preserve">4) Latihan hendaknya disesuaikan dengan taraf kemampuan peserta didik. </w:t>
      </w:r>
    </w:p>
    <w:p w14:paraId="1855FBA0" w14:textId="77777777" w:rsidR="009371E2" w:rsidRPr="00684C10" w:rsidRDefault="009371E2" w:rsidP="009371E2">
      <w:pPr>
        <w:spacing w:after="0" w:line="276" w:lineRule="auto"/>
        <w:ind w:left="567" w:hanging="283"/>
        <w:jc w:val="both"/>
        <w:rPr>
          <w:rFonts w:cs="Times New Roman"/>
          <w:sz w:val="24"/>
          <w:szCs w:val="24"/>
        </w:rPr>
      </w:pPr>
      <w:r w:rsidRPr="00684C10">
        <w:rPr>
          <w:rFonts w:cs="Times New Roman"/>
          <w:sz w:val="24"/>
          <w:szCs w:val="24"/>
        </w:rPr>
        <w:t xml:space="preserve">5) Latihan hendaknya mendahulukan hal-hal yang esensial dan berguna. </w:t>
      </w:r>
    </w:p>
    <w:p w14:paraId="35A2E3A5" w14:textId="7B2A76EF" w:rsidR="009371E2" w:rsidRPr="00684C10" w:rsidRDefault="009371E2" w:rsidP="009371E2">
      <w:pPr>
        <w:spacing w:after="0" w:line="276" w:lineRule="auto"/>
        <w:jc w:val="both"/>
        <w:rPr>
          <w:rFonts w:cs="Times New Roman"/>
          <w:sz w:val="24"/>
          <w:szCs w:val="24"/>
        </w:rPr>
      </w:pPr>
      <w:r w:rsidRPr="00684C10">
        <w:rPr>
          <w:rFonts w:cs="Times New Roman"/>
          <w:sz w:val="24"/>
          <w:szCs w:val="24"/>
        </w:rPr>
        <w:t xml:space="preserve">Selain itu, Majid (2015, hal. 214) dan </w:t>
      </w:r>
      <w:r w:rsidRPr="00684C10">
        <w:rPr>
          <w:rFonts w:cs="Times New Roman"/>
          <w:noProof/>
          <w:sz w:val="24"/>
          <w:szCs w:val="24"/>
        </w:rPr>
        <w:t xml:space="preserve">Ngalimun, Fauzani, Salabi, &amp; Banjarmasin (2015, hal. 49) </w:t>
      </w:r>
      <w:r w:rsidRPr="00684C10">
        <w:rPr>
          <w:rFonts w:cs="Times New Roman"/>
          <w:sz w:val="24"/>
          <w:szCs w:val="24"/>
        </w:rPr>
        <w:t xml:space="preserve">menambahkan </w:t>
      </w:r>
      <w:r w:rsidR="00F70220" w:rsidRPr="00684C10">
        <w:rPr>
          <w:rFonts w:cs="Times New Roman"/>
          <w:sz w:val="24"/>
          <w:szCs w:val="24"/>
        </w:rPr>
        <w:t>bahw</w:t>
      </w:r>
      <w:r w:rsidRPr="00684C10">
        <w:rPr>
          <w:rFonts w:cs="Times New Roman"/>
          <w:sz w:val="24"/>
          <w:szCs w:val="24"/>
        </w:rPr>
        <w:t xml:space="preserve">a ada beberapa prinsip dan petunjuk penggunaan metode </w:t>
      </w:r>
      <w:r w:rsidRPr="00684C10">
        <w:rPr>
          <w:rFonts w:cs="Times New Roman"/>
          <w:i/>
          <w:iCs/>
          <w:sz w:val="24"/>
          <w:szCs w:val="24"/>
        </w:rPr>
        <w:t>drill</w:t>
      </w:r>
      <w:r w:rsidRPr="00684C10">
        <w:rPr>
          <w:rFonts w:cs="Times New Roman"/>
          <w:sz w:val="24"/>
          <w:szCs w:val="24"/>
        </w:rPr>
        <w:t xml:space="preserve"> yaitu:</w:t>
      </w:r>
    </w:p>
    <w:p w14:paraId="45040576" w14:textId="77777777" w:rsidR="009371E2" w:rsidRPr="00684C10" w:rsidRDefault="009371E2" w:rsidP="009371E2">
      <w:pPr>
        <w:pStyle w:val="ListParagraph"/>
        <w:numPr>
          <w:ilvl w:val="0"/>
          <w:numId w:val="2"/>
        </w:numPr>
        <w:spacing w:after="0" w:line="276" w:lineRule="auto"/>
        <w:ind w:left="567" w:hanging="283"/>
        <w:jc w:val="both"/>
        <w:rPr>
          <w:rFonts w:cs="Times New Roman"/>
          <w:sz w:val="24"/>
          <w:szCs w:val="24"/>
        </w:rPr>
      </w:pPr>
      <w:r w:rsidRPr="00684C10">
        <w:rPr>
          <w:rFonts w:cs="Times New Roman"/>
          <w:sz w:val="24"/>
          <w:szCs w:val="24"/>
        </w:rPr>
        <w:t>Sebelum diadakan latihan, siswa harus diberikan pengertian yang mendalam agar siswa memperoleh pemahaman yang jelas dari pelaksanaan latihan tersebut.</w:t>
      </w:r>
    </w:p>
    <w:p w14:paraId="46525583" w14:textId="77777777" w:rsidR="009371E2" w:rsidRPr="00684C10" w:rsidRDefault="009371E2" w:rsidP="009371E2">
      <w:pPr>
        <w:pStyle w:val="ListParagraph"/>
        <w:numPr>
          <w:ilvl w:val="0"/>
          <w:numId w:val="2"/>
        </w:numPr>
        <w:spacing w:after="0" w:line="276" w:lineRule="auto"/>
        <w:ind w:left="567" w:hanging="283"/>
        <w:jc w:val="both"/>
        <w:rPr>
          <w:rFonts w:cs="Times New Roman"/>
          <w:sz w:val="24"/>
          <w:szCs w:val="24"/>
        </w:rPr>
      </w:pPr>
      <w:r w:rsidRPr="00684C10">
        <w:rPr>
          <w:rFonts w:cs="Times New Roman"/>
          <w:sz w:val="24"/>
          <w:szCs w:val="24"/>
        </w:rPr>
        <w:t>Hendaknya melakukan diagnosis sebelum melaksanakan latihan sehingga hasilnya yang diperoleh lebih sempurna.</w:t>
      </w:r>
    </w:p>
    <w:p w14:paraId="5FA74DAB" w14:textId="77777777" w:rsidR="009371E2" w:rsidRPr="00684C10" w:rsidRDefault="009371E2" w:rsidP="009371E2">
      <w:pPr>
        <w:pStyle w:val="ListParagraph"/>
        <w:numPr>
          <w:ilvl w:val="0"/>
          <w:numId w:val="2"/>
        </w:numPr>
        <w:spacing w:after="0" w:line="276" w:lineRule="auto"/>
        <w:ind w:left="567" w:hanging="283"/>
        <w:jc w:val="both"/>
        <w:rPr>
          <w:rFonts w:cs="Times New Roman"/>
          <w:sz w:val="24"/>
          <w:szCs w:val="24"/>
        </w:rPr>
      </w:pPr>
      <w:r w:rsidRPr="00684C10">
        <w:rPr>
          <w:rFonts w:cs="Times New Roman"/>
          <w:sz w:val="24"/>
          <w:szCs w:val="24"/>
        </w:rPr>
        <w:t>Waktu pelaksanaan latihan tidak boleh terlalu lama dan sebaiknya disesuaikan dengan taraf kemampuan siswa.</w:t>
      </w:r>
    </w:p>
    <w:p w14:paraId="305B731C" w14:textId="77777777" w:rsidR="009371E2" w:rsidRPr="00684C10" w:rsidRDefault="009371E2" w:rsidP="00F70220">
      <w:pPr>
        <w:pStyle w:val="ListParagraph"/>
        <w:numPr>
          <w:ilvl w:val="0"/>
          <w:numId w:val="2"/>
        </w:numPr>
        <w:spacing w:line="276" w:lineRule="auto"/>
        <w:ind w:left="567" w:hanging="283"/>
        <w:jc w:val="both"/>
        <w:rPr>
          <w:rFonts w:cs="Times New Roman"/>
          <w:sz w:val="24"/>
          <w:szCs w:val="24"/>
        </w:rPr>
      </w:pPr>
      <w:r w:rsidRPr="00684C10">
        <w:rPr>
          <w:rFonts w:cs="Times New Roman"/>
          <w:sz w:val="24"/>
          <w:szCs w:val="24"/>
        </w:rPr>
        <w:t xml:space="preserve">Proses latihan harus mendahulukan hal-hal dasar dan berguna bagi siswa. </w:t>
      </w:r>
    </w:p>
    <w:p w14:paraId="3F5BD8C8" w14:textId="77777777" w:rsidR="009371E2" w:rsidRPr="00684C10" w:rsidRDefault="009371E2" w:rsidP="00F70220">
      <w:pPr>
        <w:spacing w:line="276" w:lineRule="auto"/>
        <w:ind w:firstLine="567"/>
        <w:jc w:val="both"/>
        <w:rPr>
          <w:rFonts w:cs="Times New Roman"/>
          <w:sz w:val="24"/>
          <w:szCs w:val="24"/>
        </w:rPr>
      </w:pPr>
      <w:r w:rsidRPr="00684C10">
        <w:rPr>
          <w:rFonts w:cs="Times New Roman"/>
          <w:sz w:val="24"/>
          <w:szCs w:val="24"/>
        </w:rPr>
        <w:t xml:space="preserve">Berdasarkan langkah-langkah metode </w:t>
      </w:r>
      <w:r w:rsidRPr="00684C10">
        <w:rPr>
          <w:rFonts w:cs="Times New Roman"/>
          <w:i/>
          <w:iCs/>
          <w:sz w:val="24"/>
          <w:szCs w:val="24"/>
        </w:rPr>
        <w:t xml:space="preserve">drill </w:t>
      </w:r>
      <w:r w:rsidRPr="00684C10">
        <w:rPr>
          <w:rFonts w:cs="Times New Roman"/>
          <w:iCs/>
          <w:sz w:val="24"/>
          <w:szCs w:val="24"/>
        </w:rPr>
        <w:t xml:space="preserve">dari beberapa ahli, penerapan metode </w:t>
      </w:r>
      <w:r w:rsidRPr="00684C10">
        <w:rPr>
          <w:rFonts w:cs="Times New Roman"/>
          <w:i/>
          <w:iCs/>
          <w:sz w:val="24"/>
          <w:szCs w:val="24"/>
        </w:rPr>
        <w:t>drill</w:t>
      </w:r>
      <w:r w:rsidRPr="00684C10">
        <w:rPr>
          <w:rFonts w:cs="Times New Roman"/>
          <w:iCs/>
          <w:sz w:val="24"/>
          <w:szCs w:val="24"/>
        </w:rPr>
        <w:t xml:space="preserve"> </w:t>
      </w:r>
      <w:r w:rsidRPr="00684C10">
        <w:rPr>
          <w:rFonts w:cs="Times New Roman"/>
          <w:sz w:val="24"/>
          <w:szCs w:val="24"/>
        </w:rPr>
        <w:t xml:space="preserve">pada penelitian di kelas VII C menggunakan </w:t>
      </w:r>
      <w:r w:rsidRPr="00684C10">
        <w:rPr>
          <w:rFonts w:cs="Times New Roman"/>
          <w:iCs/>
          <w:sz w:val="24"/>
          <w:szCs w:val="24"/>
        </w:rPr>
        <w:t xml:space="preserve">langkah-langkah </w:t>
      </w:r>
      <w:r w:rsidRPr="00684C10">
        <w:rPr>
          <w:rFonts w:cs="Times New Roman"/>
          <w:sz w:val="24"/>
          <w:szCs w:val="24"/>
        </w:rPr>
        <w:t xml:space="preserve">yaitu, </w:t>
      </w:r>
      <w:proofErr w:type="gramStart"/>
      <w:r w:rsidRPr="00684C10">
        <w:rPr>
          <w:rFonts w:cs="Times New Roman"/>
          <w:sz w:val="24"/>
          <w:szCs w:val="24"/>
        </w:rPr>
        <w:t>guru</w:t>
      </w:r>
      <w:proofErr w:type="gramEnd"/>
      <w:r w:rsidRPr="00684C10">
        <w:rPr>
          <w:rFonts w:cs="Times New Roman"/>
          <w:sz w:val="24"/>
          <w:szCs w:val="24"/>
        </w:rPr>
        <w:t>:</w:t>
      </w:r>
    </w:p>
    <w:p w14:paraId="419841CE" w14:textId="77777777" w:rsidR="009371E2" w:rsidRPr="00684C10" w:rsidRDefault="009371E2" w:rsidP="009371E2">
      <w:pPr>
        <w:spacing w:after="0" w:line="276" w:lineRule="auto"/>
        <w:jc w:val="both"/>
        <w:rPr>
          <w:rFonts w:cs="Times New Roman"/>
          <w:sz w:val="24"/>
          <w:szCs w:val="24"/>
        </w:rPr>
      </w:pPr>
      <w:r w:rsidRPr="00684C10">
        <w:rPr>
          <w:rFonts w:cs="Times New Roman"/>
          <w:sz w:val="24"/>
          <w:szCs w:val="24"/>
        </w:rPr>
        <w:t>1. Menjelaskan tujuan pembelajaran yang ingin dicapai dengan jelas</w:t>
      </w:r>
    </w:p>
    <w:p w14:paraId="09214AD0" w14:textId="77777777" w:rsidR="009371E2" w:rsidRPr="00684C10" w:rsidRDefault="009371E2" w:rsidP="009371E2">
      <w:pPr>
        <w:spacing w:after="0" w:line="276" w:lineRule="auto"/>
        <w:jc w:val="both"/>
        <w:rPr>
          <w:rFonts w:cs="Times New Roman"/>
          <w:sz w:val="24"/>
          <w:szCs w:val="24"/>
        </w:rPr>
      </w:pPr>
      <w:r w:rsidRPr="00684C10">
        <w:rPr>
          <w:rFonts w:cs="Times New Roman"/>
          <w:sz w:val="24"/>
          <w:szCs w:val="24"/>
        </w:rPr>
        <w:t>2. Menjelaskan materi pembelajaran dengan sistematis dan terstruktur</w:t>
      </w:r>
    </w:p>
    <w:p w14:paraId="5D3FD245" w14:textId="77777777" w:rsidR="009371E2" w:rsidRPr="00684C10" w:rsidRDefault="009371E2" w:rsidP="009371E2">
      <w:pPr>
        <w:spacing w:after="0" w:line="276" w:lineRule="auto"/>
        <w:jc w:val="both"/>
        <w:rPr>
          <w:rFonts w:cs="Times New Roman"/>
          <w:sz w:val="24"/>
          <w:szCs w:val="24"/>
        </w:rPr>
      </w:pPr>
      <w:r w:rsidRPr="00684C10">
        <w:rPr>
          <w:rFonts w:cs="Times New Roman"/>
          <w:bCs/>
          <w:sz w:val="24"/>
          <w:szCs w:val="24"/>
        </w:rPr>
        <w:t>3. Memberikan contoh soal mulai dari yang sederhana sampai yang kompleks</w:t>
      </w:r>
    </w:p>
    <w:p w14:paraId="7472908F" w14:textId="77777777" w:rsidR="009371E2" w:rsidRPr="00684C10" w:rsidRDefault="009371E2" w:rsidP="009371E2">
      <w:pPr>
        <w:spacing w:after="0" w:line="276" w:lineRule="auto"/>
        <w:jc w:val="both"/>
        <w:rPr>
          <w:rFonts w:cs="Times New Roman"/>
          <w:sz w:val="24"/>
          <w:szCs w:val="24"/>
        </w:rPr>
      </w:pPr>
      <w:r w:rsidRPr="00684C10">
        <w:rPr>
          <w:rFonts w:cs="Times New Roman"/>
          <w:sz w:val="24"/>
          <w:szCs w:val="24"/>
        </w:rPr>
        <w:t xml:space="preserve">4. </w:t>
      </w:r>
      <w:r w:rsidRPr="00684C10">
        <w:rPr>
          <w:rFonts w:cs="Times New Roman"/>
          <w:bCs/>
          <w:sz w:val="24"/>
          <w:szCs w:val="24"/>
        </w:rPr>
        <w:t>Memberikan latihan soal secara</w:t>
      </w:r>
      <w:r w:rsidRPr="00684C10">
        <w:rPr>
          <w:rFonts w:cs="Times New Roman"/>
          <w:sz w:val="24"/>
          <w:szCs w:val="24"/>
        </w:rPr>
        <w:t xml:space="preserve"> bertahap dari yang sederhana ke yang lebih kompleks </w:t>
      </w:r>
    </w:p>
    <w:p w14:paraId="6A20A293" w14:textId="77777777" w:rsidR="009371E2" w:rsidRPr="00684C10" w:rsidRDefault="009371E2" w:rsidP="009371E2">
      <w:pPr>
        <w:tabs>
          <w:tab w:val="left" w:pos="567"/>
        </w:tabs>
        <w:spacing w:after="0" w:line="276" w:lineRule="auto"/>
        <w:jc w:val="both"/>
        <w:rPr>
          <w:rFonts w:cs="Times New Roman"/>
          <w:sz w:val="24"/>
          <w:szCs w:val="24"/>
        </w:rPr>
      </w:pPr>
      <w:r w:rsidRPr="00684C10">
        <w:rPr>
          <w:rFonts w:cs="Times New Roman"/>
          <w:sz w:val="24"/>
          <w:szCs w:val="24"/>
        </w:rPr>
        <w:t>5. Memberikan evaluasi</w:t>
      </w:r>
      <w:r w:rsidRPr="00684C10">
        <w:rPr>
          <w:rFonts w:cs="Times New Roman"/>
          <w:i/>
          <w:sz w:val="24"/>
          <w:szCs w:val="24"/>
        </w:rPr>
        <w:t xml:space="preserve"> </w:t>
      </w:r>
      <w:r w:rsidRPr="00684C10">
        <w:rPr>
          <w:rFonts w:cs="Times New Roman"/>
          <w:sz w:val="24"/>
          <w:szCs w:val="24"/>
        </w:rPr>
        <w:t>kepada siswa</w:t>
      </w:r>
    </w:p>
    <w:p w14:paraId="0109DF83" w14:textId="77777777" w:rsidR="009371E2" w:rsidRPr="00684C10" w:rsidRDefault="009371E2" w:rsidP="009371E2">
      <w:pPr>
        <w:tabs>
          <w:tab w:val="left" w:pos="567"/>
        </w:tabs>
        <w:spacing w:after="0" w:line="276" w:lineRule="auto"/>
        <w:jc w:val="both"/>
        <w:rPr>
          <w:rFonts w:cs="Times New Roman"/>
          <w:sz w:val="24"/>
          <w:szCs w:val="24"/>
        </w:rPr>
      </w:pPr>
    </w:p>
    <w:p w14:paraId="72D04C99" w14:textId="77777777" w:rsidR="009371E2" w:rsidRPr="00684C10" w:rsidRDefault="009371E2" w:rsidP="009371E2">
      <w:pPr>
        <w:pStyle w:val="Heading2"/>
        <w:spacing w:before="0" w:after="0" w:line="276" w:lineRule="auto"/>
        <w:rPr>
          <w:rFonts w:cs="Times New Roman"/>
          <w:sz w:val="24"/>
          <w:szCs w:val="24"/>
        </w:rPr>
      </w:pPr>
      <w:r w:rsidRPr="00684C10">
        <w:rPr>
          <w:rFonts w:cs="Times New Roman"/>
          <w:sz w:val="24"/>
          <w:szCs w:val="24"/>
        </w:rPr>
        <w:t>Hasil Belajar Kognitif</w:t>
      </w:r>
    </w:p>
    <w:p w14:paraId="3C1789A3" w14:textId="7D8BE4EB" w:rsidR="009371E2" w:rsidRPr="00684C10" w:rsidRDefault="009371E2" w:rsidP="009371E2">
      <w:pPr>
        <w:spacing w:after="0" w:line="276" w:lineRule="auto"/>
        <w:ind w:firstLine="567"/>
        <w:jc w:val="both"/>
        <w:rPr>
          <w:rFonts w:cs="Times New Roman"/>
          <w:sz w:val="24"/>
          <w:szCs w:val="24"/>
        </w:rPr>
      </w:pPr>
      <w:r w:rsidRPr="00684C10">
        <w:rPr>
          <w:rFonts w:cs="Times New Roman"/>
          <w:sz w:val="24"/>
          <w:szCs w:val="24"/>
        </w:rPr>
        <w:t xml:space="preserve">“Hasil belajar merupakan pencapaian tujuan pendidikan pada siswa yang mengikuti proses belajar mengajar” </w:t>
      </w:r>
      <w:r w:rsidRPr="00684C10">
        <w:rPr>
          <w:rFonts w:cs="Times New Roman"/>
          <w:noProof/>
          <w:sz w:val="24"/>
          <w:szCs w:val="24"/>
        </w:rPr>
        <w:t>(Purwanto, 2010, hal, 46).</w:t>
      </w:r>
      <w:r w:rsidRPr="00684C10">
        <w:rPr>
          <w:rFonts w:cs="Times New Roman"/>
          <w:sz w:val="24"/>
          <w:szCs w:val="24"/>
        </w:rPr>
        <w:t xml:space="preserve"> Menurut </w:t>
      </w:r>
      <w:r w:rsidRPr="00684C10">
        <w:rPr>
          <w:rFonts w:cs="Times New Roman"/>
          <w:noProof/>
          <w:sz w:val="24"/>
          <w:szCs w:val="24"/>
        </w:rPr>
        <w:t xml:space="preserve">Kunandar (2015, hal. 62), </w:t>
      </w:r>
      <w:r w:rsidRPr="00684C10">
        <w:rPr>
          <w:sz w:val="24"/>
          <w:szCs w:val="24"/>
        </w:rPr>
        <w:t>“</w:t>
      </w:r>
      <w:r w:rsidRPr="00684C10">
        <w:rPr>
          <w:rFonts w:cs="Times New Roman"/>
          <w:sz w:val="24"/>
          <w:szCs w:val="24"/>
        </w:rPr>
        <w:t xml:space="preserve">Hasil belajar adalah kompetensi atau kemampuan tertentu baik kognitif, afektif, maupun psikomotorik yang dicapai atau dikuasai peserta didik setelah mengikuti proses belajar mengajar”. </w:t>
      </w:r>
      <w:proofErr w:type="gramStart"/>
      <w:r w:rsidRPr="00684C10">
        <w:rPr>
          <w:rFonts w:cs="Times New Roman"/>
          <w:sz w:val="24"/>
          <w:szCs w:val="24"/>
        </w:rPr>
        <w:t>Salah satu ranah dari hasil belajar dalam tujuan pendidikan yaitu hasil belajar kognitif.</w:t>
      </w:r>
      <w:proofErr w:type="gramEnd"/>
      <w:r w:rsidRPr="00684C10">
        <w:rPr>
          <w:rFonts w:cs="Times New Roman"/>
          <w:sz w:val="24"/>
          <w:szCs w:val="24"/>
        </w:rPr>
        <w:t xml:space="preserve"> </w:t>
      </w:r>
      <w:proofErr w:type="gramStart"/>
      <w:r w:rsidR="00F70220" w:rsidRPr="00684C10">
        <w:rPr>
          <w:rFonts w:cs="Times New Roman"/>
          <w:noProof/>
          <w:sz w:val="24"/>
          <w:szCs w:val="24"/>
        </w:rPr>
        <w:t>Suprihatiningrum (</w:t>
      </w:r>
      <w:r w:rsidRPr="00684C10">
        <w:rPr>
          <w:rFonts w:cs="Times New Roman"/>
          <w:noProof/>
          <w:sz w:val="24"/>
          <w:szCs w:val="24"/>
        </w:rPr>
        <w:t>2013, hal. 38</w:t>
      </w:r>
      <w:r w:rsidR="00F70220" w:rsidRPr="00684C10">
        <w:rPr>
          <w:rFonts w:cs="Times New Roman"/>
          <w:noProof/>
          <w:sz w:val="24"/>
          <w:szCs w:val="24"/>
        </w:rPr>
        <w:t>)</w:t>
      </w:r>
      <w:r w:rsidRPr="00684C10">
        <w:rPr>
          <w:rFonts w:cs="Times New Roman"/>
          <w:sz w:val="24"/>
          <w:szCs w:val="24"/>
        </w:rPr>
        <w:t xml:space="preserve"> mengatakan bahwa “hasil belajar kognitif adalah kemampuan yang berhubungan dengan berpikir, mengetahui, dan memecahkan masalah seperti pengetahuan komperehensif, aplikatif, sintesis, analisis, dan pengetahuan evaluatif”.</w:t>
      </w:r>
      <w:proofErr w:type="gramEnd"/>
      <w:r w:rsidRPr="00684C10">
        <w:rPr>
          <w:rFonts w:cs="Times New Roman"/>
          <w:sz w:val="24"/>
          <w:szCs w:val="24"/>
        </w:rPr>
        <w:t xml:space="preserve"> </w:t>
      </w:r>
      <w:proofErr w:type="gramStart"/>
      <w:r w:rsidRPr="00684C10">
        <w:rPr>
          <w:rFonts w:cs="Times New Roman"/>
          <w:noProof/>
          <w:sz w:val="24"/>
          <w:szCs w:val="24"/>
        </w:rPr>
        <w:t>(Purwanto, 2013, hal. 50)</w:t>
      </w:r>
      <w:r w:rsidRPr="00684C10">
        <w:rPr>
          <w:rFonts w:cs="Times New Roman"/>
          <w:sz w:val="24"/>
          <w:szCs w:val="24"/>
        </w:rPr>
        <w:t xml:space="preserve"> juga mengatakan bahwa “hasil belajar kognitif adalah perubahan perilaku yang terjadi dalam kawasan kognisi”.</w:t>
      </w:r>
      <w:proofErr w:type="gramEnd"/>
      <w:r w:rsidRPr="00684C10">
        <w:rPr>
          <w:rFonts w:cs="Times New Roman"/>
          <w:sz w:val="24"/>
          <w:szCs w:val="24"/>
        </w:rPr>
        <w:t xml:space="preserve"> </w:t>
      </w:r>
      <w:proofErr w:type="gramStart"/>
      <w:r w:rsidRPr="00684C10">
        <w:rPr>
          <w:rFonts w:cs="Times New Roman"/>
          <w:sz w:val="24"/>
          <w:szCs w:val="24"/>
        </w:rPr>
        <w:t>Bloom</w:t>
      </w:r>
      <w:r w:rsidRPr="00684C10">
        <w:rPr>
          <w:rFonts w:cs="Times New Roman"/>
          <w:b/>
          <w:sz w:val="24"/>
          <w:szCs w:val="24"/>
        </w:rPr>
        <w:t xml:space="preserve"> </w:t>
      </w:r>
      <w:r w:rsidRPr="00684C10">
        <w:rPr>
          <w:rFonts w:cs="Times New Roman"/>
          <w:noProof/>
          <w:sz w:val="24"/>
          <w:szCs w:val="24"/>
        </w:rPr>
        <w:t>(dalam Suprijono, 2012, hal. 6-7)</w:t>
      </w:r>
      <w:r w:rsidRPr="00684C10">
        <w:rPr>
          <w:rFonts w:cs="Times New Roman"/>
          <w:b/>
          <w:sz w:val="24"/>
          <w:szCs w:val="24"/>
        </w:rPr>
        <w:t xml:space="preserve"> </w:t>
      </w:r>
      <w:r w:rsidRPr="00684C10">
        <w:rPr>
          <w:rFonts w:cs="Times New Roman"/>
          <w:sz w:val="24"/>
          <w:szCs w:val="24"/>
        </w:rPr>
        <w:t xml:space="preserve">menambahkan bahwa domain kognitif adalah </w:t>
      </w:r>
      <w:r w:rsidRPr="00684C10">
        <w:rPr>
          <w:rFonts w:cs="Times New Roman"/>
          <w:i/>
          <w:sz w:val="24"/>
          <w:szCs w:val="24"/>
        </w:rPr>
        <w:t xml:space="preserve">knowledge </w:t>
      </w:r>
      <w:r w:rsidRPr="00684C10">
        <w:rPr>
          <w:rFonts w:cs="Times New Roman"/>
          <w:sz w:val="24"/>
          <w:szCs w:val="24"/>
        </w:rPr>
        <w:t xml:space="preserve">(pengetahuan, ingatan), </w:t>
      </w:r>
      <w:r w:rsidRPr="00684C10">
        <w:rPr>
          <w:rFonts w:cs="Times New Roman"/>
          <w:i/>
          <w:sz w:val="24"/>
          <w:szCs w:val="24"/>
        </w:rPr>
        <w:t xml:space="preserve">comprehension </w:t>
      </w:r>
      <w:r w:rsidRPr="00684C10">
        <w:rPr>
          <w:rFonts w:cs="Times New Roman"/>
          <w:sz w:val="24"/>
          <w:szCs w:val="24"/>
        </w:rPr>
        <w:t xml:space="preserve">(pemahaman, menjelaskan, meringkas, contoh), </w:t>
      </w:r>
      <w:r w:rsidRPr="00684C10">
        <w:rPr>
          <w:rFonts w:cs="Times New Roman"/>
          <w:i/>
          <w:sz w:val="24"/>
          <w:szCs w:val="24"/>
        </w:rPr>
        <w:t>application</w:t>
      </w:r>
      <w:r w:rsidRPr="00684C10">
        <w:rPr>
          <w:rFonts w:cs="Times New Roman"/>
          <w:sz w:val="24"/>
          <w:szCs w:val="24"/>
        </w:rPr>
        <w:t xml:space="preserve"> (menerapkan), </w:t>
      </w:r>
      <w:r w:rsidRPr="00684C10">
        <w:rPr>
          <w:rFonts w:cs="Times New Roman"/>
          <w:i/>
          <w:sz w:val="24"/>
          <w:szCs w:val="24"/>
        </w:rPr>
        <w:lastRenderedPageBreak/>
        <w:t xml:space="preserve">analysis </w:t>
      </w:r>
      <w:r w:rsidRPr="00684C10">
        <w:rPr>
          <w:rFonts w:cs="Times New Roman"/>
          <w:sz w:val="24"/>
          <w:szCs w:val="24"/>
        </w:rPr>
        <w:t xml:space="preserve">(menguraikan, menentukan hubungan), </w:t>
      </w:r>
      <w:r w:rsidRPr="00684C10">
        <w:rPr>
          <w:rFonts w:cs="Times New Roman"/>
          <w:i/>
          <w:sz w:val="24"/>
          <w:szCs w:val="24"/>
        </w:rPr>
        <w:t>synthesis</w:t>
      </w:r>
      <w:r w:rsidRPr="00684C10">
        <w:rPr>
          <w:rFonts w:cs="Times New Roman"/>
          <w:sz w:val="24"/>
          <w:szCs w:val="24"/>
        </w:rPr>
        <w:t xml:space="preserve"> (mengorganisasikan, merencanakan, membentuk bangunan baru), dan </w:t>
      </w:r>
      <w:r w:rsidRPr="00684C10">
        <w:rPr>
          <w:rFonts w:cs="Times New Roman"/>
          <w:i/>
          <w:sz w:val="24"/>
          <w:szCs w:val="24"/>
        </w:rPr>
        <w:t>evaluation</w:t>
      </w:r>
      <w:r w:rsidRPr="00684C10">
        <w:rPr>
          <w:rFonts w:cs="Times New Roman"/>
          <w:sz w:val="24"/>
          <w:szCs w:val="24"/>
        </w:rPr>
        <w:t xml:space="preserve"> (menilai).</w:t>
      </w:r>
      <w:proofErr w:type="gramEnd"/>
      <w:r w:rsidRPr="00684C10">
        <w:rPr>
          <w:rFonts w:cs="Times New Roman"/>
          <w:sz w:val="24"/>
          <w:szCs w:val="24"/>
        </w:rPr>
        <w:t xml:space="preserve"> </w:t>
      </w:r>
    </w:p>
    <w:p w14:paraId="6E080169" w14:textId="77777777" w:rsidR="009371E2" w:rsidRPr="00684C10" w:rsidRDefault="009371E2" w:rsidP="009371E2">
      <w:pPr>
        <w:tabs>
          <w:tab w:val="left" w:pos="567"/>
        </w:tabs>
        <w:spacing w:after="0" w:line="276" w:lineRule="auto"/>
        <w:jc w:val="both"/>
        <w:rPr>
          <w:rFonts w:cs="Times New Roman"/>
          <w:sz w:val="24"/>
          <w:szCs w:val="24"/>
        </w:rPr>
      </w:pPr>
      <w:r w:rsidRPr="00684C10">
        <w:rPr>
          <w:rFonts w:cs="Times New Roman"/>
          <w:sz w:val="24"/>
          <w:szCs w:val="24"/>
        </w:rPr>
        <w:tab/>
      </w:r>
      <w:proofErr w:type="gramStart"/>
      <w:r w:rsidRPr="00684C10">
        <w:rPr>
          <w:rFonts w:cs="Times New Roman"/>
          <w:sz w:val="24"/>
          <w:szCs w:val="24"/>
        </w:rPr>
        <w:t>Berdasarkan pendapat para ahli, disimpulkan bahwa hasil belajar kognitif adalah perilaku yang menekankan aspek intelektual, seperti kemampuan yang berhubungan dengan mengingat, memahami, menerapkan, menganalisis, menyintesis serta mengevaluasi yang diperoleh dari kegiatan belajar.</w:t>
      </w:r>
      <w:proofErr w:type="gramEnd"/>
    </w:p>
    <w:p w14:paraId="442B191F" w14:textId="77777777" w:rsidR="009371E2" w:rsidRPr="00684C10" w:rsidRDefault="009371E2" w:rsidP="009371E2">
      <w:pPr>
        <w:tabs>
          <w:tab w:val="left" w:pos="567"/>
        </w:tabs>
        <w:spacing w:after="0" w:line="276" w:lineRule="auto"/>
        <w:jc w:val="both"/>
        <w:rPr>
          <w:rFonts w:cs="Times New Roman"/>
          <w:sz w:val="24"/>
          <w:szCs w:val="24"/>
        </w:rPr>
      </w:pPr>
      <w:r w:rsidRPr="00684C10">
        <w:rPr>
          <w:rFonts w:cs="Times New Roman"/>
          <w:sz w:val="24"/>
          <w:szCs w:val="24"/>
        </w:rPr>
        <w:tab/>
        <w:t xml:space="preserve"> </w:t>
      </w:r>
      <w:proofErr w:type="gramStart"/>
      <w:r w:rsidRPr="00684C10">
        <w:rPr>
          <w:rFonts w:cs="Times New Roman"/>
          <w:sz w:val="24"/>
          <w:szCs w:val="24"/>
        </w:rPr>
        <w:t>Indikator hasil belajar kognitif pada penelitian ini diturunkan dari kompetensi dasar materi himpunan pada pelajaran matematika kelas VII SMP.</w:t>
      </w:r>
      <w:proofErr w:type="gramEnd"/>
      <w:r w:rsidRPr="00684C10">
        <w:rPr>
          <w:rFonts w:cs="Times New Roman"/>
          <w:sz w:val="24"/>
          <w:szCs w:val="24"/>
        </w:rPr>
        <w:t xml:space="preserve"> </w:t>
      </w:r>
      <w:proofErr w:type="gramStart"/>
      <w:r w:rsidRPr="00684C10">
        <w:rPr>
          <w:rFonts w:cs="Times New Roman"/>
          <w:sz w:val="24"/>
          <w:szCs w:val="24"/>
        </w:rPr>
        <w:t>Indikator pada penelitian ini terdiri dari tiga kata kerja yaitu menyatakan, menghitung dan menentukan pada materi irisan, gabungan dan komplemen dari suatu himpunan.</w:t>
      </w:r>
      <w:proofErr w:type="gramEnd"/>
      <w:r w:rsidRPr="00684C10">
        <w:rPr>
          <w:rFonts w:cs="Times New Roman"/>
          <w:sz w:val="24"/>
          <w:szCs w:val="24"/>
        </w:rPr>
        <w:t xml:space="preserve"> </w:t>
      </w:r>
      <w:proofErr w:type="gramStart"/>
      <w:r w:rsidRPr="00684C10">
        <w:rPr>
          <w:rFonts w:cs="Times New Roman"/>
          <w:sz w:val="24"/>
          <w:szCs w:val="24"/>
        </w:rPr>
        <w:t xml:space="preserve">Dimyanti dan Mudjiono </w:t>
      </w:r>
      <w:r w:rsidRPr="00684C10">
        <w:rPr>
          <w:rFonts w:cs="Times New Roman"/>
          <w:noProof/>
          <w:sz w:val="24"/>
          <w:szCs w:val="24"/>
        </w:rPr>
        <w:t>(dalam Tampubolon, 2014, hal. 140)</w:t>
      </w:r>
      <w:r w:rsidRPr="00684C10">
        <w:rPr>
          <w:rFonts w:cs="Times New Roman"/>
          <w:b/>
          <w:sz w:val="24"/>
          <w:szCs w:val="24"/>
        </w:rPr>
        <w:t xml:space="preserve"> </w:t>
      </w:r>
      <w:r w:rsidRPr="00684C10">
        <w:rPr>
          <w:rFonts w:cs="Times New Roman"/>
          <w:sz w:val="24"/>
          <w:szCs w:val="24"/>
        </w:rPr>
        <w:t>mengatakan bahwa hasil belajar adalah hasil yang ditunjukkan dari suatu interaksi tindak belajar dan biasanya ditunjukkan dengan nilai tes yang diberikan guru.</w:t>
      </w:r>
      <w:proofErr w:type="gramEnd"/>
      <w:r w:rsidRPr="00684C10">
        <w:rPr>
          <w:rFonts w:cs="Times New Roman"/>
          <w:sz w:val="24"/>
          <w:szCs w:val="24"/>
        </w:rPr>
        <w:t xml:space="preserve"> </w:t>
      </w:r>
      <w:proofErr w:type="gramStart"/>
      <w:r w:rsidRPr="00684C10">
        <w:rPr>
          <w:rFonts w:cs="Times New Roman"/>
          <w:sz w:val="24"/>
          <w:szCs w:val="24"/>
        </w:rPr>
        <w:t>Pencapaian hasil belajar kognitif siswa diukur melalui tes tertulis berbentuk uraian dari materi yang dipelajari mengenai himpunan dan dinilai berdasarkan pedoman penskoran yang telah ditetapkan oleh peneliti.</w:t>
      </w:r>
      <w:proofErr w:type="gramEnd"/>
    </w:p>
    <w:p w14:paraId="00000025" w14:textId="2FAA9163" w:rsidR="00E84753" w:rsidRPr="00684C10" w:rsidRDefault="00E84753">
      <w:pPr>
        <w:spacing w:after="0" w:line="276" w:lineRule="auto"/>
        <w:jc w:val="both"/>
        <w:rPr>
          <w:b/>
          <w:sz w:val="24"/>
          <w:szCs w:val="24"/>
        </w:rPr>
      </w:pPr>
    </w:p>
    <w:sdt>
      <w:sdtPr>
        <w:tag w:val="goog_rdk_37"/>
        <w:id w:val="-748194882"/>
      </w:sdtPr>
      <w:sdtEndPr/>
      <w:sdtContent>
        <w:p w14:paraId="00000026" w14:textId="4C95CE1E" w:rsidR="00E84753" w:rsidRPr="00684C10" w:rsidRDefault="00FE628B">
          <w:pPr>
            <w:spacing w:after="0" w:line="276" w:lineRule="auto"/>
            <w:jc w:val="both"/>
            <w:rPr>
              <w:b/>
              <w:i/>
              <w:sz w:val="24"/>
              <w:szCs w:val="24"/>
            </w:rPr>
          </w:pPr>
          <w:r w:rsidRPr="00684C10">
            <w:rPr>
              <w:b/>
              <w:sz w:val="24"/>
              <w:szCs w:val="24"/>
            </w:rPr>
            <w:t xml:space="preserve">METODE PENELITIAN </w:t>
          </w:r>
        </w:p>
      </w:sdtContent>
    </w:sdt>
    <w:p w14:paraId="0000002A" w14:textId="16D3EC3F" w:rsidR="00E84753" w:rsidRPr="00684C10" w:rsidRDefault="00D9102B" w:rsidP="00D9102B">
      <w:pPr>
        <w:spacing w:after="0" w:line="276" w:lineRule="auto"/>
        <w:ind w:firstLine="720"/>
        <w:jc w:val="both"/>
        <w:rPr>
          <w:rFonts w:cstheme="minorHAnsi"/>
          <w:sz w:val="24"/>
          <w:szCs w:val="24"/>
        </w:rPr>
      </w:pPr>
      <w:r w:rsidRPr="00684C10">
        <w:rPr>
          <w:rFonts w:cs="Times New Roman"/>
          <w:sz w:val="24"/>
          <w:szCs w:val="24"/>
          <w:lang w:val="id-ID"/>
        </w:rPr>
        <w:t xml:space="preserve">Metode penelitian yang digunakan pada penelitian ini adalah </w:t>
      </w:r>
      <w:r w:rsidRPr="00684C10">
        <w:rPr>
          <w:rFonts w:cs="Times New Roman"/>
          <w:sz w:val="24"/>
          <w:szCs w:val="24"/>
        </w:rPr>
        <w:t>Penelitian Tindakan Kelas (PTK)</w:t>
      </w:r>
      <w:r w:rsidRPr="00684C10">
        <w:rPr>
          <w:rFonts w:cs="Times New Roman"/>
          <w:sz w:val="24"/>
          <w:szCs w:val="24"/>
          <w:lang w:val="id-ID"/>
        </w:rPr>
        <w:t>.</w:t>
      </w:r>
      <w:r w:rsidRPr="00684C10">
        <w:rPr>
          <w:rFonts w:cs="Times New Roman"/>
          <w:sz w:val="24"/>
          <w:szCs w:val="24"/>
        </w:rPr>
        <w:t xml:space="preserve"> “PTK dapat diartikan sebagai proses pengkajian masalah pembelajaran di dalam kelas melalui refleksi diri dalam upaya untuk memecahkan masalah tersebut dengan </w:t>
      </w:r>
      <w:proofErr w:type="gramStart"/>
      <w:r w:rsidRPr="00684C10">
        <w:rPr>
          <w:rFonts w:cs="Times New Roman"/>
          <w:sz w:val="24"/>
          <w:szCs w:val="24"/>
        </w:rPr>
        <w:t>cara</w:t>
      </w:r>
      <w:proofErr w:type="gramEnd"/>
      <w:r w:rsidRPr="00684C10">
        <w:rPr>
          <w:rFonts w:cs="Times New Roman"/>
          <w:sz w:val="24"/>
          <w:szCs w:val="24"/>
        </w:rPr>
        <w:t xml:space="preserve"> melakukan tindakan yang terencana dalam situasi nyata serta menganalisis setiap pengaruh dari perlakuan tersebut”</w:t>
      </w:r>
      <w:r w:rsidRPr="00684C10">
        <w:rPr>
          <w:rFonts w:cs="Times New Roman"/>
          <w:noProof/>
          <w:sz w:val="24"/>
          <w:szCs w:val="24"/>
        </w:rPr>
        <w:t xml:space="preserve"> (Sanjaya, 2009, hal. 26)</w:t>
      </w:r>
      <w:r w:rsidRPr="00684C10">
        <w:rPr>
          <w:rFonts w:cs="Times New Roman"/>
          <w:sz w:val="24"/>
          <w:szCs w:val="24"/>
        </w:rPr>
        <w:t xml:space="preserve">. </w:t>
      </w:r>
      <w:proofErr w:type="gramStart"/>
      <w:r w:rsidRPr="00684C10">
        <w:rPr>
          <w:rFonts w:cs="Times New Roman"/>
          <w:sz w:val="24"/>
          <w:szCs w:val="24"/>
        </w:rPr>
        <w:t>Penelitian tindakan kelas bertujuan untuk memperbaiki kinerja pendidik melalui perbaikan kualitas pembelajaran dan perbaikan hasil belajar siswa dalam upaya peningkatan mutu dan kualitas pendidikan (Tampubolon, 2014, hal. 20)</w:t>
      </w:r>
      <w:r w:rsidRPr="00684C10">
        <w:rPr>
          <w:rFonts w:cs="Times New Roman"/>
          <w:b/>
          <w:sz w:val="24"/>
          <w:szCs w:val="24"/>
        </w:rPr>
        <w:t>.</w:t>
      </w:r>
      <w:proofErr w:type="gramEnd"/>
      <w:r w:rsidRPr="00684C10">
        <w:rPr>
          <w:rFonts w:cs="Times New Roman"/>
          <w:sz w:val="24"/>
          <w:szCs w:val="24"/>
        </w:rPr>
        <w:t xml:space="preserve"> Model yang digunakan pada penelitian ini adalah model </w:t>
      </w:r>
      <w:r w:rsidRPr="00684C10">
        <w:rPr>
          <w:rFonts w:cs="Times New Roman"/>
          <w:iCs/>
          <w:sz w:val="24"/>
          <w:szCs w:val="24"/>
        </w:rPr>
        <w:t>spiral</w:t>
      </w:r>
      <w:r w:rsidRPr="00684C10">
        <w:rPr>
          <w:rFonts w:cs="Times New Roman"/>
          <w:i/>
          <w:iCs/>
          <w:sz w:val="24"/>
          <w:szCs w:val="24"/>
        </w:rPr>
        <w:t xml:space="preserve"> </w:t>
      </w:r>
      <w:r w:rsidRPr="00684C10">
        <w:rPr>
          <w:rFonts w:cs="Times New Roman"/>
          <w:iCs/>
          <w:sz w:val="24"/>
          <w:szCs w:val="24"/>
        </w:rPr>
        <w:t>dari</w:t>
      </w:r>
      <w:r w:rsidRPr="00684C10">
        <w:rPr>
          <w:rFonts w:cs="Times New Roman"/>
          <w:i/>
          <w:iCs/>
          <w:sz w:val="24"/>
          <w:szCs w:val="24"/>
        </w:rPr>
        <w:t xml:space="preserve"> </w:t>
      </w:r>
      <w:r w:rsidRPr="00684C10">
        <w:rPr>
          <w:rFonts w:cs="Times New Roman"/>
          <w:iCs/>
          <w:sz w:val="24"/>
          <w:szCs w:val="24"/>
        </w:rPr>
        <w:t>Kemmis dan Mc. Taggart</w:t>
      </w:r>
      <w:r w:rsidRPr="00684C10">
        <w:rPr>
          <w:rFonts w:cs="Times New Roman"/>
          <w:sz w:val="24"/>
          <w:szCs w:val="24"/>
        </w:rPr>
        <w:t xml:space="preserve"> yang terdiri dari empat tahapan yaitu perencanaan (</w:t>
      </w:r>
      <w:r w:rsidRPr="00684C10">
        <w:rPr>
          <w:rFonts w:cs="Times New Roman"/>
          <w:i/>
          <w:iCs/>
          <w:sz w:val="24"/>
          <w:szCs w:val="24"/>
        </w:rPr>
        <w:t>plan</w:t>
      </w:r>
      <w:r w:rsidRPr="00684C10">
        <w:rPr>
          <w:rFonts w:cs="Times New Roman"/>
          <w:sz w:val="24"/>
          <w:szCs w:val="24"/>
        </w:rPr>
        <w:t>), tindakan (</w:t>
      </w:r>
      <w:r w:rsidRPr="00684C10">
        <w:rPr>
          <w:rFonts w:cs="Times New Roman"/>
          <w:i/>
          <w:iCs/>
          <w:sz w:val="24"/>
          <w:szCs w:val="24"/>
        </w:rPr>
        <w:t>act</w:t>
      </w:r>
      <w:r w:rsidRPr="00684C10">
        <w:rPr>
          <w:rFonts w:cs="Times New Roman"/>
          <w:sz w:val="24"/>
          <w:szCs w:val="24"/>
        </w:rPr>
        <w:t>), pengamatan (</w:t>
      </w:r>
      <w:r w:rsidRPr="00684C10">
        <w:rPr>
          <w:rFonts w:cs="Times New Roman"/>
          <w:i/>
          <w:iCs/>
          <w:sz w:val="24"/>
          <w:szCs w:val="24"/>
        </w:rPr>
        <w:t>observe</w:t>
      </w:r>
      <w:r w:rsidRPr="00684C10">
        <w:rPr>
          <w:rFonts w:cs="Times New Roman"/>
          <w:sz w:val="24"/>
          <w:szCs w:val="24"/>
        </w:rPr>
        <w:t>), dan refleksi (</w:t>
      </w:r>
      <w:r w:rsidRPr="00684C10">
        <w:rPr>
          <w:rFonts w:cs="Times New Roman"/>
          <w:i/>
          <w:iCs/>
          <w:sz w:val="24"/>
          <w:szCs w:val="24"/>
        </w:rPr>
        <w:t>reflect</w:t>
      </w:r>
      <w:r w:rsidRPr="00684C10">
        <w:rPr>
          <w:rFonts w:cs="Times New Roman"/>
          <w:sz w:val="24"/>
          <w:szCs w:val="24"/>
        </w:rPr>
        <w:t>)</w:t>
      </w:r>
      <w:r w:rsidR="007D5E92" w:rsidRPr="00684C10">
        <w:rPr>
          <w:rFonts w:cs="Times New Roman"/>
          <w:sz w:val="24"/>
          <w:szCs w:val="24"/>
        </w:rPr>
        <w:t xml:space="preserve">. </w:t>
      </w:r>
      <w:proofErr w:type="gramStart"/>
      <w:r w:rsidR="007D5E92" w:rsidRPr="00684C10">
        <w:rPr>
          <w:rFonts w:cs="Times New Roman"/>
          <w:sz w:val="24"/>
          <w:szCs w:val="24"/>
        </w:rPr>
        <w:t>Adapun instrumen yang digunakan dalam penelitian ini adalah lembar tes tertulis, lembar observasi, lembar angket siswa, dan pedoman wawancara.</w:t>
      </w:r>
      <w:proofErr w:type="gramEnd"/>
      <w:r w:rsidR="007D5E92" w:rsidRPr="00684C10">
        <w:rPr>
          <w:rFonts w:cs="Times New Roman"/>
          <w:sz w:val="24"/>
          <w:szCs w:val="24"/>
        </w:rPr>
        <w:t xml:space="preserve"> </w:t>
      </w:r>
      <w:proofErr w:type="gramStart"/>
      <w:r w:rsidRPr="00684C10">
        <w:rPr>
          <w:rFonts w:cstheme="minorHAnsi"/>
          <w:sz w:val="24"/>
          <w:szCs w:val="24"/>
        </w:rPr>
        <w:t>Subyek  penelitian</w:t>
      </w:r>
      <w:proofErr w:type="gramEnd"/>
      <w:r w:rsidRPr="00684C10">
        <w:rPr>
          <w:rFonts w:cstheme="minorHAnsi"/>
          <w:sz w:val="24"/>
          <w:szCs w:val="24"/>
        </w:rPr>
        <w:t xml:space="preserve"> ini adalah 21 siswa  yang terdiri dari 8 siswa perempuan dan 13 siswa laki-laki. Penelitian ini dilaksanakan di kelas VII C SMP Negri 4 Sentani mulai 14 Juli 2017 sampai 25 Oktober 2017 dalam tiga siklus.</w:t>
      </w:r>
    </w:p>
    <w:p w14:paraId="3D9848F3" w14:textId="77777777" w:rsidR="00D9102B" w:rsidRPr="00684C10" w:rsidRDefault="00D9102B" w:rsidP="00D9102B">
      <w:pPr>
        <w:spacing w:after="0" w:line="276" w:lineRule="auto"/>
        <w:ind w:firstLine="720"/>
        <w:jc w:val="both"/>
        <w:rPr>
          <w:b/>
          <w:sz w:val="24"/>
          <w:szCs w:val="24"/>
        </w:rPr>
      </w:pPr>
    </w:p>
    <w:sdt>
      <w:sdtPr>
        <w:tag w:val="goog_rdk_42"/>
        <w:id w:val="985667347"/>
      </w:sdtPr>
      <w:sdtEndPr/>
      <w:sdtContent>
        <w:p w14:paraId="0000002B" w14:textId="1158CA35" w:rsidR="00E84753" w:rsidRPr="00684C10" w:rsidRDefault="00FE628B">
          <w:pPr>
            <w:spacing w:after="0" w:line="276" w:lineRule="auto"/>
            <w:jc w:val="both"/>
            <w:rPr>
              <w:b/>
              <w:i/>
              <w:sz w:val="24"/>
              <w:szCs w:val="24"/>
            </w:rPr>
          </w:pPr>
          <w:r w:rsidRPr="00684C10">
            <w:rPr>
              <w:b/>
              <w:sz w:val="24"/>
              <w:szCs w:val="24"/>
            </w:rPr>
            <w:t>PEMBAHASAN</w:t>
          </w:r>
        </w:p>
      </w:sdtContent>
    </w:sdt>
    <w:p w14:paraId="16BF64FE" w14:textId="5E22900A" w:rsidR="00D9102B" w:rsidRPr="00684C10" w:rsidRDefault="00D9102B" w:rsidP="003F0722">
      <w:pPr>
        <w:spacing w:line="276" w:lineRule="auto"/>
        <w:ind w:firstLine="567"/>
        <w:jc w:val="both"/>
        <w:rPr>
          <w:rFonts w:cs="Times New Roman"/>
          <w:sz w:val="24"/>
          <w:szCs w:val="24"/>
        </w:rPr>
      </w:pPr>
      <w:r w:rsidRPr="00684C10">
        <w:rPr>
          <w:rFonts w:cs="Times New Roman"/>
          <w:sz w:val="24"/>
          <w:szCs w:val="24"/>
        </w:rPr>
        <w:t xml:space="preserve">Hasil penerapan metode </w:t>
      </w:r>
      <w:r w:rsidRPr="00684C10">
        <w:rPr>
          <w:rFonts w:cs="Times New Roman"/>
          <w:i/>
          <w:iCs/>
          <w:sz w:val="24"/>
          <w:szCs w:val="24"/>
        </w:rPr>
        <w:t xml:space="preserve">drill </w:t>
      </w:r>
      <w:r w:rsidRPr="00684C10">
        <w:rPr>
          <w:rFonts w:cs="Times New Roman"/>
          <w:iCs/>
          <w:sz w:val="24"/>
          <w:szCs w:val="24"/>
        </w:rPr>
        <w:t xml:space="preserve">secara keseluruhan yang diperoleh dari </w:t>
      </w:r>
      <w:r w:rsidRPr="00684C10">
        <w:rPr>
          <w:rFonts w:cs="Times New Roman"/>
          <w:sz w:val="24"/>
          <w:szCs w:val="24"/>
        </w:rPr>
        <w:t>lembar observasi, lembar angket serta jawaban wawa</w:t>
      </w:r>
      <w:r w:rsidR="003F0722" w:rsidRPr="00684C10">
        <w:rPr>
          <w:rFonts w:cs="Times New Roman"/>
          <w:sz w:val="24"/>
          <w:szCs w:val="24"/>
        </w:rPr>
        <w:t xml:space="preserve">ncara pada siklus I, II dan III. </w:t>
      </w:r>
      <w:r w:rsidRPr="00684C10">
        <w:rPr>
          <w:rFonts w:cs="Times New Roman"/>
          <w:sz w:val="24"/>
          <w:szCs w:val="24"/>
        </w:rPr>
        <w:t xml:space="preserve">Hasil penerapan metode </w:t>
      </w:r>
      <w:r w:rsidRPr="00684C10">
        <w:rPr>
          <w:rFonts w:cs="Times New Roman"/>
          <w:i/>
          <w:sz w:val="24"/>
          <w:szCs w:val="24"/>
        </w:rPr>
        <w:t xml:space="preserve">drill </w:t>
      </w:r>
      <w:r w:rsidRPr="00684C10">
        <w:rPr>
          <w:rFonts w:cs="Times New Roman"/>
          <w:sz w:val="24"/>
          <w:szCs w:val="24"/>
        </w:rPr>
        <w:t xml:space="preserve">menunjukkan bahwa setiap langkah-langkah penerapan metode </w:t>
      </w:r>
      <w:r w:rsidRPr="00684C10">
        <w:rPr>
          <w:rFonts w:cs="Times New Roman"/>
          <w:i/>
          <w:sz w:val="24"/>
          <w:szCs w:val="24"/>
        </w:rPr>
        <w:t>drill</w:t>
      </w:r>
      <w:r w:rsidRPr="00684C10">
        <w:rPr>
          <w:rFonts w:cs="Times New Roman"/>
          <w:sz w:val="24"/>
          <w:szCs w:val="24"/>
        </w:rPr>
        <w:t xml:space="preserve"> pada siklus I, II dan III telah dilaksanakan 100%. Dengan kata </w:t>
      </w:r>
      <w:proofErr w:type="gramStart"/>
      <w:r w:rsidRPr="00684C10">
        <w:rPr>
          <w:rFonts w:cs="Times New Roman"/>
          <w:sz w:val="24"/>
          <w:szCs w:val="24"/>
        </w:rPr>
        <w:t>lain</w:t>
      </w:r>
      <w:proofErr w:type="gramEnd"/>
      <w:r w:rsidRPr="00684C10">
        <w:rPr>
          <w:rFonts w:cs="Times New Roman"/>
          <w:sz w:val="24"/>
          <w:szCs w:val="24"/>
        </w:rPr>
        <w:t xml:space="preserve">, setiap langkah-langkah metode </w:t>
      </w:r>
      <w:r w:rsidRPr="00684C10">
        <w:rPr>
          <w:rFonts w:cs="Times New Roman"/>
          <w:i/>
          <w:sz w:val="24"/>
          <w:szCs w:val="24"/>
        </w:rPr>
        <w:t>drill</w:t>
      </w:r>
      <w:r w:rsidRPr="00684C10">
        <w:rPr>
          <w:rFonts w:cs="Times New Roman"/>
          <w:sz w:val="24"/>
          <w:szCs w:val="24"/>
        </w:rPr>
        <w:t xml:space="preserve"> pada setiap siklusnya sudah dilaksanakan sesuai dengan langkah-langkah metode </w:t>
      </w:r>
      <w:r w:rsidRPr="00684C10">
        <w:rPr>
          <w:rFonts w:cs="Times New Roman"/>
          <w:i/>
          <w:sz w:val="24"/>
          <w:szCs w:val="24"/>
        </w:rPr>
        <w:t>drill</w:t>
      </w:r>
      <w:r w:rsidRPr="00684C10">
        <w:rPr>
          <w:rFonts w:cs="Times New Roman"/>
          <w:sz w:val="24"/>
          <w:szCs w:val="24"/>
        </w:rPr>
        <w:t xml:space="preserve"> pada penelitian ini. Meskipun penerapan metode drill pada penelitian ini sudah terlaksana 100%, namun penelitian ini juga memiliki kekurangan yaitu siswa kurang teliti dan alokasi waktu kurang tepat. </w:t>
      </w:r>
      <w:proofErr w:type="gramStart"/>
      <w:r w:rsidRPr="00684C10">
        <w:rPr>
          <w:rFonts w:cs="Times New Roman"/>
          <w:sz w:val="24"/>
          <w:szCs w:val="24"/>
        </w:rPr>
        <w:t xml:space="preserve">Namun, peneliti selalu merefleksikan pelaksanaan yang terjadi pada </w:t>
      </w:r>
      <w:r w:rsidRPr="00684C10">
        <w:rPr>
          <w:rFonts w:cs="Times New Roman"/>
          <w:sz w:val="24"/>
          <w:szCs w:val="24"/>
        </w:rPr>
        <w:lastRenderedPageBreak/>
        <w:t>setiap siklus dan memperbaiki kekurangan tersebut pada siklus berikutnya.</w:t>
      </w:r>
      <w:proofErr w:type="gramEnd"/>
      <w:r w:rsidRPr="00684C10">
        <w:rPr>
          <w:rFonts w:cs="Times New Roman"/>
          <w:sz w:val="24"/>
          <w:szCs w:val="24"/>
        </w:rPr>
        <w:t xml:space="preserve"> Perbaikan yang dilakukan oleh peneliti dengan menerapkan langkah-langkah metode </w:t>
      </w:r>
      <w:r w:rsidRPr="00684C10">
        <w:rPr>
          <w:rFonts w:cs="Times New Roman"/>
          <w:i/>
          <w:sz w:val="24"/>
          <w:szCs w:val="24"/>
        </w:rPr>
        <w:t xml:space="preserve">drill </w:t>
      </w:r>
      <w:r w:rsidRPr="00684C10">
        <w:rPr>
          <w:rFonts w:cs="Times New Roman"/>
          <w:sz w:val="24"/>
          <w:szCs w:val="24"/>
        </w:rPr>
        <w:t>memengaruhi hasil belajar kognitif siswa pada siklus I, II dan III sehingga mengalami peningkatan.</w:t>
      </w:r>
    </w:p>
    <w:p w14:paraId="47923113" w14:textId="77777777" w:rsidR="00D9102B" w:rsidRPr="00684C10" w:rsidRDefault="00D9102B" w:rsidP="00D9102B">
      <w:pPr>
        <w:spacing w:line="276" w:lineRule="auto"/>
        <w:ind w:firstLine="567"/>
        <w:jc w:val="both"/>
        <w:rPr>
          <w:sz w:val="24"/>
          <w:szCs w:val="24"/>
        </w:rPr>
      </w:pPr>
      <w:r w:rsidRPr="00684C10">
        <w:rPr>
          <w:sz w:val="24"/>
          <w:szCs w:val="24"/>
        </w:rPr>
        <w:t>Adapun hasil belajar kognitif siswa pada siklus I, II dan III disajikan pada diagram berikut ini:</w:t>
      </w:r>
    </w:p>
    <w:p w14:paraId="4E7186B6" w14:textId="77777777" w:rsidR="00D9102B" w:rsidRPr="00684C10" w:rsidRDefault="00D9102B" w:rsidP="00D9102B">
      <w:pPr>
        <w:spacing w:line="276" w:lineRule="auto"/>
        <w:ind w:firstLine="567"/>
        <w:jc w:val="both"/>
        <w:rPr>
          <w:color w:val="000000"/>
          <w:sz w:val="24"/>
          <w:szCs w:val="24"/>
        </w:rPr>
      </w:pPr>
      <w:r w:rsidRPr="00684C10">
        <w:rPr>
          <w:noProof/>
          <w:sz w:val="24"/>
          <w:szCs w:val="24"/>
        </w:rPr>
        <mc:AlternateContent>
          <mc:Choice Requires="wps">
            <w:drawing>
              <wp:anchor distT="0" distB="0" distL="114300" distR="114300" simplePos="0" relativeHeight="251661312" behindDoc="0" locked="0" layoutInCell="1" allowOverlap="1" wp14:anchorId="4C01E61D" wp14:editId="2EC15928">
                <wp:simplePos x="0" y="0"/>
                <wp:positionH relativeFrom="column">
                  <wp:posOffset>0</wp:posOffset>
                </wp:positionH>
                <wp:positionV relativeFrom="paragraph">
                  <wp:posOffset>3277235</wp:posOffset>
                </wp:positionV>
                <wp:extent cx="5731510" cy="281940"/>
                <wp:effectExtent l="0" t="0" r="2540" b="3810"/>
                <wp:wrapTight wrapText="bothSides">
                  <wp:wrapPolygon edited="0">
                    <wp:start x="0" y="0"/>
                    <wp:lineTo x="0" y="20432"/>
                    <wp:lineTo x="21538" y="20432"/>
                    <wp:lineTo x="21538" y="0"/>
                    <wp:lineTo x="0" y="0"/>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281940"/>
                        </a:xfrm>
                        <a:prstGeom prst="rect">
                          <a:avLst/>
                        </a:prstGeom>
                        <a:solidFill>
                          <a:prstClr val="white"/>
                        </a:solidFill>
                        <a:ln>
                          <a:noFill/>
                        </a:ln>
                        <a:effectLst/>
                      </wps:spPr>
                      <wps:txbx>
                        <w:txbxContent>
                          <w:p w14:paraId="72258175" w14:textId="1C5DC2BA" w:rsidR="00D9102B" w:rsidRPr="005E5545" w:rsidRDefault="00D9102B" w:rsidP="00D9102B">
                            <w:pPr>
                              <w:pStyle w:val="Caption"/>
                              <w:jc w:val="center"/>
                              <w:rPr>
                                <w:color w:val="auto"/>
                                <w:sz w:val="20"/>
                                <w:szCs w:val="20"/>
                              </w:rPr>
                            </w:pPr>
                            <w:proofErr w:type="gramStart"/>
                            <w:r w:rsidRPr="005E5545">
                              <w:rPr>
                                <w:color w:val="auto"/>
                                <w:sz w:val="20"/>
                                <w:szCs w:val="20"/>
                              </w:rPr>
                              <w:t>Diagram 1.</w:t>
                            </w:r>
                            <w:proofErr w:type="gramEnd"/>
                            <w:r w:rsidRPr="005E5545">
                              <w:rPr>
                                <w:color w:val="auto"/>
                                <w:sz w:val="20"/>
                                <w:szCs w:val="20"/>
                              </w:rPr>
                              <w:t xml:space="preserve"> Hasil </w:t>
                            </w:r>
                            <w:r>
                              <w:rPr>
                                <w:color w:val="auto"/>
                                <w:sz w:val="20"/>
                                <w:szCs w:val="20"/>
                              </w:rPr>
                              <w:t>Tes Tertulis</w:t>
                            </w:r>
                            <w:r w:rsidRPr="005E5545">
                              <w:rPr>
                                <w:color w:val="auto"/>
                                <w:sz w:val="20"/>
                                <w:szCs w:val="20"/>
                              </w:rPr>
                              <w:t xml:space="preserve"> Siklus I, II dan III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258.05pt;width:451.3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" stroked="f">
                <v:path arrowok="t"/>
                <v:textbox style="mso-fit-shape-to-text:t" inset="0,0,0,0">
                  <w:txbxContent>
                    <w:p w14:paraId="72258175" w14:textId="1C5DC2BA" w:rsidR="00D9102B" w:rsidRPr="005E5545" w:rsidRDefault="00D9102B" w:rsidP="00D9102B">
                      <w:pPr>
                        <w:pStyle w:val="Caption"/>
                        <w:jc w:val="center"/>
                        <w:rPr>
                          <w:color w:val="auto"/>
                          <w:sz w:val="20"/>
                          <w:szCs w:val="20"/>
                        </w:rPr>
                      </w:pPr>
                      <w:proofErr w:type="gramStart"/>
                      <w:r w:rsidRPr="005E5545">
                        <w:rPr>
                          <w:color w:val="auto"/>
                          <w:sz w:val="20"/>
                          <w:szCs w:val="20"/>
                        </w:rPr>
                        <w:t>Diagram 1.</w:t>
                      </w:r>
                      <w:proofErr w:type="gramEnd"/>
                      <w:r w:rsidRPr="005E5545">
                        <w:rPr>
                          <w:color w:val="auto"/>
                          <w:sz w:val="20"/>
                          <w:szCs w:val="20"/>
                        </w:rPr>
                        <w:t xml:space="preserve"> Hasil </w:t>
                      </w:r>
                      <w:r>
                        <w:rPr>
                          <w:color w:val="auto"/>
                          <w:sz w:val="20"/>
                          <w:szCs w:val="20"/>
                        </w:rPr>
                        <w:t>Tes Tertulis</w:t>
                      </w:r>
                      <w:r w:rsidRPr="005E5545">
                        <w:rPr>
                          <w:color w:val="auto"/>
                          <w:sz w:val="20"/>
                          <w:szCs w:val="20"/>
                        </w:rPr>
                        <w:t xml:space="preserve"> Siklus I, II dan III</w:t>
                      </w:r>
                    </w:p>
                  </w:txbxContent>
                </v:textbox>
                <w10:wrap type="tight"/>
              </v:shape>
            </w:pict>
          </mc:Fallback>
        </mc:AlternateContent>
      </w:r>
      <w:r w:rsidRPr="00684C10">
        <w:rPr>
          <w:noProof/>
          <w:sz w:val="24"/>
          <w:szCs w:val="24"/>
        </w:rPr>
        <w:drawing>
          <wp:anchor distT="0" distB="0" distL="114300" distR="114300" simplePos="0" relativeHeight="251662336" behindDoc="1" locked="0" layoutInCell="1" allowOverlap="1" wp14:anchorId="2DE95F57" wp14:editId="6CFB4E51">
            <wp:simplePos x="0" y="0"/>
            <wp:positionH relativeFrom="column">
              <wp:posOffset>0</wp:posOffset>
            </wp:positionH>
            <wp:positionV relativeFrom="paragraph">
              <wp:posOffset>-11430</wp:posOffset>
            </wp:positionV>
            <wp:extent cx="5734050" cy="3209925"/>
            <wp:effectExtent l="0" t="0" r="0" b="0"/>
            <wp:wrapTight wrapText="bothSides">
              <wp:wrapPolygon edited="0">
                <wp:start x="0" y="0"/>
                <wp:lineTo x="0" y="21536"/>
                <wp:lineTo x="21600" y="21536"/>
                <wp:lineTo x="21600"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684C10">
        <w:rPr>
          <w:sz w:val="24"/>
          <w:szCs w:val="24"/>
        </w:rPr>
        <w:tab/>
      </w:r>
      <w:r w:rsidRPr="00684C10">
        <w:rPr>
          <w:color w:val="000000"/>
          <w:sz w:val="24"/>
          <w:szCs w:val="24"/>
        </w:rPr>
        <w:t xml:space="preserve">Hasil tes tertulis yang diperoleh siswa kelas VII C dengan penerapan metode </w:t>
      </w:r>
      <w:r w:rsidRPr="00684C10">
        <w:rPr>
          <w:i/>
          <w:iCs/>
          <w:color w:val="000000"/>
          <w:sz w:val="24"/>
          <w:szCs w:val="24"/>
        </w:rPr>
        <w:t xml:space="preserve">drill </w:t>
      </w:r>
      <w:r w:rsidRPr="00684C10">
        <w:rPr>
          <w:color w:val="000000"/>
          <w:sz w:val="24"/>
          <w:szCs w:val="24"/>
        </w:rPr>
        <w:t xml:space="preserve">yang dilakukan dalam tiga siklus menunjukkan hasil yang semakin meningkat. Persentase siswa yang mencapai KKM 60 pada siklus I, II dan III menunjukkan adanya peningkatan yaitu dari 52% menjadi 71% dan meningkat menjadi 86%. </w:t>
      </w:r>
      <w:proofErr w:type="gramStart"/>
      <w:r w:rsidRPr="00684C10">
        <w:rPr>
          <w:rFonts w:cs="Times New Roman"/>
          <w:sz w:val="24"/>
          <w:szCs w:val="24"/>
        </w:rPr>
        <w:t>Tampubolon (2014, hal. 35) mengatakan bahwa indikator keberhasilan hasil belajar secara klasikal minimal 75% dari jumlah siswa mencapai KKM yang telah ditetapkan.</w:t>
      </w:r>
      <w:proofErr w:type="gramEnd"/>
      <w:r w:rsidRPr="00684C10">
        <w:rPr>
          <w:rFonts w:cs="Times New Roman"/>
          <w:sz w:val="24"/>
          <w:szCs w:val="24"/>
        </w:rPr>
        <w:t xml:space="preserve"> Dengan kata </w:t>
      </w:r>
      <w:proofErr w:type="gramStart"/>
      <w:r w:rsidRPr="00684C10">
        <w:rPr>
          <w:rFonts w:cs="Times New Roman"/>
          <w:sz w:val="24"/>
          <w:szCs w:val="24"/>
        </w:rPr>
        <w:t>lain</w:t>
      </w:r>
      <w:proofErr w:type="gramEnd"/>
      <w:r w:rsidRPr="00684C10">
        <w:rPr>
          <w:rFonts w:cs="Times New Roman"/>
          <w:sz w:val="24"/>
          <w:szCs w:val="24"/>
        </w:rPr>
        <w:t>, siklus dikatakan berhasil apabila secara klasikal minimal 75% siswa mencapai KKM 60 pada materi himpunan.</w:t>
      </w:r>
      <w:r w:rsidRPr="00684C10">
        <w:rPr>
          <w:color w:val="000000"/>
          <w:sz w:val="24"/>
          <w:szCs w:val="24"/>
        </w:rPr>
        <w:t xml:space="preserve"> </w:t>
      </w:r>
      <w:proofErr w:type="gramStart"/>
      <w:r w:rsidRPr="00684C10">
        <w:rPr>
          <w:color w:val="000000"/>
          <w:sz w:val="24"/>
          <w:szCs w:val="24"/>
        </w:rPr>
        <w:t>Sesuai dengan kriteria keberhasilan siklus tersebut maka penelitian ini dikatakan berhasil karena telah mencapai kriteria 75%.</w:t>
      </w:r>
      <w:proofErr w:type="gramEnd"/>
      <w:r w:rsidRPr="00684C10">
        <w:rPr>
          <w:color w:val="000000"/>
          <w:sz w:val="24"/>
          <w:szCs w:val="24"/>
        </w:rPr>
        <w:t xml:space="preserve"> </w:t>
      </w:r>
    </w:p>
    <w:p w14:paraId="7449C1AA" w14:textId="25865ECE" w:rsidR="00D9102B" w:rsidRPr="00684C10" w:rsidRDefault="00D9102B" w:rsidP="00D9102B">
      <w:pPr>
        <w:spacing w:line="276" w:lineRule="auto"/>
        <w:ind w:firstLine="567"/>
        <w:jc w:val="both"/>
        <w:rPr>
          <w:rFonts w:cs="Times New Roman"/>
          <w:sz w:val="24"/>
          <w:szCs w:val="24"/>
        </w:rPr>
      </w:pPr>
      <w:r w:rsidRPr="00684C10">
        <w:rPr>
          <w:color w:val="000000"/>
          <w:sz w:val="24"/>
          <w:szCs w:val="24"/>
        </w:rPr>
        <w:t xml:space="preserve">Peningkatan hasil belajar yang terjadi tidak terlepas dari penerapan langkah-langkah metode </w:t>
      </w:r>
      <w:r w:rsidRPr="00684C10">
        <w:rPr>
          <w:i/>
          <w:color w:val="000000"/>
          <w:sz w:val="24"/>
          <w:szCs w:val="24"/>
        </w:rPr>
        <w:t>drill</w:t>
      </w:r>
      <w:r w:rsidRPr="00684C10">
        <w:rPr>
          <w:color w:val="000000"/>
          <w:sz w:val="24"/>
          <w:szCs w:val="24"/>
        </w:rPr>
        <w:t xml:space="preserve"> yang sesuai dengan langkah-langkah yang sudah ditetapkan pada penelitian ini. Review materi himpunan di awal pembelajaran semakin mengingatkan siswa tentang materi pada pertemuan sebelumnya. Pemahaman tersebut yang dapat digunakan untuk</w:t>
      </w:r>
      <w:r w:rsidR="004F59AA" w:rsidRPr="00684C10">
        <w:rPr>
          <w:color w:val="000000"/>
          <w:sz w:val="24"/>
          <w:szCs w:val="24"/>
        </w:rPr>
        <w:t xml:space="preserve"> </w:t>
      </w:r>
      <w:r w:rsidRPr="00684C10">
        <w:rPr>
          <w:color w:val="000000"/>
          <w:sz w:val="24"/>
          <w:szCs w:val="24"/>
        </w:rPr>
        <w:t xml:space="preserve">membantu siswa dalam mempelajari materi berikutnya yang saling berkaitan satu </w:t>
      </w:r>
      <w:proofErr w:type="gramStart"/>
      <w:r w:rsidRPr="00684C10">
        <w:rPr>
          <w:color w:val="000000"/>
          <w:sz w:val="24"/>
          <w:szCs w:val="24"/>
        </w:rPr>
        <w:t>sama</w:t>
      </w:r>
      <w:proofErr w:type="gramEnd"/>
      <w:r w:rsidRPr="00684C10">
        <w:rPr>
          <w:color w:val="000000"/>
          <w:sz w:val="24"/>
          <w:szCs w:val="24"/>
        </w:rPr>
        <w:t xml:space="preserve"> lain. </w:t>
      </w:r>
      <w:proofErr w:type="gramStart"/>
      <w:r w:rsidRPr="00684C10">
        <w:rPr>
          <w:color w:val="000000"/>
          <w:sz w:val="24"/>
          <w:szCs w:val="24"/>
        </w:rPr>
        <w:t>Tujuan pembelajaran yang disampaikan di awal pembelajaran mendorong siswa untuk mengerjakan tanggung jawabnya melalui hasil belajarnya setelah mengikuti kegiatan pembelajaran.</w:t>
      </w:r>
      <w:proofErr w:type="gramEnd"/>
      <w:r w:rsidRPr="00684C10">
        <w:rPr>
          <w:color w:val="000000"/>
          <w:sz w:val="24"/>
          <w:szCs w:val="24"/>
        </w:rPr>
        <w:t xml:space="preserve"> </w:t>
      </w:r>
      <w:proofErr w:type="gramStart"/>
      <w:r w:rsidRPr="00684C10">
        <w:rPr>
          <w:color w:val="000000"/>
          <w:sz w:val="24"/>
          <w:szCs w:val="24"/>
        </w:rPr>
        <w:t>Materi pembelajaran mengenai himpunan yang dibagi secara bertahap membantu siswa untuk memahami materi yang diajarkan.</w:t>
      </w:r>
      <w:proofErr w:type="gramEnd"/>
      <w:r w:rsidRPr="00684C10">
        <w:rPr>
          <w:color w:val="000000"/>
          <w:sz w:val="24"/>
          <w:szCs w:val="24"/>
        </w:rPr>
        <w:t xml:space="preserve"> </w:t>
      </w:r>
      <w:proofErr w:type="gramStart"/>
      <w:r w:rsidRPr="00684C10">
        <w:rPr>
          <w:color w:val="000000"/>
          <w:sz w:val="24"/>
          <w:szCs w:val="24"/>
        </w:rPr>
        <w:t xml:space="preserve">Penjelasan materi dan </w:t>
      </w:r>
      <w:r w:rsidRPr="00684C10">
        <w:rPr>
          <w:color w:val="000000"/>
          <w:sz w:val="24"/>
          <w:szCs w:val="24"/>
        </w:rPr>
        <w:lastRenderedPageBreak/>
        <w:t>penekanan konsep penting yang dilakukan secara bertahap dan berulang-ulang menghasilkan pola sehingga konsep-konsep yang diterima oleh siswa semakin tercamkan di ingatan dan pikiran siswa.</w:t>
      </w:r>
      <w:proofErr w:type="gramEnd"/>
      <w:r w:rsidRPr="00684C10">
        <w:rPr>
          <w:color w:val="000000"/>
          <w:sz w:val="24"/>
          <w:szCs w:val="24"/>
        </w:rPr>
        <w:t xml:space="preserve"> </w:t>
      </w:r>
      <w:proofErr w:type="gramStart"/>
      <w:r w:rsidRPr="00684C10">
        <w:rPr>
          <w:color w:val="000000"/>
          <w:sz w:val="24"/>
          <w:szCs w:val="24"/>
        </w:rPr>
        <w:t xml:space="preserve">Hal tersebut didukung oleh teori </w:t>
      </w:r>
      <w:r w:rsidRPr="00684C10">
        <w:rPr>
          <w:rFonts w:cs="Times New Roman"/>
          <w:noProof/>
          <w:sz w:val="24"/>
          <w:szCs w:val="24"/>
        </w:rPr>
        <w:t xml:space="preserve">Anitah, Manoy, &amp; Susanah (2008, </w:t>
      </w:r>
      <w:r w:rsidRPr="00684C10">
        <w:rPr>
          <w:rFonts w:cs="Times New Roman"/>
          <w:sz w:val="24"/>
          <w:szCs w:val="24"/>
        </w:rPr>
        <w:t>hal. 21) yang mengatakan bahwa pengulangan pada topik pembelajaran tertentu dapat membiasakan siswa dalam menghasilkan pola yang dapat disimpan pada memori ingatannya dalam jangka waktu yang panjang.</w:t>
      </w:r>
      <w:proofErr w:type="gramEnd"/>
      <w:r w:rsidRPr="00684C10">
        <w:rPr>
          <w:rFonts w:cs="Times New Roman"/>
          <w:sz w:val="24"/>
          <w:szCs w:val="24"/>
        </w:rPr>
        <w:t xml:space="preserve"> </w:t>
      </w:r>
      <w:proofErr w:type="gramStart"/>
      <w:r w:rsidRPr="00684C10">
        <w:rPr>
          <w:rFonts w:cs="Times New Roman"/>
          <w:sz w:val="24"/>
          <w:szCs w:val="24"/>
        </w:rPr>
        <w:t>Selain itu, pengecekan pemahaman siswa perlu dilakukan untuk lebih memastikan pemahaman siswa mengenai materi yang diajarkan.</w:t>
      </w:r>
      <w:proofErr w:type="gramEnd"/>
    </w:p>
    <w:p w14:paraId="332959EC" w14:textId="453B010E" w:rsidR="00363F5E" w:rsidRPr="00684C10" w:rsidRDefault="000D3962" w:rsidP="00363F5E">
      <w:pPr>
        <w:spacing w:line="276" w:lineRule="auto"/>
        <w:ind w:firstLine="567"/>
        <w:jc w:val="both"/>
        <w:rPr>
          <w:color w:val="000000"/>
          <w:sz w:val="24"/>
          <w:szCs w:val="24"/>
        </w:rPr>
      </w:pPr>
      <w:r w:rsidRPr="00684C10">
        <w:rPr>
          <w:rFonts w:cs="Times New Roman"/>
          <w:sz w:val="24"/>
          <w:szCs w:val="24"/>
        </w:rPr>
        <w:t xml:space="preserve">Salah satu hal yang perlu ditekankan adalah dalam penerapan drill dan juga menjadi kelebihan dalam penerapan ini adalah </w:t>
      </w:r>
      <w:r w:rsidR="00363F5E" w:rsidRPr="00684C10">
        <w:rPr>
          <w:rFonts w:cs="Times New Roman"/>
          <w:sz w:val="24"/>
          <w:szCs w:val="24"/>
        </w:rPr>
        <w:t>dengan melaksanakan</w:t>
      </w:r>
      <w:r w:rsidRPr="00684C10">
        <w:rPr>
          <w:rFonts w:cs="Times New Roman"/>
          <w:sz w:val="24"/>
          <w:szCs w:val="24"/>
        </w:rPr>
        <w:t xml:space="preserve"> drill</w:t>
      </w:r>
      <w:r w:rsidR="00363F5E" w:rsidRPr="00684C10">
        <w:rPr>
          <w:rFonts w:cs="Times New Roman"/>
          <w:sz w:val="24"/>
          <w:szCs w:val="24"/>
        </w:rPr>
        <w:t xml:space="preserve"> pada pembelajaran matematika dapat</w:t>
      </w:r>
      <w:r w:rsidRPr="00684C10">
        <w:rPr>
          <w:rFonts w:cs="Times New Roman"/>
          <w:sz w:val="24"/>
          <w:szCs w:val="24"/>
        </w:rPr>
        <w:t xml:space="preserve"> membentuk kebiasaan dan memberikan kecakapan dalam menghitung (Djamarah &amp; Zain, 2010, hal.96)</w:t>
      </w:r>
      <w:r w:rsidR="00363F5E" w:rsidRPr="00684C10">
        <w:rPr>
          <w:rFonts w:cs="Times New Roman"/>
          <w:sz w:val="24"/>
          <w:szCs w:val="24"/>
        </w:rPr>
        <w:t xml:space="preserve">. </w:t>
      </w:r>
      <w:proofErr w:type="gramStart"/>
      <w:r w:rsidR="00363F5E" w:rsidRPr="00684C10">
        <w:rPr>
          <w:rFonts w:cs="Times New Roman"/>
          <w:sz w:val="24"/>
          <w:szCs w:val="24"/>
        </w:rPr>
        <w:t>Kecapakan dan kebiasaan yang dimiliki siswa dalam menyelesaikan soal-soal matematika dalam pembelajaran ini memberikan peningkatan hasil belajar matematika siswa pada kelas ini.</w:t>
      </w:r>
      <w:proofErr w:type="gramEnd"/>
      <w:r w:rsidR="00363F5E" w:rsidRPr="00684C10">
        <w:rPr>
          <w:rFonts w:cs="Times New Roman"/>
          <w:sz w:val="24"/>
          <w:szCs w:val="24"/>
        </w:rPr>
        <w:t xml:space="preserve"> </w:t>
      </w:r>
      <w:proofErr w:type="gramStart"/>
      <w:r w:rsidR="00363F5E" w:rsidRPr="00684C10">
        <w:rPr>
          <w:rFonts w:cs="Times New Roman"/>
          <w:sz w:val="24"/>
          <w:szCs w:val="24"/>
        </w:rPr>
        <w:t>P</w:t>
      </w:r>
      <w:r w:rsidR="00D9102B" w:rsidRPr="00684C10">
        <w:rPr>
          <w:rFonts w:cs="Times New Roman"/>
          <w:sz w:val="24"/>
          <w:szCs w:val="24"/>
        </w:rPr>
        <w:t xml:space="preserve">emberian contoh soal dan latihan soal secara bertahap juga menghasilkan pola yang dapat </w:t>
      </w:r>
      <w:r w:rsidR="00D9102B" w:rsidRPr="00684C10">
        <w:rPr>
          <w:color w:val="000000"/>
          <w:sz w:val="24"/>
          <w:szCs w:val="24"/>
        </w:rPr>
        <w:t>membentuk kebiasaan siswa dalam mengerjakan soal-soal yang bervariasi.</w:t>
      </w:r>
      <w:proofErr w:type="gramEnd"/>
      <w:r w:rsidR="00D9102B" w:rsidRPr="00684C10">
        <w:rPr>
          <w:color w:val="000000"/>
          <w:sz w:val="24"/>
          <w:szCs w:val="24"/>
        </w:rPr>
        <w:t xml:space="preserve"> </w:t>
      </w:r>
      <w:proofErr w:type="gramStart"/>
      <w:r w:rsidR="00D9102B" w:rsidRPr="00684C10">
        <w:rPr>
          <w:rFonts w:cs="Times New Roman"/>
          <w:sz w:val="24"/>
          <w:szCs w:val="24"/>
        </w:rPr>
        <w:t>Pemberian tanggung jawab kepada seluruh siswa untuk mengerjakan masing-masing satu soal di papan tulis semakin membentuk kebiasaan siswa dalam meng</w:t>
      </w:r>
      <w:r w:rsidR="00D9102B" w:rsidRPr="00684C10">
        <w:rPr>
          <w:color w:val="000000"/>
          <w:sz w:val="24"/>
          <w:szCs w:val="24"/>
        </w:rPr>
        <w:t>erjakan soal yang berariasi.</w:t>
      </w:r>
      <w:proofErr w:type="gramEnd"/>
      <w:r w:rsidR="00D9102B" w:rsidRPr="00684C10">
        <w:rPr>
          <w:color w:val="000000"/>
          <w:sz w:val="24"/>
          <w:szCs w:val="24"/>
        </w:rPr>
        <w:t xml:space="preserve"> </w:t>
      </w:r>
      <w:proofErr w:type="gramStart"/>
      <w:r w:rsidR="00D9102B" w:rsidRPr="00684C10">
        <w:rPr>
          <w:color w:val="000000"/>
          <w:sz w:val="24"/>
          <w:szCs w:val="24"/>
        </w:rPr>
        <w:t xml:space="preserve">Kebiasaan tersebut yang dapat meningkatkan ketangkasan, kecakapan, kecepatan dan ketepatan siswa dalam mengerjakan soal-soal </w:t>
      </w:r>
      <w:r w:rsidR="00D9102B" w:rsidRPr="00684C10">
        <w:rPr>
          <w:rFonts w:cs="Times New Roman"/>
          <w:sz w:val="24"/>
          <w:szCs w:val="24"/>
        </w:rPr>
        <w:t xml:space="preserve">mulai dari </w:t>
      </w:r>
      <w:r w:rsidR="00D9102B" w:rsidRPr="00684C10">
        <w:rPr>
          <w:color w:val="000000"/>
          <w:sz w:val="24"/>
          <w:szCs w:val="24"/>
        </w:rPr>
        <w:t xml:space="preserve">tingkatan </w:t>
      </w:r>
      <w:r w:rsidR="00363F5E" w:rsidRPr="00684C10">
        <w:rPr>
          <w:color w:val="000000"/>
          <w:sz w:val="24"/>
          <w:szCs w:val="24"/>
        </w:rPr>
        <w:t>yang sederhana hingga kompleks.</w:t>
      </w:r>
      <w:proofErr w:type="gramEnd"/>
      <w:r w:rsidR="004F59AA" w:rsidRPr="00684C10">
        <w:rPr>
          <w:color w:val="000000"/>
          <w:sz w:val="24"/>
          <w:szCs w:val="24"/>
        </w:rPr>
        <w:t xml:space="preserve"> </w:t>
      </w:r>
      <w:proofErr w:type="gramStart"/>
      <w:r w:rsidR="004F59AA" w:rsidRPr="00684C10">
        <w:rPr>
          <w:color w:val="000000"/>
          <w:sz w:val="24"/>
          <w:szCs w:val="24"/>
        </w:rPr>
        <w:t>Melalui penelitian ini juga ditemukan seperti hal yang ditemukan Astuningtias &amp; Appulembang (2017) bahwa bagian yang memberikan pengaruh dalam peningkatan hasil belajar siswa dalam penerapan drill ini adalah pada tahap pemberian latihan berulang dengan soal-soal yang bervariasi.</w:t>
      </w:r>
      <w:proofErr w:type="gramEnd"/>
    </w:p>
    <w:p w14:paraId="4C9796E2" w14:textId="546B87B4" w:rsidR="00D9102B" w:rsidRPr="00684C10" w:rsidRDefault="00D9102B" w:rsidP="00363F5E">
      <w:pPr>
        <w:spacing w:line="276" w:lineRule="auto"/>
        <w:ind w:firstLine="567"/>
        <w:jc w:val="both"/>
        <w:rPr>
          <w:rFonts w:cs="Times New Roman"/>
          <w:sz w:val="24"/>
          <w:szCs w:val="24"/>
        </w:rPr>
      </w:pPr>
      <w:proofErr w:type="gramStart"/>
      <w:r w:rsidRPr="00684C10">
        <w:rPr>
          <w:color w:val="000000"/>
          <w:sz w:val="24"/>
          <w:szCs w:val="24"/>
        </w:rPr>
        <w:t>Pengecekan pekerjaan siswa dan perbaikan kesalahan siswa secara individual dan klasikal juga membantu siswa untuk lebih teliti dalam mengerjakan soal.</w:t>
      </w:r>
      <w:proofErr w:type="gramEnd"/>
      <w:r w:rsidRPr="00684C10">
        <w:rPr>
          <w:color w:val="000000"/>
          <w:sz w:val="24"/>
          <w:szCs w:val="24"/>
        </w:rPr>
        <w:t xml:space="preserve"> </w:t>
      </w:r>
      <w:r w:rsidR="00A62734" w:rsidRPr="00684C10">
        <w:rPr>
          <w:color w:val="000000"/>
          <w:sz w:val="24"/>
          <w:szCs w:val="24"/>
        </w:rPr>
        <w:t xml:space="preserve">Seperti halnya yang dikatakan Primayanti, Suwu, &amp; Appulembang (2018) bahwa terdapat peluang bagi guru untuk memberikan feedback secara langsung kepada siswa yang kurang memahami </w:t>
      </w:r>
      <w:proofErr w:type="gramStart"/>
      <w:r w:rsidR="00A62734" w:rsidRPr="00684C10">
        <w:rPr>
          <w:color w:val="000000"/>
          <w:sz w:val="24"/>
          <w:szCs w:val="24"/>
        </w:rPr>
        <w:t>akan</w:t>
      </w:r>
      <w:proofErr w:type="gramEnd"/>
      <w:r w:rsidR="00A62734" w:rsidRPr="00684C10">
        <w:rPr>
          <w:color w:val="000000"/>
          <w:sz w:val="24"/>
          <w:szCs w:val="24"/>
        </w:rPr>
        <w:t xml:space="preserve"> konsep dalam proses pelaksanaan driil dengan pemberian soal secara berulang-ulang. </w:t>
      </w:r>
      <w:proofErr w:type="gramStart"/>
      <w:r w:rsidRPr="00684C10">
        <w:rPr>
          <w:rFonts w:cs="Times New Roman"/>
          <w:sz w:val="24"/>
          <w:szCs w:val="24"/>
        </w:rPr>
        <w:t>Selain itu, peneliti terus mendorong siswa yang masih mengalami kesulitan untuk berusaha mengerjaka</w:t>
      </w:r>
      <w:r w:rsidR="00A62734" w:rsidRPr="00684C10">
        <w:rPr>
          <w:rFonts w:cs="Times New Roman"/>
          <w:sz w:val="24"/>
          <w:szCs w:val="24"/>
        </w:rPr>
        <w:t>n tanggung jawabnya dengan maks</w:t>
      </w:r>
      <w:r w:rsidRPr="00684C10">
        <w:rPr>
          <w:rFonts w:cs="Times New Roman"/>
          <w:sz w:val="24"/>
          <w:szCs w:val="24"/>
        </w:rPr>
        <w:t>imal dan membimbing siswa di meja masing-masing.</w:t>
      </w:r>
      <w:proofErr w:type="gramEnd"/>
      <w:r w:rsidRPr="00684C10">
        <w:rPr>
          <w:rFonts w:cs="Times New Roman"/>
          <w:sz w:val="24"/>
          <w:szCs w:val="24"/>
        </w:rPr>
        <w:t xml:space="preserve"> </w:t>
      </w:r>
      <w:proofErr w:type="gramStart"/>
      <w:r w:rsidRPr="00684C10">
        <w:rPr>
          <w:rFonts w:cs="Times New Roman"/>
          <w:sz w:val="24"/>
          <w:szCs w:val="24"/>
        </w:rPr>
        <w:t>Peneliti juga selalu melakukan evaluasi dalam mengalokasikan setiap waktu dan mengingatkan siswa untuk mempergunakan waktu yang ada dengan baik.</w:t>
      </w:r>
      <w:proofErr w:type="gramEnd"/>
      <w:r w:rsidRPr="00684C10">
        <w:rPr>
          <w:rFonts w:cs="Times New Roman"/>
          <w:sz w:val="24"/>
          <w:szCs w:val="24"/>
        </w:rPr>
        <w:t xml:space="preserve"> </w:t>
      </w:r>
    </w:p>
    <w:p w14:paraId="0000002E" w14:textId="6E844D2A" w:rsidR="00E84753" w:rsidRPr="00684C10" w:rsidRDefault="00D9102B" w:rsidP="00D9102B">
      <w:pPr>
        <w:spacing w:after="0" w:line="276" w:lineRule="auto"/>
        <w:ind w:firstLine="720"/>
        <w:jc w:val="both"/>
        <w:rPr>
          <w:rFonts w:cs="Times New Roman"/>
          <w:sz w:val="24"/>
          <w:szCs w:val="24"/>
        </w:rPr>
      </w:pPr>
      <w:proofErr w:type="gramStart"/>
      <w:r w:rsidRPr="00684C10">
        <w:rPr>
          <w:rFonts w:cs="Times New Roman"/>
          <w:sz w:val="24"/>
          <w:szCs w:val="24"/>
        </w:rPr>
        <w:t>Peneliti menyadari betapa pentingnya panggilan bagi seorang guru untuk menjadikan murid sebagai murid Kristus yang dapat berdiri teguh dalam menyikapi realita kehidupan dengan benar.</w:t>
      </w:r>
      <w:proofErr w:type="gramEnd"/>
      <w:r w:rsidRPr="00684C10">
        <w:rPr>
          <w:rFonts w:cs="Times New Roman"/>
          <w:sz w:val="24"/>
          <w:szCs w:val="24"/>
        </w:rPr>
        <w:t xml:space="preserve"> </w:t>
      </w:r>
      <w:proofErr w:type="gramStart"/>
      <w:r w:rsidRPr="00684C10">
        <w:rPr>
          <w:rFonts w:cs="Times New Roman"/>
          <w:sz w:val="24"/>
          <w:szCs w:val="24"/>
        </w:rPr>
        <w:t>Roh Kudus yang memampukan peneliti dalam mengembangkan karunia yang dianugerahkan oleh Allah dan mengerjakan tanggung jawab dalam memenuhi mandat karya Allah.</w:t>
      </w:r>
      <w:proofErr w:type="gramEnd"/>
      <w:r w:rsidRPr="00684C10">
        <w:rPr>
          <w:rFonts w:cs="Times New Roman"/>
          <w:sz w:val="24"/>
          <w:szCs w:val="24"/>
        </w:rPr>
        <w:t xml:space="preserve"> </w:t>
      </w:r>
      <w:proofErr w:type="gramStart"/>
      <w:r w:rsidRPr="00684C10">
        <w:rPr>
          <w:rFonts w:cs="Times New Roman"/>
          <w:sz w:val="24"/>
          <w:szCs w:val="24"/>
        </w:rPr>
        <w:t>Tanggung jawab untuk mengajar murid-murid mengenai ketepatan-ketepatan Allah secara berulang-ulang melalui pembelajaran Matematika di dalam kelas.</w:t>
      </w:r>
      <w:proofErr w:type="gramEnd"/>
      <w:r w:rsidRPr="00684C10">
        <w:rPr>
          <w:rFonts w:cs="Times New Roman"/>
          <w:sz w:val="24"/>
          <w:szCs w:val="24"/>
        </w:rPr>
        <w:t xml:space="preserve"> Allah yang berotoritas sehingga setiap langkah-langkah metode </w:t>
      </w:r>
      <w:r w:rsidRPr="00684C10">
        <w:rPr>
          <w:rFonts w:cs="Times New Roman"/>
          <w:i/>
          <w:sz w:val="24"/>
          <w:szCs w:val="24"/>
        </w:rPr>
        <w:t>drill</w:t>
      </w:r>
      <w:r w:rsidRPr="00684C10">
        <w:rPr>
          <w:rFonts w:cs="Times New Roman"/>
          <w:sz w:val="24"/>
          <w:szCs w:val="24"/>
        </w:rPr>
        <w:t xml:space="preserve"> yang dilakukan oleh </w:t>
      </w:r>
      <w:r w:rsidRPr="00684C10">
        <w:rPr>
          <w:rFonts w:cs="Times New Roman"/>
          <w:sz w:val="24"/>
          <w:szCs w:val="24"/>
        </w:rPr>
        <w:lastRenderedPageBreak/>
        <w:t>peneliti pada penelitian ini dapat memberikan sumbangsih dalam meningkatkan hasil belajar kognitif siswa pada materi himpunan kelas VII C SMP Negeri 4 Sentani.</w:t>
      </w:r>
    </w:p>
    <w:p w14:paraId="6BF7DC7D" w14:textId="77777777" w:rsidR="00D9102B" w:rsidRPr="00684C10" w:rsidRDefault="00D9102B" w:rsidP="00D9102B">
      <w:pPr>
        <w:spacing w:after="0" w:line="276" w:lineRule="auto"/>
        <w:ind w:firstLine="720"/>
        <w:jc w:val="both"/>
        <w:rPr>
          <w:sz w:val="24"/>
          <w:szCs w:val="24"/>
        </w:rPr>
      </w:pPr>
    </w:p>
    <w:sdt>
      <w:sdtPr>
        <w:tag w:val="goog_rdk_52"/>
        <w:id w:val="1282144212"/>
      </w:sdtPr>
      <w:sdtEndPr/>
      <w:sdtContent>
        <w:p w14:paraId="00000035" w14:textId="689AF960" w:rsidR="00E84753" w:rsidRPr="00684C10" w:rsidRDefault="00F76363">
          <w:pPr>
            <w:spacing w:after="0" w:line="276" w:lineRule="auto"/>
            <w:jc w:val="both"/>
            <w:rPr>
              <w:b/>
              <w:sz w:val="24"/>
              <w:szCs w:val="24"/>
            </w:rPr>
          </w:pPr>
          <w:r w:rsidRPr="00684C10">
            <w:rPr>
              <w:b/>
              <w:sz w:val="24"/>
              <w:szCs w:val="24"/>
            </w:rPr>
            <w:t>KESIMPULAN</w:t>
          </w:r>
        </w:p>
      </w:sdtContent>
    </w:sdt>
    <w:p w14:paraId="00000037" w14:textId="0F23A066" w:rsidR="00E84753" w:rsidRPr="00684C10" w:rsidRDefault="00D9102B">
      <w:pPr>
        <w:spacing w:after="0" w:line="276" w:lineRule="auto"/>
        <w:ind w:firstLine="720"/>
        <w:jc w:val="both"/>
        <w:rPr>
          <w:sz w:val="24"/>
          <w:szCs w:val="24"/>
        </w:rPr>
      </w:pPr>
      <w:r w:rsidRPr="00684C10">
        <w:rPr>
          <w:rFonts w:asciiTheme="minorHAnsi" w:hAnsiTheme="minorHAnsi" w:cstheme="minorHAnsi"/>
          <w:sz w:val="24"/>
          <w:szCs w:val="24"/>
        </w:rPr>
        <w:t xml:space="preserve">Berdasarkan hasil penelitian pada penelitian ini dapat disimpulkan bahwa penerapan metode </w:t>
      </w:r>
      <w:r w:rsidRPr="00684C10">
        <w:rPr>
          <w:rFonts w:asciiTheme="minorHAnsi" w:hAnsiTheme="minorHAnsi" w:cstheme="minorHAnsi"/>
          <w:i/>
          <w:sz w:val="24"/>
          <w:szCs w:val="24"/>
        </w:rPr>
        <w:t>drill</w:t>
      </w:r>
      <w:r w:rsidRPr="00684C10">
        <w:rPr>
          <w:rFonts w:asciiTheme="minorHAnsi" w:hAnsiTheme="minorHAnsi" w:cstheme="minorHAnsi"/>
          <w:sz w:val="24"/>
          <w:szCs w:val="24"/>
        </w:rPr>
        <w:t xml:space="preserve"> dapat meningkatkan hasil belajar kognitif siswa pada materi Himpunan kelas VII C SMP Negeri 4 Sentani. Persentase siswa yang mencapai KKM pada siklus I, II dan III sebesar 52%, 71% dan 86%. Peningkatan terjadi dengan melaksanakan langkah-langkah metode </w:t>
      </w:r>
      <w:r w:rsidRPr="00684C10">
        <w:rPr>
          <w:rFonts w:asciiTheme="minorHAnsi" w:hAnsiTheme="minorHAnsi" w:cstheme="minorHAnsi"/>
          <w:i/>
          <w:sz w:val="24"/>
          <w:szCs w:val="24"/>
        </w:rPr>
        <w:t>drill</w:t>
      </w:r>
      <w:r w:rsidRPr="00684C10">
        <w:rPr>
          <w:rFonts w:asciiTheme="minorHAnsi" w:hAnsiTheme="minorHAnsi" w:cstheme="minorHAnsi"/>
          <w:sz w:val="24"/>
          <w:szCs w:val="24"/>
        </w:rPr>
        <w:t xml:space="preserve"> dan melakukan hal-hal sebagai berikut: mereview materi himpunan; memotivasi siswa dan mendorong siswa untuk mencapai tujuan pembelajaran yang diharapkan dari materi himpunan; menekankan konsep penting tentang irisan, gabungan dan komplemen serta mengecek pemahaman siswa mengenai materi tersebut; melibatkan seluruh siswa mengerjakan soal yang bervariasi mulai dari yang sederhana sampai kompleks yaitu menyatakan, menghitung dan menentukan; membimbing siswa yang mengalami kesulitan; memperbaiki kesalahan secara individual dan klasikal; serta mengingatkan siswa tentang waktu dan ketelitian.</w:t>
      </w:r>
      <w:sdt>
        <w:sdtPr>
          <w:tag w:val="goog_rdk_54"/>
          <w:id w:val="1033465616"/>
          <w:showingPlcHdr/>
        </w:sdtPr>
        <w:sdtEndPr/>
        <w:sdtContent>
          <w:r w:rsidR="00F76363" w:rsidRPr="00684C10">
            <w:t xml:space="preserve">     </w:t>
          </w:r>
        </w:sdtContent>
      </w:sdt>
    </w:p>
    <w:p w14:paraId="00000039" w14:textId="7EA296BD" w:rsidR="00E84753" w:rsidRPr="00684C10" w:rsidRDefault="00E84753">
      <w:pPr>
        <w:spacing w:after="0" w:line="240" w:lineRule="auto"/>
        <w:jc w:val="both"/>
        <w:rPr>
          <w:sz w:val="24"/>
          <w:szCs w:val="24"/>
        </w:rPr>
      </w:pPr>
    </w:p>
    <w:sdt>
      <w:sdtPr>
        <w:tag w:val="goog_rdk_57"/>
        <w:id w:val="-545295735"/>
      </w:sdtPr>
      <w:sdtEndPr/>
      <w:sdtContent>
        <w:p w14:paraId="0000003A" w14:textId="5DA277F0" w:rsidR="00E84753" w:rsidRPr="00684C10" w:rsidRDefault="00D9102B">
          <w:pPr>
            <w:spacing w:after="0" w:line="240" w:lineRule="auto"/>
            <w:jc w:val="both"/>
            <w:rPr>
              <w:b/>
              <w:sz w:val="24"/>
              <w:szCs w:val="24"/>
            </w:rPr>
          </w:pPr>
          <w:r w:rsidRPr="00684C10">
            <w:rPr>
              <w:b/>
              <w:sz w:val="24"/>
              <w:szCs w:val="24"/>
            </w:rPr>
            <w:t>DAFTAR PUSTAKA</w:t>
          </w:r>
        </w:p>
      </w:sdtContent>
    </w:sdt>
    <w:p w14:paraId="0000003C" w14:textId="3B1ABE3D" w:rsidR="00E84753" w:rsidRPr="00684C10" w:rsidRDefault="00E84753">
      <w:pPr>
        <w:spacing w:after="0" w:line="240" w:lineRule="auto"/>
        <w:jc w:val="both"/>
        <w:rPr>
          <w:sz w:val="24"/>
          <w:szCs w:val="24"/>
        </w:rPr>
      </w:pPr>
    </w:p>
    <w:p w14:paraId="0D31FB70" w14:textId="4599DF5D"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proofErr w:type="gramStart"/>
      <w:r w:rsidRPr="00843CCC">
        <w:rPr>
          <w:rFonts w:asciiTheme="minorHAnsi" w:hAnsiTheme="minorHAnsi" w:cstheme="minorHAnsi"/>
        </w:rPr>
        <w:t>Anitah, S., Manoy, J. T., &amp; Susanah.</w:t>
      </w:r>
      <w:proofErr w:type="gramEnd"/>
      <w:r w:rsidRPr="00843CCC">
        <w:rPr>
          <w:rFonts w:asciiTheme="minorHAnsi" w:hAnsiTheme="minorHAnsi" w:cstheme="minorHAnsi"/>
        </w:rPr>
        <w:t xml:space="preserve"> </w:t>
      </w:r>
      <w:proofErr w:type="gramStart"/>
      <w:r w:rsidRPr="00843CCC">
        <w:rPr>
          <w:rFonts w:asciiTheme="minorHAnsi" w:hAnsiTheme="minorHAnsi" w:cstheme="minorHAnsi"/>
        </w:rPr>
        <w:t xml:space="preserve">(2008). </w:t>
      </w:r>
      <w:r w:rsidRPr="00843CCC">
        <w:rPr>
          <w:rFonts w:asciiTheme="minorHAnsi" w:hAnsiTheme="minorHAnsi" w:cstheme="minorHAnsi"/>
          <w:i/>
        </w:rPr>
        <w:t>Strategi pembelajaran matematika</w:t>
      </w:r>
      <w:r w:rsidRPr="00843CCC">
        <w:rPr>
          <w:rFonts w:asciiTheme="minorHAnsi" w:hAnsiTheme="minorHAnsi" w:cstheme="minorHAnsi"/>
        </w:rPr>
        <w:t>.</w:t>
      </w:r>
      <w:proofErr w:type="gramEnd"/>
      <w:r w:rsidRPr="00843CCC">
        <w:rPr>
          <w:rFonts w:asciiTheme="minorHAnsi" w:hAnsiTheme="minorHAnsi" w:cstheme="minorHAnsi"/>
        </w:rPr>
        <w:t xml:space="preserve"> Jakarta: Universitas Terbuka. </w:t>
      </w:r>
    </w:p>
    <w:p w14:paraId="5CA45D18" w14:textId="441DD04E"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proofErr w:type="gramStart"/>
      <w:r w:rsidRPr="00843CCC">
        <w:rPr>
          <w:rFonts w:asciiTheme="minorHAnsi" w:hAnsiTheme="minorHAnsi" w:cstheme="minorHAnsi"/>
        </w:rPr>
        <w:t>Astuningtias, K. I., &amp; Ap</w:t>
      </w:r>
      <w:r w:rsidR="002B647A" w:rsidRPr="00843CCC">
        <w:rPr>
          <w:rFonts w:asciiTheme="minorHAnsi" w:hAnsiTheme="minorHAnsi" w:cstheme="minorHAnsi"/>
        </w:rPr>
        <w:t>pulembang, O. D. (2017</w:t>
      </w:r>
      <w:r w:rsidRPr="00843CCC">
        <w:rPr>
          <w:rFonts w:asciiTheme="minorHAnsi" w:hAnsiTheme="minorHAnsi" w:cstheme="minorHAnsi"/>
        </w:rPr>
        <w:t>).</w:t>
      </w:r>
      <w:proofErr w:type="gramEnd"/>
      <w:r w:rsidRPr="00843CCC">
        <w:rPr>
          <w:rFonts w:asciiTheme="minorHAnsi" w:hAnsiTheme="minorHAnsi" w:cstheme="minorHAnsi"/>
        </w:rPr>
        <w:t xml:space="preserve"> </w:t>
      </w:r>
      <w:proofErr w:type="gramStart"/>
      <w:r w:rsidRPr="00843CCC">
        <w:rPr>
          <w:rFonts w:asciiTheme="minorHAnsi" w:hAnsiTheme="minorHAnsi" w:cstheme="minorHAnsi"/>
        </w:rPr>
        <w:t>Penerapan Metode Drill untuk Meningkatkan Hasil Belajar Kognitif Siswa Kelas IX Materi Statistika di SMP Kristen Rantepao.</w:t>
      </w:r>
      <w:proofErr w:type="gramEnd"/>
      <w:r w:rsidR="00FC2BE7" w:rsidRPr="00843CCC">
        <w:rPr>
          <w:rFonts w:asciiTheme="minorHAnsi" w:hAnsiTheme="minorHAnsi" w:cstheme="minorHAnsi"/>
        </w:rPr>
        <w:t xml:space="preserve"> </w:t>
      </w:r>
      <w:r w:rsidR="00FC2BE7" w:rsidRPr="00843CCC">
        <w:rPr>
          <w:rFonts w:asciiTheme="minorHAnsi" w:hAnsiTheme="minorHAnsi" w:cstheme="minorHAnsi"/>
          <w:i/>
        </w:rPr>
        <w:t>JOHME</w:t>
      </w:r>
      <w:r w:rsidR="00FC2BE7" w:rsidRPr="00843CCC">
        <w:rPr>
          <w:rFonts w:asciiTheme="minorHAnsi" w:hAnsiTheme="minorHAnsi" w:cstheme="minorHAnsi"/>
        </w:rPr>
        <w:t>:</w:t>
      </w:r>
      <w:r w:rsidRPr="00843CCC">
        <w:rPr>
          <w:rFonts w:asciiTheme="minorHAnsi" w:hAnsiTheme="minorHAnsi" w:cstheme="minorHAnsi"/>
        </w:rPr>
        <w:t xml:space="preserve"> </w:t>
      </w:r>
      <w:r w:rsidR="00FC2BE7" w:rsidRPr="00843CCC">
        <w:rPr>
          <w:rFonts w:asciiTheme="minorHAnsi" w:hAnsiTheme="minorHAnsi" w:cstheme="minorHAnsi"/>
          <w:i/>
        </w:rPr>
        <w:t>J</w:t>
      </w:r>
      <w:r w:rsidRPr="00843CCC">
        <w:rPr>
          <w:rFonts w:asciiTheme="minorHAnsi" w:hAnsiTheme="minorHAnsi" w:cstheme="minorHAnsi"/>
          <w:i/>
        </w:rPr>
        <w:t>ournal of Holistic Mathematics Education</w:t>
      </w:r>
      <w:r w:rsidRPr="00843CCC">
        <w:rPr>
          <w:rFonts w:asciiTheme="minorHAnsi" w:hAnsiTheme="minorHAnsi" w:cstheme="minorHAnsi"/>
        </w:rPr>
        <w:t xml:space="preserve">, </w:t>
      </w:r>
      <w:proofErr w:type="gramStart"/>
      <w:r w:rsidRPr="00843CCC">
        <w:rPr>
          <w:rFonts w:asciiTheme="minorHAnsi" w:hAnsiTheme="minorHAnsi" w:cstheme="minorHAnsi"/>
        </w:rPr>
        <w:t>I(</w:t>
      </w:r>
      <w:proofErr w:type="gramEnd"/>
      <w:r w:rsidRPr="00843CCC">
        <w:rPr>
          <w:rFonts w:asciiTheme="minorHAnsi" w:hAnsiTheme="minorHAnsi" w:cstheme="minorHAnsi"/>
        </w:rPr>
        <w:t xml:space="preserve">1), 53-59. </w:t>
      </w:r>
      <w:r w:rsidR="00FC2BE7" w:rsidRPr="00843CCC">
        <w:rPr>
          <w:rFonts w:asciiTheme="minorHAnsi" w:hAnsiTheme="minorHAnsi" w:cstheme="minorHAnsi"/>
        </w:rPr>
        <w:t xml:space="preserve">DOI: http://dx.doi.org/10.19166/johme.v1i1.718 </w:t>
      </w:r>
    </w:p>
    <w:p w14:paraId="6EFCB2D6" w14:textId="23662672" w:rsidR="00EF423A" w:rsidRPr="00843CCC" w:rsidRDefault="00EF423A" w:rsidP="00843CCC">
      <w:pPr>
        <w:pStyle w:val="NormalWeb"/>
        <w:spacing w:before="0" w:beforeAutospacing="0" w:after="240" w:afterAutospacing="0" w:line="276" w:lineRule="auto"/>
        <w:ind w:left="630" w:hanging="630"/>
        <w:jc w:val="both"/>
        <w:rPr>
          <w:rFonts w:asciiTheme="minorHAnsi" w:hAnsiTheme="minorHAnsi" w:cstheme="minorHAnsi"/>
        </w:rPr>
      </w:pPr>
      <w:r w:rsidRPr="00843CCC">
        <w:rPr>
          <w:rFonts w:asciiTheme="minorHAnsi" w:hAnsiTheme="minorHAnsi" w:cstheme="minorHAnsi"/>
        </w:rPr>
        <w:t xml:space="preserve">Djamarah, S.B., dan Zain, A. (2010). </w:t>
      </w:r>
      <w:proofErr w:type="gramStart"/>
      <w:r w:rsidRPr="00843CCC">
        <w:rPr>
          <w:rFonts w:asciiTheme="minorHAnsi" w:hAnsiTheme="minorHAnsi" w:cstheme="minorHAnsi"/>
        </w:rPr>
        <w:t>Strategi belajar mengajar.</w:t>
      </w:r>
      <w:proofErr w:type="gramEnd"/>
      <w:r w:rsidRPr="00843CCC">
        <w:rPr>
          <w:rFonts w:asciiTheme="minorHAnsi" w:hAnsiTheme="minorHAnsi" w:cstheme="minorHAnsi"/>
        </w:rPr>
        <w:t xml:space="preserve"> Jakarta: Rineka Cipta.</w:t>
      </w:r>
    </w:p>
    <w:p w14:paraId="289439D6" w14:textId="77777777"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r w:rsidRPr="00843CCC">
        <w:rPr>
          <w:rFonts w:asciiTheme="minorHAnsi" w:hAnsiTheme="minorHAnsi" w:cstheme="minorHAnsi"/>
        </w:rPr>
        <w:t xml:space="preserve">Hamdayama, J. (2016). </w:t>
      </w:r>
      <w:proofErr w:type="gramStart"/>
      <w:r w:rsidRPr="00843CCC">
        <w:rPr>
          <w:rFonts w:asciiTheme="minorHAnsi" w:hAnsiTheme="minorHAnsi" w:cstheme="minorHAnsi"/>
          <w:i/>
        </w:rPr>
        <w:t>Metodologi pengajaran.</w:t>
      </w:r>
      <w:proofErr w:type="gramEnd"/>
      <w:r w:rsidRPr="00843CCC">
        <w:rPr>
          <w:rFonts w:asciiTheme="minorHAnsi" w:hAnsiTheme="minorHAnsi" w:cstheme="minorHAnsi"/>
        </w:rPr>
        <w:t xml:space="preserve"> Jakarta: Bumi Aksara. </w:t>
      </w:r>
    </w:p>
    <w:p w14:paraId="597B9198" w14:textId="77777777"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proofErr w:type="gramStart"/>
      <w:r w:rsidRPr="00843CCC">
        <w:rPr>
          <w:rFonts w:asciiTheme="minorHAnsi" w:hAnsiTheme="minorHAnsi" w:cstheme="minorHAnsi"/>
        </w:rPr>
        <w:t>Kunandar.</w:t>
      </w:r>
      <w:proofErr w:type="gramEnd"/>
      <w:r w:rsidRPr="00843CCC">
        <w:rPr>
          <w:rFonts w:asciiTheme="minorHAnsi" w:hAnsiTheme="minorHAnsi" w:cstheme="minorHAnsi"/>
        </w:rPr>
        <w:t xml:space="preserve"> </w:t>
      </w:r>
      <w:proofErr w:type="gramStart"/>
      <w:r w:rsidRPr="00843CCC">
        <w:rPr>
          <w:rFonts w:asciiTheme="minorHAnsi" w:hAnsiTheme="minorHAnsi" w:cstheme="minorHAnsi"/>
        </w:rPr>
        <w:t xml:space="preserve">(2015). </w:t>
      </w:r>
      <w:r w:rsidRPr="00843CCC">
        <w:rPr>
          <w:rFonts w:asciiTheme="minorHAnsi" w:hAnsiTheme="minorHAnsi" w:cstheme="minorHAnsi"/>
          <w:i/>
        </w:rPr>
        <w:t>Penilaian autentik (penilaian hasil belajar peserta didik berdasarkan kurikulum 2013</w:t>
      </w:r>
      <w:r w:rsidRPr="00843CCC">
        <w:rPr>
          <w:rFonts w:asciiTheme="minorHAnsi" w:hAnsiTheme="minorHAnsi" w:cstheme="minorHAnsi"/>
        </w:rPr>
        <w:t>).</w:t>
      </w:r>
      <w:proofErr w:type="gramEnd"/>
      <w:r w:rsidRPr="00843CCC">
        <w:rPr>
          <w:rFonts w:asciiTheme="minorHAnsi" w:hAnsiTheme="minorHAnsi" w:cstheme="minorHAnsi"/>
        </w:rPr>
        <w:t xml:space="preserve"> Jakarta: Rajawali Pers. </w:t>
      </w:r>
    </w:p>
    <w:p w14:paraId="748D5FAA" w14:textId="77777777"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r w:rsidRPr="00843CCC">
        <w:rPr>
          <w:rFonts w:asciiTheme="minorHAnsi" w:hAnsiTheme="minorHAnsi" w:cstheme="minorHAnsi"/>
        </w:rPr>
        <w:t xml:space="preserve">Majid, A. (2015). </w:t>
      </w:r>
      <w:proofErr w:type="gramStart"/>
      <w:r w:rsidRPr="00843CCC">
        <w:rPr>
          <w:rFonts w:asciiTheme="minorHAnsi" w:hAnsiTheme="minorHAnsi" w:cstheme="minorHAnsi"/>
          <w:i/>
        </w:rPr>
        <w:t>Strategi pembelajaran</w:t>
      </w:r>
      <w:r w:rsidRPr="00843CCC">
        <w:rPr>
          <w:rFonts w:asciiTheme="minorHAnsi" w:hAnsiTheme="minorHAnsi" w:cstheme="minorHAnsi"/>
        </w:rPr>
        <w:t>.</w:t>
      </w:r>
      <w:proofErr w:type="gramEnd"/>
      <w:r w:rsidRPr="00843CCC">
        <w:rPr>
          <w:rFonts w:asciiTheme="minorHAnsi" w:hAnsiTheme="minorHAnsi" w:cstheme="minorHAnsi"/>
        </w:rPr>
        <w:t xml:space="preserve"> Bandung: PT REMAJA ROSDAKARYA. </w:t>
      </w:r>
    </w:p>
    <w:p w14:paraId="6E9BE8BA" w14:textId="77777777"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proofErr w:type="gramStart"/>
      <w:r w:rsidRPr="00843CCC">
        <w:rPr>
          <w:rFonts w:asciiTheme="minorHAnsi" w:hAnsiTheme="minorHAnsi" w:cstheme="minorHAnsi"/>
        </w:rPr>
        <w:t>Ngalimun, Fauzani, M., Salabi, A., &amp; Banjarmasin.</w:t>
      </w:r>
      <w:proofErr w:type="gramEnd"/>
      <w:r w:rsidRPr="00843CCC">
        <w:rPr>
          <w:rFonts w:asciiTheme="minorHAnsi" w:hAnsiTheme="minorHAnsi" w:cstheme="minorHAnsi"/>
        </w:rPr>
        <w:t xml:space="preserve"> </w:t>
      </w:r>
      <w:proofErr w:type="gramStart"/>
      <w:r w:rsidRPr="00843CCC">
        <w:rPr>
          <w:rFonts w:asciiTheme="minorHAnsi" w:hAnsiTheme="minorHAnsi" w:cstheme="minorHAnsi"/>
        </w:rPr>
        <w:t xml:space="preserve">(2015). </w:t>
      </w:r>
      <w:r w:rsidRPr="00843CCC">
        <w:rPr>
          <w:rFonts w:asciiTheme="minorHAnsi" w:hAnsiTheme="minorHAnsi" w:cstheme="minorHAnsi"/>
          <w:i/>
        </w:rPr>
        <w:t>Strategi dan model pembelajaran</w:t>
      </w:r>
      <w:r w:rsidRPr="00843CCC">
        <w:rPr>
          <w:rFonts w:asciiTheme="minorHAnsi" w:hAnsiTheme="minorHAnsi" w:cstheme="minorHAnsi"/>
        </w:rPr>
        <w:t>.</w:t>
      </w:r>
      <w:proofErr w:type="gramEnd"/>
      <w:r w:rsidRPr="00843CCC">
        <w:rPr>
          <w:rFonts w:asciiTheme="minorHAnsi" w:hAnsiTheme="minorHAnsi" w:cstheme="minorHAnsi"/>
        </w:rPr>
        <w:t xml:space="preserve"> Yogyakarta: Aswaja Presindo. </w:t>
      </w:r>
    </w:p>
    <w:p w14:paraId="425AD11F" w14:textId="77777777" w:rsidR="00684C10" w:rsidRPr="00843CCC" w:rsidRDefault="00684C10" w:rsidP="00843CCC">
      <w:pPr>
        <w:pStyle w:val="Default"/>
        <w:spacing w:line="276" w:lineRule="auto"/>
        <w:ind w:left="630" w:hanging="630"/>
        <w:jc w:val="both"/>
      </w:pPr>
      <w:proofErr w:type="gramStart"/>
      <w:r w:rsidRPr="00843CCC">
        <w:t>Primayanti, G., Suwu, S. E., &amp; Appulembang, O. D. (2018).</w:t>
      </w:r>
      <w:proofErr w:type="gramEnd"/>
      <w:r w:rsidRPr="00843CCC">
        <w:t xml:space="preserve"> Penerapan metode drill untuk meningkatkan kemampuan komunikasi matematis siswa kelas VIII SMP Lentera Way Pengubuan pada topik persamaan garis lurus.</w:t>
      </w:r>
      <w:r w:rsidRPr="00843CCC">
        <w:rPr>
          <w:i/>
        </w:rPr>
        <w:t xml:space="preserve">JOHME: Journal </w:t>
      </w:r>
      <w:proofErr w:type="gramStart"/>
      <w:r w:rsidRPr="00843CCC">
        <w:rPr>
          <w:i/>
        </w:rPr>
        <w:t>Of</w:t>
      </w:r>
      <w:proofErr w:type="gramEnd"/>
      <w:r w:rsidRPr="00843CCC">
        <w:rPr>
          <w:i/>
        </w:rPr>
        <w:t xml:space="preserve"> Holistic Mathematics Education, 1(2), 135 – 149. </w:t>
      </w:r>
      <w:r w:rsidRPr="00843CCC">
        <w:t>DOI: http://dx.doi.org/10.19166/johme.v1i2.867</w:t>
      </w:r>
    </w:p>
    <w:p w14:paraId="6E3C1E08" w14:textId="1F0F1093"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proofErr w:type="gramStart"/>
      <w:r w:rsidRPr="00843CCC">
        <w:rPr>
          <w:rFonts w:asciiTheme="minorHAnsi" w:hAnsiTheme="minorHAnsi" w:cstheme="minorHAnsi"/>
        </w:rPr>
        <w:lastRenderedPageBreak/>
        <w:t>Purnamasari, M., Isman, J., Dam</w:t>
      </w:r>
      <w:r w:rsidR="00D36787" w:rsidRPr="00843CCC">
        <w:rPr>
          <w:rFonts w:asciiTheme="minorHAnsi" w:hAnsiTheme="minorHAnsi" w:cstheme="minorHAnsi"/>
        </w:rPr>
        <w:t>ayanti, A., &amp; Ismah.</w:t>
      </w:r>
      <w:proofErr w:type="gramEnd"/>
      <w:r w:rsidR="00D36787" w:rsidRPr="00843CCC">
        <w:rPr>
          <w:rFonts w:asciiTheme="minorHAnsi" w:hAnsiTheme="minorHAnsi" w:cstheme="minorHAnsi"/>
        </w:rPr>
        <w:t xml:space="preserve"> </w:t>
      </w:r>
      <w:proofErr w:type="gramStart"/>
      <w:r w:rsidR="00D36787" w:rsidRPr="00843CCC">
        <w:rPr>
          <w:rFonts w:asciiTheme="minorHAnsi" w:hAnsiTheme="minorHAnsi" w:cstheme="minorHAnsi"/>
        </w:rPr>
        <w:t>(2017</w:t>
      </w:r>
      <w:r w:rsidRPr="00843CCC">
        <w:rPr>
          <w:rFonts w:asciiTheme="minorHAnsi" w:hAnsiTheme="minorHAnsi" w:cstheme="minorHAnsi"/>
        </w:rPr>
        <w:t>). Upaya meningkatkan hasil belajar matematika terhadap konsep bangun ruang materi luas dan volume balok dan kubus menggunakan metode drill sekolah SMP Islam Al-Ghazali kelas VIII.</w:t>
      </w:r>
      <w:proofErr w:type="gramEnd"/>
      <w:r w:rsidR="00D36787" w:rsidRPr="00843CCC">
        <w:rPr>
          <w:rFonts w:asciiTheme="minorHAnsi" w:hAnsiTheme="minorHAnsi" w:cstheme="minorHAnsi"/>
        </w:rPr>
        <w:t xml:space="preserve"> </w:t>
      </w:r>
      <w:r w:rsidR="00D36787" w:rsidRPr="00843CCC">
        <w:rPr>
          <w:rFonts w:asciiTheme="minorHAnsi" w:hAnsiTheme="minorHAnsi" w:cstheme="minorHAnsi"/>
          <w:i/>
        </w:rPr>
        <w:t>FIBONACCI</w:t>
      </w:r>
      <w:r w:rsidR="00D36787" w:rsidRPr="00843CCC">
        <w:rPr>
          <w:rFonts w:asciiTheme="minorHAnsi" w:hAnsiTheme="minorHAnsi" w:cstheme="minorHAnsi"/>
        </w:rPr>
        <w:t>:</w:t>
      </w:r>
      <w:r w:rsidRPr="00843CCC">
        <w:rPr>
          <w:rFonts w:asciiTheme="minorHAnsi" w:hAnsiTheme="minorHAnsi" w:cstheme="minorHAnsi"/>
        </w:rPr>
        <w:t xml:space="preserve"> </w:t>
      </w:r>
      <w:r w:rsidRPr="00843CCC">
        <w:rPr>
          <w:rFonts w:asciiTheme="minorHAnsi" w:hAnsiTheme="minorHAnsi" w:cstheme="minorHAnsi"/>
          <w:i/>
        </w:rPr>
        <w:t>Jurnal Pendidikan Matematika dan Matematika</w:t>
      </w:r>
      <w:r w:rsidRPr="00843CCC">
        <w:rPr>
          <w:rFonts w:asciiTheme="minorHAnsi" w:hAnsiTheme="minorHAnsi" w:cstheme="minorHAnsi"/>
        </w:rPr>
        <w:t xml:space="preserve">, </w:t>
      </w:r>
      <w:proofErr w:type="gramStart"/>
      <w:r w:rsidRPr="00843CCC">
        <w:rPr>
          <w:rFonts w:asciiTheme="minorHAnsi" w:hAnsiTheme="minorHAnsi" w:cstheme="minorHAnsi"/>
        </w:rPr>
        <w:t>III(</w:t>
      </w:r>
      <w:proofErr w:type="gramEnd"/>
      <w:r w:rsidRPr="00843CCC">
        <w:rPr>
          <w:rFonts w:asciiTheme="minorHAnsi" w:hAnsiTheme="minorHAnsi" w:cstheme="minorHAnsi"/>
        </w:rPr>
        <w:t xml:space="preserve">1), 45-52. </w:t>
      </w:r>
      <w:r w:rsidR="00D36787" w:rsidRPr="00843CCC">
        <w:rPr>
          <w:rFonts w:asciiTheme="minorHAnsi" w:hAnsiTheme="minorHAnsi" w:cstheme="minorHAnsi"/>
        </w:rPr>
        <w:t xml:space="preserve">DOI: </w:t>
      </w:r>
      <w:r w:rsidR="00D36787" w:rsidRPr="00843CCC">
        <w:rPr>
          <w:rFonts w:asciiTheme="minorHAnsi" w:hAnsiTheme="minorHAnsi" w:cstheme="minorHAnsi"/>
        </w:rPr>
        <w:t xml:space="preserve">https://doi.org/10.24853/fbc.3.1.45-52 </w:t>
      </w:r>
    </w:p>
    <w:p w14:paraId="1358F97E" w14:textId="77777777"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proofErr w:type="gramStart"/>
      <w:r w:rsidRPr="00843CCC">
        <w:rPr>
          <w:rFonts w:asciiTheme="minorHAnsi" w:hAnsiTheme="minorHAnsi" w:cstheme="minorHAnsi"/>
        </w:rPr>
        <w:t>Purwanto.</w:t>
      </w:r>
      <w:proofErr w:type="gramEnd"/>
      <w:r w:rsidRPr="00843CCC">
        <w:rPr>
          <w:rFonts w:asciiTheme="minorHAnsi" w:hAnsiTheme="minorHAnsi" w:cstheme="minorHAnsi"/>
        </w:rPr>
        <w:t xml:space="preserve"> </w:t>
      </w:r>
      <w:proofErr w:type="gramStart"/>
      <w:r w:rsidRPr="00843CCC">
        <w:rPr>
          <w:rFonts w:asciiTheme="minorHAnsi" w:hAnsiTheme="minorHAnsi" w:cstheme="minorHAnsi"/>
        </w:rPr>
        <w:t xml:space="preserve">(2010). </w:t>
      </w:r>
      <w:r w:rsidRPr="00843CCC">
        <w:rPr>
          <w:rFonts w:asciiTheme="minorHAnsi" w:hAnsiTheme="minorHAnsi" w:cstheme="minorHAnsi"/>
          <w:i/>
        </w:rPr>
        <w:t>Prinsip-prinsip dan teknik evaluasi pengajaran</w:t>
      </w:r>
      <w:r w:rsidRPr="00843CCC">
        <w:rPr>
          <w:rFonts w:asciiTheme="minorHAnsi" w:hAnsiTheme="minorHAnsi" w:cstheme="minorHAnsi"/>
        </w:rPr>
        <w:t>.</w:t>
      </w:r>
      <w:proofErr w:type="gramEnd"/>
      <w:r w:rsidRPr="00843CCC">
        <w:rPr>
          <w:rFonts w:asciiTheme="minorHAnsi" w:hAnsiTheme="minorHAnsi" w:cstheme="minorHAnsi"/>
        </w:rPr>
        <w:t xml:space="preserve"> Bandung: PT REMAJA ROSDAKARYA. </w:t>
      </w:r>
    </w:p>
    <w:p w14:paraId="57680F7E" w14:textId="77777777"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proofErr w:type="gramStart"/>
      <w:r w:rsidRPr="00843CCC">
        <w:rPr>
          <w:rFonts w:asciiTheme="minorHAnsi" w:hAnsiTheme="minorHAnsi" w:cstheme="minorHAnsi"/>
        </w:rPr>
        <w:t>Purwanto.</w:t>
      </w:r>
      <w:proofErr w:type="gramEnd"/>
      <w:r w:rsidRPr="00843CCC">
        <w:rPr>
          <w:rFonts w:asciiTheme="minorHAnsi" w:hAnsiTheme="minorHAnsi" w:cstheme="minorHAnsi"/>
        </w:rPr>
        <w:t xml:space="preserve"> </w:t>
      </w:r>
      <w:proofErr w:type="gramStart"/>
      <w:r w:rsidRPr="00843CCC">
        <w:rPr>
          <w:rFonts w:asciiTheme="minorHAnsi" w:hAnsiTheme="minorHAnsi" w:cstheme="minorHAnsi"/>
        </w:rPr>
        <w:t xml:space="preserve">(2013). </w:t>
      </w:r>
      <w:r w:rsidRPr="00843CCC">
        <w:rPr>
          <w:rFonts w:asciiTheme="minorHAnsi" w:hAnsiTheme="minorHAnsi" w:cstheme="minorHAnsi"/>
          <w:i/>
        </w:rPr>
        <w:t>Evaluasi hasil belajar</w:t>
      </w:r>
      <w:r w:rsidRPr="00843CCC">
        <w:rPr>
          <w:rFonts w:asciiTheme="minorHAnsi" w:hAnsiTheme="minorHAnsi" w:cstheme="minorHAnsi"/>
        </w:rPr>
        <w:t>.</w:t>
      </w:r>
      <w:proofErr w:type="gramEnd"/>
      <w:r w:rsidRPr="00843CCC">
        <w:rPr>
          <w:rFonts w:asciiTheme="minorHAnsi" w:hAnsiTheme="minorHAnsi" w:cstheme="minorHAnsi"/>
        </w:rPr>
        <w:t xml:space="preserve"> Yogyakarta: Pustaka Pelajar. </w:t>
      </w:r>
    </w:p>
    <w:p w14:paraId="4E2741DE" w14:textId="77777777"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proofErr w:type="gramStart"/>
      <w:r w:rsidRPr="00843CCC">
        <w:rPr>
          <w:rFonts w:asciiTheme="minorHAnsi" w:hAnsiTheme="minorHAnsi" w:cstheme="minorHAnsi"/>
        </w:rPr>
        <w:t>Sagala.</w:t>
      </w:r>
      <w:proofErr w:type="gramEnd"/>
      <w:r w:rsidRPr="00843CCC">
        <w:rPr>
          <w:rFonts w:asciiTheme="minorHAnsi" w:hAnsiTheme="minorHAnsi" w:cstheme="minorHAnsi"/>
        </w:rPr>
        <w:t xml:space="preserve"> </w:t>
      </w:r>
      <w:proofErr w:type="gramStart"/>
      <w:r w:rsidRPr="00843CCC">
        <w:rPr>
          <w:rFonts w:asciiTheme="minorHAnsi" w:hAnsiTheme="minorHAnsi" w:cstheme="minorHAnsi"/>
        </w:rPr>
        <w:t xml:space="preserve">(2011). </w:t>
      </w:r>
      <w:r w:rsidRPr="00843CCC">
        <w:rPr>
          <w:rFonts w:asciiTheme="minorHAnsi" w:hAnsiTheme="minorHAnsi" w:cstheme="minorHAnsi"/>
          <w:i/>
        </w:rPr>
        <w:t>Konsep dan pembelajaran</w:t>
      </w:r>
      <w:r w:rsidRPr="00843CCC">
        <w:rPr>
          <w:rFonts w:asciiTheme="minorHAnsi" w:hAnsiTheme="minorHAnsi" w:cstheme="minorHAnsi"/>
        </w:rPr>
        <w:t>.</w:t>
      </w:r>
      <w:proofErr w:type="gramEnd"/>
      <w:r w:rsidRPr="00843CCC">
        <w:rPr>
          <w:rFonts w:asciiTheme="minorHAnsi" w:hAnsiTheme="minorHAnsi" w:cstheme="minorHAnsi"/>
        </w:rPr>
        <w:t xml:space="preserve"> </w:t>
      </w:r>
      <w:proofErr w:type="gramStart"/>
      <w:r w:rsidRPr="00843CCC">
        <w:rPr>
          <w:rFonts w:asciiTheme="minorHAnsi" w:hAnsiTheme="minorHAnsi" w:cstheme="minorHAnsi"/>
        </w:rPr>
        <w:t>Bandung :</w:t>
      </w:r>
      <w:proofErr w:type="gramEnd"/>
      <w:r w:rsidRPr="00843CCC">
        <w:rPr>
          <w:rFonts w:asciiTheme="minorHAnsi" w:hAnsiTheme="minorHAnsi" w:cstheme="minorHAnsi"/>
        </w:rPr>
        <w:t xml:space="preserve"> ALFABETA. </w:t>
      </w:r>
    </w:p>
    <w:p w14:paraId="5316CD78" w14:textId="77777777"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proofErr w:type="gramStart"/>
      <w:r w:rsidRPr="00843CCC">
        <w:rPr>
          <w:rFonts w:asciiTheme="minorHAnsi" w:hAnsiTheme="minorHAnsi" w:cstheme="minorHAnsi"/>
        </w:rPr>
        <w:t>Sanjaya, W. (2009).</w:t>
      </w:r>
      <w:proofErr w:type="gramEnd"/>
      <w:r w:rsidRPr="00843CCC">
        <w:rPr>
          <w:rFonts w:asciiTheme="minorHAnsi" w:hAnsiTheme="minorHAnsi" w:cstheme="minorHAnsi"/>
        </w:rPr>
        <w:t xml:space="preserve"> </w:t>
      </w:r>
      <w:proofErr w:type="gramStart"/>
      <w:r w:rsidRPr="00843CCC">
        <w:rPr>
          <w:rFonts w:asciiTheme="minorHAnsi" w:hAnsiTheme="minorHAnsi" w:cstheme="minorHAnsi"/>
          <w:i/>
        </w:rPr>
        <w:t>Penelitian tindakan kelas</w:t>
      </w:r>
      <w:r w:rsidRPr="00843CCC">
        <w:rPr>
          <w:rFonts w:asciiTheme="minorHAnsi" w:hAnsiTheme="minorHAnsi" w:cstheme="minorHAnsi"/>
        </w:rPr>
        <w:t>.</w:t>
      </w:r>
      <w:proofErr w:type="gramEnd"/>
      <w:r w:rsidRPr="00843CCC">
        <w:rPr>
          <w:rFonts w:asciiTheme="minorHAnsi" w:hAnsiTheme="minorHAnsi" w:cstheme="minorHAnsi"/>
        </w:rPr>
        <w:t xml:space="preserve"> Jakarta: Prenada Media Group. </w:t>
      </w:r>
    </w:p>
    <w:p w14:paraId="105F50C8" w14:textId="77777777"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proofErr w:type="gramStart"/>
      <w:r w:rsidRPr="00843CCC">
        <w:rPr>
          <w:rFonts w:asciiTheme="minorHAnsi" w:hAnsiTheme="minorHAnsi" w:cstheme="minorHAnsi"/>
        </w:rPr>
        <w:t>Sugiyono.</w:t>
      </w:r>
      <w:proofErr w:type="gramEnd"/>
      <w:r w:rsidRPr="00843CCC">
        <w:rPr>
          <w:rFonts w:asciiTheme="minorHAnsi" w:hAnsiTheme="minorHAnsi" w:cstheme="minorHAnsi"/>
        </w:rPr>
        <w:t xml:space="preserve"> </w:t>
      </w:r>
      <w:proofErr w:type="gramStart"/>
      <w:r w:rsidRPr="00843CCC">
        <w:rPr>
          <w:rFonts w:asciiTheme="minorHAnsi" w:hAnsiTheme="minorHAnsi" w:cstheme="minorHAnsi"/>
        </w:rPr>
        <w:t xml:space="preserve">(2015). </w:t>
      </w:r>
      <w:r w:rsidRPr="00843CCC">
        <w:rPr>
          <w:rFonts w:asciiTheme="minorHAnsi" w:hAnsiTheme="minorHAnsi" w:cstheme="minorHAnsi"/>
          <w:i/>
        </w:rPr>
        <w:t>Metode penelitian pendidikan</w:t>
      </w:r>
      <w:r w:rsidRPr="00843CCC">
        <w:rPr>
          <w:rFonts w:asciiTheme="minorHAnsi" w:hAnsiTheme="minorHAnsi" w:cstheme="minorHAnsi"/>
        </w:rPr>
        <w:t>.</w:t>
      </w:r>
      <w:proofErr w:type="gramEnd"/>
      <w:r w:rsidRPr="00843CCC">
        <w:rPr>
          <w:rFonts w:asciiTheme="minorHAnsi" w:hAnsiTheme="minorHAnsi" w:cstheme="minorHAnsi"/>
        </w:rPr>
        <w:t xml:space="preserve"> Bandung: ALFABETA. </w:t>
      </w:r>
    </w:p>
    <w:p w14:paraId="383C934F" w14:textId="77777777"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r w:rsidRPr="00843CCC">
        <w:rPr>
          <w:rFonts w:asciiTheme="minorHAnsi" w:hAnsiTheme="minorHAnsi" w:cstheme="minorHAnsi"/>
        </w:rPr>
        <w:t xml:space="preserve">Suprihatiningrum, J. (2013). </w:t>
      </w:r>
      <w:r w:rsidRPr="00843CCC">
        <w:rPr>
          <w:rFonts w:asciiTheme="minorHAnsi" w:hAnsiTheme="minorHAnsi" w:cstheme="minorHAnsi"/>
          <w:i/>
        </w:rPr>
        <w:t>Strategi dan pembelajaran: teori dan aplikasi</w:t>
      </w:r>
      <w:r w:rsidRPr="00843CCC">
        <w:rPr>
          <w:rFonts w:asciiTheme="minorHAnsi" w:hAnsiTheme="minorHAnsi" w:cstheme="minorHAnsi"/>
        </w:rPr>
        <w:t xml:space="preserve">. Jogjakarta: AR-RUZZ Media. </w:t>
      </w:r>
    </w:p>
    <w:p w14:paraId="06EC0D47" w14:textId="77777777"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r w:rsidRPr="00843CCC">
        <w:rPr>
          <w:rFonts w:asciiTheme="minorHAnsi" w:hAnsiTheme="minorHAnsi" w:cstheme="minorHAnsi"/>
        </w:rPr>
        <w:t xml:space="preserve">Suprijono, A. (2012). </w:t>
      </w:r>
      <w:proofErr w:type="gramStart"/>
      <w:r w:rsidRPr="00843CCC">
        <w:rPr>
          <w:rFonts w:asciiTheme="minorHAnsi" w:hAnsiTheme="minorHAnsi" w:cstheme="minorHAnsi"/>
          <w:i/>
        </w:rPr>
        <w:t>Cooperative learning teori dan aplikasi PAIKEM</w:t>
      </w:r>
      <w:r w:rsidRPr="00843CCC">
        <w:rPr>
          <w:rFonts w:asciiTheme="minorHAnsi" w:hAnsiTheme="minorHAnsi" w:cstheme="minorHAnsi"/>
        </w:rPr>
        <w:t>.</w:t>
      </w:r>
      <w:proofErr w:type="gramEnd"/>
      <w:r w:rsidRPr="00843CCC">
        <w:rPr>
          <w:rFonts w:asciiTheme="minorHAnsi" w:hAnsiTheme="minorHAnsi" w:cstheme="minorHAnsi"/>
        </w:rPr>
        <w:t xml:space="preserve"> Yogyakarta: Pustaka Belajar. </w:t>
      </w:r>
    </w:p>
    <w:p w14:paraId="67E68A60" w14:textId="77777777" w:rsidR="00684C10" w:rsidRPr="00843CCC" w:rsidRDefault="00684C10" w:rsidP="00843CCC">
      <w:pPr>
        <w:pStyle w:val="Default"/>
        <w:spacing w:line="276" w:lineRule="auto"/>
        <w:ind w:left="630" w:hanging="630"/>
        <w:jc w:val="both"/>
      </w:pPr>
      <w:proofErr w:type="gramStart"/>
      <w:r w:rsidRPr="00843CCC">
        <w:t>Sutiah.</w:t>
      </w:r>
      <w:proofErr w:type="gramEnd"/>
      <w:r w:rsidRPr="00843CCC">
        <w:t xml:space="preserve"> </w:t>
      </w:r>
      <w:proofErr w:type="gramStart"/>
      <w:r w:rsidRPr="00843CCC">
        <w:t>(2016). Peningkatan hasil belajar siswa melalui metode drill materi operasi hitung bilangan bulat dan pemecahan masalah pada mata pelajaran matematika di kelas v SDN 165726 tebing tinggi.</w:t>
      </w:r>
      <w:proofErr w:type="gramEnd"/>
      <w:r w:rsidRPr="00843CCC">
        <w:t xml:space="preserve"> </w:t>
      </w:r>
      <w:r w:rsidRPr="00843CCC">
        <w:rPr>
          <w:i/>
        </w:rPr>
        <w:t xml:space="preserve">Elementary School Journal PGSD FIP Unimed, 5 (1), 155-164. </w:t>
      </w:r>
      <w:r w:rsidRPr="00843CCC">
        <w:t>DOI: https://doi.org/10.24114/esjpgsd.v5i1.4154</w:t>
      </w:r>
    </w:p>
    <w:p w14:paraId="28C60C86" w14:textId="77777777"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proofErr w:type="gramStart"/>
      <w:r w:rsidRPr="00843CCC">
        <w:rPr>
          <w:rFonts w:asciiTheme="minorHAnsi" w:hAnsiTheme="minorHAnsi" w:cstheme="minorHAnsi"/>
        </w:rPr>
        <w:t>Surya, M. (2015).</w:t>
      </w:r>
      <w:proofErr w:type="gramEnd"/>
      <w:r w:rsidRPr="00843CCC">
        <w:rPr>
          <w:rFonts w:asciiTheme="minorHAnsi" w:hAnsiTheme="minorHAnsi" w:cstheme="minorHAnsi"/>
        </w:rPr>
        <w:t xml:space="preserve"> </w:t>
      </w:r>
      <w:r w:rsidRPr="00843CCC">
        <w:rPr>
          <w:rFonts w:asciiTheme="minorHAnsi" w:hAnsiTheme="minorHAnsi" w:cstheme="minorHAnsi"/>
          <w:i/>
        </w:rPr>
        <w:t>Strategi kognitif dalam proses pembelajaran</w:t>
      </w:r>
      <w:r w:rsidRPr="00843CCC">
        <w:rPr>
          <w:rFonts w:asciiTheme="minorHAnsi" w:hAnsiTheme="minorHAnsi" w:cstheme="minorHAnsi"/>
        </w:rPr>
        <w:t xml:space="preserve">. Bandung: ALFABETA. </w:t>
      </w:r>
    </w:p>
    <w:p w14:paraId="50DB3F34" w14:textId="77777777"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proofErr w:type="gramStart"/>
      <w:r w:rsidRPr="00843CCC">
        <w:rPr>
          <w:rFonts w:asciiTheme="minorHAnsi" w:hAnsiTheme="minorHAnsi" w:cstheme="minorHAnsi"/>
        </w:rPr>
        <w:t>Tampubolon.</w:t>
      </w:r>
      <w:proofErr w:type="gramEnd"/>
      <w:r w:rsidRPr="00843CCC">
        <w:rPr>
          <w:rFonts w:asciiTheme="minorHAnsi" w:hAnsiTheme="minorHAnsi" w:cstheme="minorHAnsi"/>
        </w:rPr>
        <w:t xml:space="preserve"> </w:t>
      </w:r>
      <w:proofErr w:type="gramStart"/>
      <w:r w:rsidRPr="00843CCC">
        <w:rPr>
          <w:rFonts w:asciiTheme="minorHAnsi" w:hAnsiTheme="minorHAnsi" w:cstheme="minorHAnsi"/>
        </w:rPr>
        <w:t xml:space="preserve">(2014). </w:t>
      </w:r>
      <w:r w:rsidRPr="00843CCC">
        <w:rPr>
          <w:rFonts w:asciiTheme="minorHAnsi" w:hAnsiTheme="minorHAnsi" w:cstheme="minorHAnsi"/>
          <w:i/>
        </w:rPr>
        <w:t>Penelitian tindakan kelas sebagai pengembang profesi pendidik dan keilmuan</w:t>
      </w:r>
      <w:r w:rsidRPr="00843CCC">
        <w:rPr>
          <w:rFonts w:asciiTheme="minorHAnsi" w:hAnsiTheme="minorHAnsi" w:cstheme="minorHAnsi"/>
        </w:rPr>
        <w:t>.</w:t>
      </w:r>
      <w:proofErr w:type="gramEnd"/>
      <w:r w:rsidRPr="00843CCC">
        <w:rPr>
          <w:rFonts w:asciiTheme="minorHAnsi" w:hAnsiTheme="minorHAnsi" w:cstheme="minorHAnsi"/>
        </w:rPr>
        <w:t xml:space="preserve"> Jakarta: Erlangga. </w:t>
      </w:r>
    </w:p>
    <w:p w14:paraId="06149585" w14:textId="77777777" w:rsidR="00CB14F5" w:rsidRPr="00843CCC" w:rsidRDefault="00CB14F5" w:rsidP="00843CCC">
      <w:pPr>
        <w:pStyle w:val="NormalWeb"/>
        <w:spacing w:before="0" w:beforeAutospacing="0" w:after="240" w:afterAutospacing="0" w:line="276" w:lineRule="auto"/>
        <w:ind w:left="630" w:hanging="630"/>
        <w:jc w:val="both"/>
        <w:rPr>
          <w:rFonts w:asciiTheme="minorHAnsi" w:hAnsiTheme="minorHAnsi" w:cstheme="minorHAnsi"/>
        </w:rPr>
      </w:pPr>
      <w:proofErr w:type="gramStart"/>
      <w:r w:rsidRPr="00843CCC">
        <w:rPr>
          <w:rFonts w:asciiTheme="minorHAnsi" w:hAnsiTheme="minorHAnsi" w:cstheme="minorHAnsi"/>
        </w:rPr>
        <w:t>Uno, H. B., Umar, M. K., &amp; Panjaitan, K. (2014).</w:t>
      </w:r>
      <w:proofErr w:type="gramEnd"/>
      <w:r w:rsidRPr="00843CCC">
        <w:rPr>
          <w:rFonts w:asciiTheme="minorHAnsi" w:hAnsiTheme="minorHAnsi" w:cstheme="minorHAnsi"/>
        </w:rPr>
        <w:t xml:space="preserve"> </w:t>
      </w:r>
      <w:proofErr w:type="gramStart"/>
      <w:r w:rsidRPr="00843CCC">
        <w:rPr>
          <w:rFonts w:asciiTheme="minorHAnsi" w:hAnsiTheme="minorHAnsi" w:cstheme="minorHAnsi"/>
          <w:i/>
        </w:rPr>
        <w:t>Variabel penelitian dalam pendidikan dan pembelajaran</w:t>
      </w:r>
      <w:r w:rsidRPr="00843CCC">
        <w:rPr>
          <w:rFonts w:asciiTheme="minorHAnsi" w:hAnsiTheme="minorHAnsi" w:cstheme="minorHAnsi"/>
        </w:rPr>
        <w:t>.</w:t>
      </w:r>
      <w:proofErr w:type="gramEnd"/>
      <w:r w:rsidRPr="00843CCC">
        <w:rPr>
          <w:rFonts w:asciiTheme="minorHAnsi" w:hAnsiTheme="minorHAnsi" w:cstheme="minorHAnsi"/>
        </w:rPr>
        <w:t xml:space="preserve"> Jakarta: Ina Publikatama. </w:t>
      </w:r>
    </w:p>
    <w:p w14:paraId="3B6A180A" w14:textId="77777777" w:rsidR="006440C4" w:rsidRPr="00843CCC" w:rsidRDefault="006440C4" w:rsidP="00843CCC">
      <w:pPr>
        <w:pStyle w:val="Default"/>
        <w:spacing w:line="276" w:lineRule="auto"/>
        <w:ind w:left="630" w:hanging="630"/>
        <w:jc w:val="both"/>
      </w:pPr>
    </w:p>
    <w:p w14:paraId="2BA4F255" w14:textId="77777777" w:rsidR="006440C4" w:rsidRPr="00C12973" w:rsidRDefault="006440C4" w:rsidP="00C12973">
      <w:pPr>
        <w:pStyle w:val="Default"/>
        <w:spacing w:line="276" w:lineRule="auto"/>
        <w:ind w:left="630" w:hanging="630"/>
        <w:jc w:val="both"/>
      </w:pPr>
    </w:p>
    <w:p w14:paraId="1274391C" w14:textId="77777777" w:rsidR="00C12973" w:rsidRDefault="00C12973" w:rsidP="00C12973">
      <w:pPr>
        <w:pStyle w:val="Default"/>
        <w:spacing w:line="276" w:lineRule="auto"/>
        <w:ind w:left="630" w:hanging="630"/>
        <w:jc w:val="both"/>
      </w:pPr>
      <w:bookmarkStart w:id="0" w:name="_GoBack"/>
      <w:bookmarkEnd w:id="0"/>
    </w:p>
    <w:sectPr w:rsidR="00C12973">
      <w:headerReference w:type="default" r:id="rId11"/>
      <w:footerReference w:type="default" r:id="rId12"/>
      <w:headerReference w:type="first" r:id="rId13"/>
      <w:footerReference w:type="first" r:id="rId14"/>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18F8D" w14:textId="77777777" w:rsidR="00895788" w:rsidRDefault="00895788">
      <w:pPr>
        <w:spacing w:after="0" w:line="240" w:lineRule="auto"/>
      </w:pPr>
      <w:r>
        <w:separator/>
      </w:r>
    </w:p>
  </w:endnote>
  <w:endnote w:type="continuationSeparator" w:id="0">
    <w:p w14:paraId="0AC69171" w14:textId="77777777" w:rsidR="00895788" w:rsidRDefault="0089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73"/>
      <w:id w:val="-1249341930"/>
      <w:showingPlcHdr/>
    </w:sdtPr>
    <w:sdtEndPr/>
    <w:sdtContent>
      <w:p w14:paraId="0000004A" w14:textId="3DE79A0A" w:rsidR="00E84753" w:rsidRDefault="005966EA">
        <w:pPr>
          <w:pBdr>
            <w:top w:val="nil"/>
            <w:left w:val="nil"/>
            <w:bottom w:val="single" w:sz="6" w:space="1" w:color="000000"/>
            <w:right w:val="nil"/>
            <w:between w:val="nil"/>
          </w:pBdr>
          <w:tabs>
            <w:tab w:val="center" w:pos="4680"/>
            <w:tab w:val="right" w:pos="9360"/>
          </w:tabs>
          <w:spacing w:after="0" w:line="240" w:lineRule="auto"/>
          <w:rPr>
            <w:color w:val="000000"/>
          </w:rPr>
        </w:pPr>
        <w:r>
          <w:t xml:space="preserve">     </w:t>
        </w:r>
      </w:p>
    </w:sdtContent>
  </w:sdt>
  <w:sdt>
    <w:sdtPr>
      <w:tag w:val="goog_rdk_74"/>
      <w:id w:val="902487690"/>
    </w:sdtPr>
    <w:sdtEndPr/>
    <w:sdtContent>
      <w:p w14:paraId="0000004B" w14:textId="642D53AA" w:rsidR="00E84753" w:rsidRDefault="005966EA">
        <w:pPr>
          <w:pBdr>
            <w:top w:val="nil"/>
            <w:left w:val="nil"/>
            <w:bottom w:val="nil"/>
            <w:right w:val="nil"/>
            <w:between w:val="nil"/>
          </w:pBdr>
          <w:tabs>
            <w:tab w:val="right" w:pos="9090"/>
          </w:tabs>
          <w:spacing w:after="0" w:line="240" w:lineRule="auto"/>
          <w:rPr>
            <w:color w:val="000000"/>
          </w:rPr>
        </w:pPr>
        <w:r>
          <w:rPr>
            <w:color w:val="000000"/>
          </w:rPr>
          <w:t>JOHME Vol 2, No 2</w:t>
        </w:r>
        <w:r w:rsidR="00FE628B">
          <w:rPr>
            <w:color w:val="000000"/>
          </w:rPr>
          <w:t xml:space="preserve"> </w:t>
        </w:r>
        <w:r>
          <w:rPr>
            <w:color w:val="000000"/>
          </w:rPr>
          <w:t>June</w:t>
        </w:r>
        <w:r w:rsidR="00FE628B">
          <w:rPr>
            <w:color w:val="000000"/>
          </w:rPr>
          <w:t xml:space="preserve"> 201</w:t>
        </w:r>
        <w:r>
          <w:rPr>
            <w:color w:val="000000"/>
          </w:rPr>
          <w:t>9</w:t>
        </w:r>
        <w:r w:rsidR="00FE628B">
          <w:rPr>
            <w:color w:val="000000"/>
          </w:rPr>
          <w:tab/>
        </w:r>
        <w:r w:rsidR="00FE628B">
          <w:rPr>
            <w:color w:val="000000"/>
          </w:rPr>
          <w:tab/>
          <w:t xml:space="preserve">Page </w:t>
        </w:r>
        <w:r w:rsidR="00FE628B">
          <w:rPr>
            <w:color w:val="000000"/>
          </w:rPr>
          <w:fldChar w:fldCharType="begin"/>
        </w:r>
        <w:r w:rsidR="00FE628B">
          <w:rPr>
            <w:color w:val="000000"/>
          </w:rPr>
          <w:instrText>PAGE</w:instrText>
        </w:r>
        <w:r w:rsidR="00FE628B">
          <w:rPr>
            <w:color w:val="000000"/>
          </w:rPr>
          <w:fldChar w:fldCharType="separate"/>
        </w:r>
        <w:r w:rsidR="00427F14">
          <w:rPr>
            <w:noProof/>
            <w:color w:val="000000"/>
          </w:rPr>
          <w:t>10</w:t>
        </w:r>
        <w:r w:rsidR="00FE628B">
          <w:rPr>
            <w:color w:val="00000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78"/>
      <w:id w:val="1616715947"/>
    </w:sdtPr>
    <w:sdtEndPr/>
    <w:sdtContent>
      <w:p w14:paraId="0000004F" w14:textId="77777777" w:rsidR="00E84753" w:rsidRDefault="00895788">
        <w:pPr>
          <w:pBdr>
            <w:top w:val="nil"/>
            <w:left w:val="nil"/>
            <w:bottom w:val="single" w:sz="6" w:space="1" w:color="000000"/>
            <w:right w:val="nil"/>
            <w:between w:val="nil"/>
          </w:pBdr>
          <w:tabs>
            <w:tab w:val="center" w:pos="4680"/>
            <w:tab w:val="right" w:pos="9360"/>
          </w:tabs>
          <w:spacing w:after="0" w:line="240" w:lineRule="auto"/>
          <w:rPr>
            <w:color w:val="000000"/>
          </w:rPr>
        </w:pPr>
      </w:p>
    </w:sdtContent>
  </w:sdt>
  <w:sdt>
    <w:sdtPr>
      <w:tag w:val="goog_rdk_79"/>
      <w:id w:val="-1983849812"/>
    </w:sdtPr>
    <w:sdtEndPr/>
    <w:sdtContent>
      <w:p w14:paraId="00000050" w14:textId="77777777" w:rsidR="00E84753" w:rsidRDefault="00FE628B">
        <w:pPr>
          <w:pBdr>
            <w:top w:val="nil"/>
            <w:left w:val="nil"/>
            <w:bottom w:val="nil"/>
            <w:right w:val="nil"/>
            <w:between w:val="nil"/>
          </w:pBdr>
          <w:tabs>
            <w:tab w:val="center" w:pos="4680"/>
            <w:tab w:val="right" w:pos="9360"/>
          </w:tabs>
          <w:spacing w:after="0" w:line="240" w:lineRule="auto"/>
          <w:rPr>
            <w:color w:val="000000"/>
          </w:rPr>
        </w:pPr>
        <w:r>
          <w:rPr>
            <w:color w:val="000000"/>
          </w:rPr>
          <w:t>Received: dd/mm/yyyy      Revised: dd/mm/yyyy     Published: dd/mm/yyyy</w:t>
        </w:r>
        <w:r>
          <w:rPr>
            <w:color w:val="000000"/>
          </w:rPr>
          <w:tab/>
          <w:t xml:space="preserve">Page </w:t>
        </w:r>
        <w:r>
          <w:rPr>
            <w:color w:val="000000"/>
          </w:rPr>
          <w:fldChar w:fldCharType="begin"/>
        </w:r>
        <w:r>
          <w:rPr>
            <w:color w:val="000000"/>
          </w:rPr>
          <w:instrText>PAGE</w:instrText>
        </w:r>
        <w:r>
          <w:rPr>
            <w:color w:val="000000"/>
          </w:rPr>
          <w:fldChar w:fldCharType="separate"/>
        </w:r>
        <w:r w:rsidR="00427F14">
          <w:rPr>
            <w:noProof/>
            <w:color w:val="000000"/>
          </w:rPr>
          <w:t>1</w:t>
        </w:r>
        <w:r>
          <w:rPr>
            <w:color w:val="00000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D497A" w14:textId="77777777" w:rsidR="00895788" w:rsidRDefault="00895788">
      <w:pPr>
        <w:spacing w:after="0" w:line="240" w:lineRule="auto"/>
      </w:pPr>
      <w:r>
        <w:separator/>
      </w:r>
    </w:p>
  </w:footnote>
  <w:footnote w:type="continuationSeparator" w:id="0">
    <w:p w14:paraId="3EEAC7F6" w14:textId="77777777" w:rsidR="00895788" w:rsidRDefault="00895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71"/>
      <w:id w:val="-25721657"/>
    </w:sdtPr>
    <w:sdtEndPr/>
    <w:sdtContent>
      <w:p w14:paraId="00000048" w14:textId="2E9DD157" w:rsidR="00E84753" w:rsidRDefault="005966EA">
        <w:pPr>
          <w:pBdr>
            <w:top w:val="nil"/>
            <w:left w:val="nil"/>
            <w:bottom w:val="single" w:sz="6" w:space="1" w:color="000000"/>
            <w:right w:val="nil"/>
            <w:between w:val="nil"/>
          </w:pBdr>
          <w:tabs>
            <w:tab w:val="left" w:pos="4680"/>
          </w:tabs>
          <w:spacing w:after="0" w:line="240" w:lineRule="auto"/>
          <w:jc w:val="right"/>
          <w:rPr>
            <w:color w:val="000000"/>
            <w:sz w:val="20"/>
            <w:szCs w:val="20"/>
          </w:rPr>
        </w:pPr>
        <w:r>
          <w:rPr>
            <w:color w:val="000000"/>
            <w:sz w:val="20"/>
            <w:szCs w:val="20"/>
          </w:rPr>
          <w:t>Penerapan Metode Drill untuk Meningkatkan hasil Belajar Kognitif Siswa kelas VIIC SMP Negri 4 Sentani</w:t>
        </w:r>
      </w:p>
    </w:sdtContent>
  </w:sdt>
  <w:sdt>
    <w:sdtPr>
      <w:tag w:val="goog_rdk_72"/>
      <w:id w:val="875895052"/>
    </w:sdtPr>
    <w:sdtEndPr/>
    <w:sdtContent>
      <w:p w14:paraId="00000049" w14:textId="22A43878" w:rsidR="00E84753" w:rsidRDefault="001C43D3" w:rsidP="001C43D3">
        <w:pPr>
          <w:pBdr>
            <w:top w:val="nil"/>
            <w:left w:val="nil"/>
            <w:bottom w:val="single" w:sz="6" w:space="1" w:color="000000"/>
            <w:right w:val="nil"/>
            <w:between w:val="nil"/>
          </w:pBdr>
          <w:tabs>
            <w:tab w:val="left" w:pos="4680"/>
          </w:tabs>
          <w:spacing w:after="0" w:line="240" w:lineRule="auto"/>
          <w:jc w:val="right"/>
          <w:rPr>
            <w:color w:val="000000"/>
            <w:sz w:val="20"/>
            <w:szCs w:val="20"/>
          </w:rPr>
        </w:pPr>
        <w:r w:rsidRPr="001C43D3">
          <w:rPr>
            <w:sz w:val="20"/>
          </w:rPr>
          <w:t>Thresia Novita Sari, Oce Datu Ap</w:t>
        </w:r>
        <w:r>
          <w:rPr>
            <w:sz w:val="20"/>
          </w:rPr>
          <w:t>pulembang</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75"/>
      <w:id w:val="-1942833384"/>
    </w:sdtPr>
    <w:sdtEndPr/>
    <w:sdtContent>
      <w:p w14:paraId="0000004C" w14:textId="77777777" w:rsidR="00E84753" w:rsidRDefault="00FE628B">
        <w:pPr>
          <w:pBdr>
            <w:top w:val="nil"/>
            <w:left w:val="nil"/>
            <w:bottom w:val="nil"/>
            <w:right w:val="nil"/>
            <w:between w:val="nil"/>
          </w:pBdr>
          <w:tabs>
            <w:tab w:val="left" w:pos="4950"/>
          </w:tabs>
          <w:spacing w:after="0" w:line="240" w:lineRule="auto"/>
          <w:rPr>
            <w:color w:val="000000"/>
            <w:sz w:val="20"/>
            <w:szCs w:val="20"/>
          </w:rPr>
        </w:pPr>
        <w:r>
          <w:rPr>
            <w:color w:val="000000"/>
            <w:sz w:val="20"/>
            <w:szCs w:val="20"/>
          </w:rPr>
          <w:t>JOHME: Journal of Holistic Mathematics Education</w:t>
        </w:r>
        <w:r>
          <w:rPr>
            <w:color w:val="000000"/>
            <w:sz w:val="20"/>
            <w:szCs w:val="20"/>
          </w:rPr>
          <w:tab/>
          <w:t>DOI: hhtps://dx.doi.org/xx.xxxxxx/johme.v1i1.xxx</w:t>
        </w:r>
      </w:p>
    </w:sdtContent>
  </w:sdt>
  <w:sdt>
    <w:sdtPr>
      <w:tag w:val="goog_rdk_76"/>
      <w:id w:val="2015721021"/>
    </w:sdtPr>
    <w:sdtEndPr/>
    <w:sdtContent>
      <w:p w14:paraId="0000004D" w14:textId="786E34D6" w:rsidR="00E84753" w:rsidRDefault="00FE628B">
        <w:pPr>
          <w:pBdr>
            <w:top w:val="nil"/>
            <w:left w:val="nil"/>
            <w:bottom w:val="single" w:sz="6" w:space="1" w:color="000000"/>
            <w:right w:val="nil"/>
            <w:between w:val="nil"/>
          </w:pBdr>
          <w:tabs>
            <w:tab w:val="left" w:pos="4950"/>
          </w:tabs>
          <w:spacing w:after="0" w:line="240" w:lineRule="auto"/>
          <w:rPr>
            <w:color w:val="000000"/>
            <w:sz w:val="20"/>
            <w:szCs w:val="20"/>
          </w:rPr>
        </w:pPr>
        <w:r>
          <w:rPr>
            <w:color w:val="000000"/>
            <w:sz w:val="20"/>
            <w:szCs w:val="20"/>
          </w:rPr>
          <w:t xml:space="preserve">Vol </w:t>
        </w:r>
        <w:r w:rsidR="005966EA">
          <w:rPr>
            <w:color w:val="000000"/>
            <w:sz w:val="20"/>
            <w:szCs w:val="20"/>
          </w:rPr>
          <w:t>2</w:t>
        </w:r>
        <w:r>
          <w:rPr>
            <w:color w:val="000000"/>
            <w:sz w:val="20"/>
            <w:szCs w:val="20"/>
          </w:rPr>
          <w:t xml:space="preserve">, No </w:t>
        </w:r>
        <w:r w:rsidR="005966EA">
          <w:rPr>
            <w:color w:val="000000"/>
            <w:sz w:val="20"/>
            <w:szCs w:val="20"/>
          </w:rPr>
          <w:t>2</w:t>
        </w:r>
        <w:r>
          <w:rPr>
            <w:color w:val="000000"/>
            <w:sz w:val="20"/>
            <w:szCs w:val="20"/>
          </w:rPr>
          <w:t xml:space="preserve"> </w:t>
        </w:r>
        <w:r w:rsidR="005966EA">
          <w:rPr>
            <w:color w:val="000000"/>
            <w:sz w:val="20"/>
            <w:szCs w:val="20"/>
          </w:rPr>
          <w:t>June</w:t>
        </w:r>
        <w:r>
          <w:rPr>
            <w:color w:val="000000"/>
            <w:sz w:val="20"/>
            <w:szCs w:val="20"/>
          </w:rPr>
          <w:t xml:space="preserve"> 201</w:t>
        </w:r>
        <w:r w:rsidR="005966EA">
          <w:rPr>
            <w:color w:val="000000"/>
            <w:sz w:val="20"/>
            <w:szCs w:val="20"/>
          </w:rPr>
          <w:t>9</w:t>
        </w:r>
        <w:r>
          <w:rPr>
            <w:color w:val="000000"/>
            <w:sz w:val="20"/>
            <w:szCs w:val="20"/>
          </w:rPr>
          <w:t xml:space="preserve"> pages: … - …</w:t>
        </w:r>
        <w:r>
          <w:rPr>
            <w:color w:val="000000"/>
            <w:sz w:val="20"/>
            <w:szCs w:val="20"/>
          </w:rPr>
          <w:tab/>
          <w:t>E-ISSN: 2598-6759</w:t>
        </w:r>
      </w:p>
    </w:sdtContent>
  </w:sdt>
  <w:sdt>
    <w:sdtPr>
      <w:tag w:val="goog_rdk_77"/>
      <w:id w:val="1334101227"/>
    </w:sdtPr>
    <w:sdtEndPr/>
    <w:sdtContent>
      <w:p w14:paraId="0000004E" w14:textId="77777777" w:rsidR="00E84753" w:rsidRDefault="00895788">
        <w:pPr>
          <w:pBdr>
            <w:top w:val="nil"/>
            <w:left w:val="nil"/>
            <w:bottom w:val="nil"/>
            <w:right w:val="nil"/>
            <w:between w:val="nil"/>
          </w:pBdr>
          <w:tabs>
            <w:tab w:val="center" w:pos="4680"/>
            <w:tab w:val="right" w:pos="9360"/>
          </w:tabs>
          <w:spacing w:after="0" w:line="240" w:lineRule="auto"/>
          <w:rPr>
            <w:color w:val="00000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71AB1"/>
    <w:multiLevelType w:val="hybridMultilevel"/>
    <w:tmpl w:val="AA30827E"/>
    <w:lvl w:ilvl="0" w:tplc="29668BE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0F3387"/>
    <w:multiLevelType w:val="hybridMultilevel"/>
    <w:tmpl w:val="2CB6A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84753"/>
    <w:rsid w:val="000D3962"/>
    <w:rsid w:val="00127CB0"/>
    <w:rsid w:val="00135E9E"/>
    <w:rsid w:val="001C43D3"/>
    <w:rsid w:val="002B647A"/>
    <w:rsid w:val="00363F5E"/>
    <w:rsid w:val="00387CA5"/>
    <w:rsid w:val="003F0722"/>
    <w:rsid w:val="00427F14"/>
    <w:rsid w:val="004F59AA"/>
    <w:rsid w:val="005966EA"/>
    <w:rsid w:val="005B4915"/>
    <w:rsid w:val="00604144"/>
    <w:rsid w:val="006440C4"/>
    <w:rsid w:val="00683A20"/>
    <w:rsid w:val="00684C10"/>
    <w:rsid w:val="007D5E92"/>
    <w:rsid w:val="00843CCC"/>
    <w:rsid w:val="00895788"/>
    <w:rsid w:val="009371E2"/>
    <w:rsid w:val="0099374D"/>
    <w:rsid w:val="009D5E22"/>
    <w:rsid w:val="00A62734"/>
    <w:rsid w:val="00B7229C"/>
    <w:rsid w:val="00C12973"/>
    <w:rsid w:val="00CB14F5"/>
    <w:rsid w:val="00D36787"/>
    <w:rsid w:val="00D9102B"/>
    <w:rsid w:val="00E60726"/>
    <w:rsid w:val="00E84753"/>
    <w:rsid w:val="00EF423A"/>
    <w:rsid w:val="00F70220"/>
    <w:rsid w:val="00F76363"/>
    <w:rsid w:val="00FC2BE7"/>
    <w:rsid w:val="00FE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aliases w:val="Body of text,List Paragraph1"/>
    <w:basedOn w:val="Normal"/>
    <w:link w:val="ListParagraphChar"/>
    <w:uiPriority w:val="34"/>
    <w:qFormat/>
    <w:rsid w:val="004869B4"/>
    <w:pPr>
      <w:ind w:left="720"/>
      <w:contextualSpacing/>
    </w:pPr>
  </w:style>
  <w:style w:type="paragraph" w:styleId="Bibliography">
    <w:name w:val="Bibliography"/>
    <w:basedOn w:val="Normal"/>
    <w:next w:val="Normal"/>
    <w:uiPriority w:val="37"/>
    <w:semiHidden/>
    <w:unhideWhenUsed/>
    <w:rsid w:val="004869B4"/>
  </w:style>
  <w:style w:type="character" w:styleId="Hyperlink">
    <w:name w:val="Hyperlink"/>
    <w:uiPriority w:val="99"/>
    <w:unhideWhenUsed/>
    <w:rsid w:val="004869B4"/>
    <w:rPr>
      <w:color w:val="0563C1"/>
      <w:u w:val="single"/>
    </w:rPr>
  </w:style>
  <w:style w:type="paragraph" w:styleId="NormalWeb">
    <w:name w:val="Normal (Web)"/>
    <w:basedOn w:val="Normal"/>
    <w:uiPriority w:val="99"/>
    <w:unhideWhenUsed/>
    <w:rsid w:val="004869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869B4"/>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27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CB0"/>
    <w:rPr>
      <w:rFonts w:ascii="Tahoma" w:hAnsi="Tahoma" w:cs="Tahoma"/>
      <w:sz w:val="16"/>
      <w:szCs w:val="16"/>
    </w:rPr>
  </w:style>
  <w:style w:type="paragraph" w:customStyle="1" w:styleId="abstrak">
    <w:name w:val="abstrak"/>
    <w:basedOn w:val="Normal"/>
    <w:link w:val="abstrakChar"/>
    <w:rsid w:val="005966EA"/>
    <w:pPr>
      <w:tabs>
        <w:tab w:val="left" w:pos="810"/>
        <w:tab w:val="left" w:pos="3420"/>
      </w:tabs>
      <w:autoSpaceDE w:val="0"/>
      <w:autoSpaceDN w:val="0"/>
      <w:adjustRightInd w:val="0"/>
      <w:spacing w:after="0" w:line="480" w:lineRule="auto"/>
      <w:jc w:val="center"/>
    </w:pPr>
    <w:rPr>
      <w:rFonts w:ascii="Times New Roman" w:eastAsiaTheme="minorHAnsi" w:hAnsi="Times New Roman" w:cstheme="minorBidi"/>
      <w:b/>
      <w:bCs/>
      <w:sz w:val="28"/>
      <w:szCs w:val="28"/>
    </w:rPr>
  </w:style>
  <w:style w:type="character" w:customStyle="1" w:styleId="abstrakChar">
    <w:name w:val="abstrak Char"/>
    <w:basedOn w:val="DefaultParagraphFont"/>
    <w:link w:val="abstrak"/>
    <w:rsid w:val="005966EA"/>
    <w:rPr>
      <w:rFonts w:ascii="Times New Roman" w:eastAsiaTheme="minorHAnsi" w:hAnsi="Times New Roman" w:cstheme="minorBidi"/>
      <w:b/>
      <w:bCs/>
      <w:sz w:val="28"/>
      <w:szCs w:val="28"/>
    </w:rPr>
  </w:style>
  <w:style w:type="character" w:customStyle="1" w:styleId="ListParagraphChar">
    <w:name w:val="List Paragraph Char"/>
    <w:aliases w:val="Body of text Char,List Paragraph1 Char"/>
    <w:link w:val="ListParagraph"/>
    <w:uiPriority w:val="34"/>
    <w:rsid w:val="009371E2"/>
  </w:style>
  <w:style w:type="paragraph" w:styleId="Caption">
    <w:name w:val="caption"/>
    <w:basedOn w:val="Normal"/>
    <w:next w:val="Normal"/>
    <w:uiPriority w:val="35"/>
    <w:unhideWhenUsed/>
    <w:qFormat/>
    <w:rsid w:val="00D9102B"/>
    <w:pPr>
      <w:spacing w:after="200" w:line="240" w:lineRule="auto"/>
    </w:pPr>
    <w:rPr>
      <w:rFonts w:asciiTheme="minorHAnsi" w:eastAsiaTheme="minorHAnsi" w:hAnsiTheme="minorHAnsi" w:cstheme="minorBidi"/>
      <w:b/>
      <w:bCs/>
      <w:color w:val="4472C4" w:themeColor="accent1"/>
      <w:sz w:val="18"/>
      <w:szCs w:val="18"/>
    </w:rPr>
  </w:style>
  <w:style w:type="paragraph" w:customStyle="1" w:styleId="Default">
    <w:name w:val="Default"/>
    <w:rsid w:val="0099374D"/>
    <w:pPr>
      <w:autoSpaceDE w:val="0"/>
      <w:autoSpaceDN w:val="0"/>
      <w:adjustRightInd w:val="0"/>
      <w:spacing w:after="0" w:line="240" w:lineRule="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aliases w:val="Body of text,List Paragraph1"/>
    <w:basedOn w:val="Normal"/>
    <w:link w:val="ListParagraphChar"/>
    <w:uiPriority w:val="34"/>
    <w:qFormat/>
    <w:rsid w:val="004869B4"/>
    <w:pPr>
      <w:ind w:left="720"/>
      <w:contextualSpacing/>
    </w:pPr>
  </w:style>
  <w:style w:type="paragraph" w:styleId="Bibliography">
    <w:name w:val="Bibliography"/>
    <w:basedOn w:val="Normal"/>
    <w:next w:val="Normal"/>
    <w:uiPriority w:val="37"/>
    <w:semiHidden/>
    <w:unhideWhenUsed/>
    <w:rsid w:val="004869B4"/>
  </w:style>
  <w:style w:type="character" w:styleId="Hyperlink">
    <w:name w:val="Hyperlink"/>
    <w:uiPriority w:val="99"/>
    <w:unhideWhenUsed/>
    <w:rsid w:val="004869B4"/>
    <w:rPr>
      <w:color w:val="0563C1"/>
      <w:u w:val="single"/>
    </w:rPr>
  </w:style>
  <w:style w:type="paragraph" w:styleId="NormalWeb">
    <w:name w:val="Normal (Web)"/>
    <w:basedOn w:val="Normal"/>
    <w:uiPriority w:val="99"/>
    <w:unhideWhenUsed/>
    <w:rsid w:val="004869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869B4"/>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27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CB0"/>
    <w:rPr>
      <w:rFonts w:ascii="Tahoma" w:hAnsi="Tahoma" w:cs="Tahoma"/>
      <w:sz w:val="16"/>
      <w:szCs w:val="16"/>
    </w:rPr>
  </w:style>
  <w:style w:type="paragraph" w:customStyle="1" w:styleId="abstrak">
    <w:name w:val="abstrak"/>
    <w:basedOn w:val="Normal"/>
    <w:link w:val="abstrakChar"/>
    <w:rsid w:val="005966EA"/>
    <w:pPr>
      <w:tabs>
        <w:tab w:val="left" w:pos="810"/>
        <w:tab w:val="left" w:pos="3420"/>
      </w:tabs>
      <w:autoSpaceDE w:val="0"/>
      <w:autoSpaceDN w:val="0"/>
      <w:adjustRightInd w:val="0"/>
      <w:spacing w:after="0" w:line="480" w:lineRule="auto"/>
      <w:jc w:val="center"/>
    </w:pPr>
    <w:rPr>
      <w:rFonts w:ascii="Times New Roman" w:eastAsiaTheme="minorHAnsi" w:hAnsi="Times New Roman" w:cstheme="minorBidi"/>
      <w:b/>
      <w:bCs/>
      <w:sz w:val="28"/>
      <w:szCs w:val="28"/>
    </w:rPr>
  </w:style>
  <w:style w:type="character" w:customStyle="1" w:styleId="abstrakChar">
    <w:name w:val="abstrak Char"/>
    <w:basedOn w:val="DefaultParagraphFont"/>
    <w:link w:val="abstrak"/>
    <w:rsid w:val="005966EA"/>
    <w:rPr>
      <w:rFonts w:ascii="Times New Roman" w:eastAsiaTheme="minorHAnsi" w:hAnsi="Times New Roman" w:cstheme="minorBidi"/>
      <w:b/>
      <w:bCs/>
      <w:sz w:val="28"/>
      <w:szCs w:val="28"/>
    </w:rPr>
  </w:style>
  <w:style w:type="character" w:customStyle="1" w:styleId="ListParagraphChar">
    <w:name w:val="List Paragraph Char"/>
    <w:aliases w:val="Body of text Char,List Paragraph1 Char"/>
    <w:link w:val="ListParagraph"/>
    <w:uiPriority w:val="34"/>
    <w:rsid w:val="009371E2"/>
  </w:style>
  <w:style w:type="paragraph" w:styleId="Caption">
    <w:name w:val="caption"/>
    <w:basedOn w:val="Normal"/>
    <w:next w:val="Normal"/>
    <w:uiPriority w:val="35"/>
    <w:unhideWhenUsed/>
    <w:qFormat/>
    <w:rsid w:val="00D9102B"/>
    <w:pPr>
      <w:spacing w:after="200" w:line="240" w:lineRule="auto"/>
    </w:pPr>
    <w:rPr>
      <w:rFonts w:asciiTheme="minorHAnsi" w:eastAsiaTheme="minorHAnsi" w:hAnsiTheme="minorHAnsi" w:cstheme="minorBidi"/>
      <w:b/>
      <w:bCs/>
      <w:color w:val="4472C4" w:themeColor="accent1"/>
      <w:sz w:val="18"/>
      <w:szCs w:val="18"/>
    </w:rPr>
  </w:style>
  <w:style w:type="paragraph" w:customStyle="1" w:styleId="Default">
    <w:name w:val="Default"/>
    <w:rsid w:val="0099374D"/>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422628">
      <w:bodyDiv w:val="1"/>
      <w:marLeft w:val="0"/>
      <w:marRight w:val="0"/>
      <w:marTop w:val="0"/>
      <w:marBottom w:val="0"/>
      <w:divBdr>
        <w:top w:val="none" w:sz="0" w:space="0" w:color="auto"/>
        <w:left w:val="none" w:sz="0" w:space="0" w:color="auto"/>
        <w:bottom w:val="none" w:sz="0" w:space="0" w:color="auto"/>
        <w:right w:val="none" w:sz="0" w:space="0" w:color="auto"/>
      </w:divBdr>
    </w:div>
    <w:div w:id="1756516704">
      <w:bodyDiv w:val="1"/>
      <w:marLeft w:val="0"/>
      <w:marRight w:val="0"/>
      <w:marTop w:val="0"/>
      <w:marBottom w:val="0"/>
      <w:divBdr>
        <w:top w:val="none" w:sz="0" w:space="0" w:color="auto"/>
        <w:left w:val="none" w:sz="0" w:space="0" w:color="auto"/>
        <w:bottom w:val="none" w:sz="0" w:space="0" w:color="auto"/>
        <w:right w:val="none" w:sz="0" w:space="0" w:color="auto"/>
      </w:divBdr>
    </w:div>
    <w:div w:id="1930503777">
      <w:bodyDiv w:val="1"/>
      <w:marLeft w:val="0"/>
      <w:marRight w:val="0"/>
      <w:marTop w:val="0"/>
      <w:marBottom w:val="0"/>
      <w:divBdr>
        <w:top w:val="none" w:sz="0" w:space="0" w:color="auto"/>
        <w:left w:val="none" w:sz="0" w:space="0" w:color="auto"/>
        <w:bottom w:val="none" w:sz="0" w:space="0" w:color="auto"/>
        <w:right w:val="none" w:sz="0" w:space="0" w:color="auto"/>
      </w:divBdr>
      <w:divsChild>
        <w:div w:id="1552110397">
          <w:marLeft w:val="0"/>
          <w:marRight w:val="0"/>
          <w:marTop w:val="0"/>
          <w:marBottom w:val="0"/>
          <w:divBdr>
            <w:top w:val="none" w:sz="0" w:space="0" w:color="auto"/>
            <w:left w:val="none" w:sz="0" w:space="0" w:color="auto"/>
            <w:bottom w:val="none" w:sz="0" w:space="0" w:color="auto"/>
            <w:right w:val="none" w:sz="0" w:space="0" w:color="auto"/>
          </w:divBdr>
        </w:div>
        <w:div w:id="1584949022">
          <w:marLeft w:val="0"/>
          <w:marRight w:val="0"/>
          <w:marTop w:val="0"/>
          <w:marBottom w:val="0"/>
          <w:divBdr>
            <w:top w:val="none" w:sz="0" w:space="0" w:color="auto"/>
            <w:left w:val="none" w:sz="0" w:space="0" w:color="auto"/>
            <w:bottom w:val="none" w:sz="0" w:space="0" w:color="auto"/>
            <w:right w:val="none" w:sz="0" w:space="0" w:color="auto"/>
          </w:divBdr>
        </w:div>
        <w:div w:id="2368728">
          <w:marLeft w:val="0"/>
          <w:marRight w:val="0"/>
          <w:marTop w:val="0"/>
          <w:marBottom w:val="0"/>
          <w:divBdr>
            <w:top w:val="none" w:sz="0" w:space="0" w:color="auto"/>
            <w:left w:val="none" w:sz="0" w:space="0" w:color="auto"/>
            <w:bottom w:val="none" w:sz="0" w:space="0" w:color="auto"/>
            <w:right w:val="none" w:sz="0" w:space="0" w:color="auto"/>
          </w:divBdr>
        </w:div>
        <w:div w:id="8871290">
          <w:marLeft w:val="0"/>
          <w:marRight w:val="0"/>
          <w:marTop w:val="0"/>
          <w:marBottom w:val="0"/>
          <w:divBdr>
            <w:top w:val="none" w:sz="0" w:space="0" w:color="auto"/>
            <w:left w:val="none" w:sz="0" w:space="0" w:color="auto"/>
            <w:bottom w:val="none" w:sz="0" w:space="0" w:color="auto"/>
            <w:right w:val="none" w:sz="0" w:space="0" w:color="auto"/>
          </w:divBdr>
        </w:div>
        <w:div w:id="581833598">
          <w:marLeft w:val="0"/>
          <w:marRight w:val="0"/>
          <w:marTop w:val="0"/>
          <w:marBottom w:val="0"/>
          <w:divBdr>
            <w:top w:val="none" w:sz="0" w:space="0" w:color="auto"/>
            <w:left w:val="none" w:sz="0" w:space="0" w:color="auto"/>
            <w:bottom w:val="none" w:sz="0" w:space="0" w:color="auto"/>
            <w:right w:val="none" w:sz="0" w:space="0" w:color="auto"/>
          </w:divBdr>
        </w:div>
        <w:div w:id="1576091788">
          <w:marLeft w:val="0"/>
          <w:marRight w:val="0"/>
          <w:marTop w:val="0"/>
          <w:marBottom w:val="0"/>
          <w:divBdr>
            <w:top w:val="none" w:sz="0" w:space="0" w:color="auto"/>
            <w:left w:val="none" w:sz="0" w:space="0" w:color="auto"/>
            <w:bottom w:val="none" w:sz="0" w:space="0" w:color="auto"/>
            <w:right w:val="none" w:sz="0" w:space="0" w:color="auto"/>
          </w:divBdr>
        </w:div>
        <w:div w:id="1283536387">
          <w:marLeft w:val="0"/>
          <w:marRight w:val="0"/>
          <w:marTop w:val="0"/>
          <w:marBottom w:val="0"/>
          <w:divBdr>
            <w:top w:val="none" w:sz="0" w:space="0" w:color="auto"/>
            <w:left w:val="none" w:sz="0" w:space="0" w:color="auto"/>
            <w:bottom w:val="none" w:sz="0" w:space="0" w:color="auto"/>
            <w:right w:val="none" w:sz="0" w:space="0" w:color="auto"/>
          </w:divBdr>
        </w:div>
        <w:div w:id="927538189">
          <w:marLeft w:val="0"/>
          <w:marRight w:val="0"/>
          <w:marTop w:val="0"/>
          <w:marBottom w:val="0"/>
          <w:divBdr>
            <w:top w:val="none" w:sz="0" w:space="0" w:color="auto"/>
            <w:left w:val="none" w:sz="0" w:space="0" w:color="auto"/>
            <w:bottom w:val="none" w:sz="0" w:space="0" w:color="auto"/>
            <w:right w:val="none" w:sz="0" w:space="0" w:color="auto"/>
          </w:divBdr>
        </w:div>
        <w:div w:id="6519061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mn-lt"/>
                <a:cs typeface="Times New Roman" pitchFamily="18" charset="0"/>
              </a:defRPr>
            </a:pPr>
            <a:r>
              <a:rPr lang="en-US" sz="1600" dirty="0" err="1" smtClean="0">
                <a:latin typeface="+mn-lt"/>
              </a:rPr>
              <a:t>Hasil</a:t>
            </a:r>
            <a:r>
              <a:rPr lang="en-US" sz="1600" dirty="0" smtClean="0">
                <a:latin typeface="+mn-lt"/>
              </a:rPr>
              <a:t> </a:t>
            </a:r>
            <a:r>
              <a:rPr lang="en-US" sz="1600" dirty="0" err="1" smtClean="0">
                <a:latin typeface="+mn-lt"/>
              </a:rPr>
              <a:t>Tes Tertulis Siklus</a:t>
            </a:r>
            <a:r>
              <a:rPr lang="en-US" sz="1600" dirty="0" smtClean="0">
                <a:latin typeface="+mn-lt"/>
              </a:rPr>
              <a:t> I, II </a:t>
            </a:r>
            <a:r>
              <a:rPr lang="en-US" sz="1600" dirty="0" err="1" smtClean="0">
                <a:latin typeface="+mn-lt"/>
              </a:rPr>
              <a:t>dan</a:t>
            </a:r>
            <a:r>
              <a:rPr lang="en-US" sz="1600" baseline="0" dirty="0" smtClean="0">
                <a:latin typeface="+mn-lt"/>
              </a:rPr>
              <a:t> III</a:t>
            </a:r>
            <a:endParaRPr lang="en-US" sz="1600" dirty="0">
              <a:latin typeface="+mn-lt"/>
            </a:endParaRPr>
          </a:p>
        </c:rich>
      </c:tx>
      <c:layout>
        <c:manualLayout>
          <c:xMode val="edge"/>
          <c:yMode val="edge"/>
          <c:x val="0.23700543137846747"/>
          <c:y val="4.6065803759514495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7441629320144506"/>
          <c:y val="0.17588629948034329"/>
          <c:w val="0.42709486812787761"/>
          <c:h val="0.51049633262057226"/>
        </c:manualLayout>
      </c:layout>
      <c:bar3DChart>
        <c:barDir val="col"/>
        <c:grouping val="clustered"/>
        <c:varyColors val="0"/>
        <c:ser>
          <c:idx val="0"/>
          <c:order val="0"/>
          <c:tx>
            <c:strRef>
              <c:f>Sheet1!$B$1</c:f>
              <c:strCache>
                <c:ptCount val="1"/>
                <c:pt idx="0">
                  <c:v>Hasil Belajar Kognitif Siswa</c:v>
                </c:pt>
              </c:strCache>
            </c:strRef>
          </c:tx>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6350" cap="flat" cmpd="sng" algn="ctr">
                <a:solidFill>
                  <a:schemeClr val="accent1"/>
                </a:solidFill>
                <a:prstDash val="solid"/>
                <a:miter lim="800000"/>
              </a:ln>
              <a:effectLst/>
            </c:spPr>
          </c:dPt>
          <c:dPt>
            <c:idx val="1"/>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6350" cap="flat" cmpd="sng" algn="ctr">
                <a:solidFill>
                  <a:schemeClr val="accent4"/>
                </a:solidFill>
                <a:prstDash val="solid"/>
                <a:miter lim="800000"/>
              </a:ln>
              <a:effectLst/>
            </c:spPr>
          </c:dPt>
          <c:dPt>
            <c:idx val="2"/>
            <c:invertIfNegative val="0"/>
            <c:bubble3D val="0"/>
            <c:spPr>
              <a:solidFill>
                <a:srgbClr val="C00000"/>
              </a:solidFill>
              <a:ln w="6350" cap="flat" cmpd="sng" algn="ctr">
                <a:solidFill>
                  <a:srgbClr val="C00000"/>
                </a:solidFill>
                <a:prstDash val="solid"/>
                <a:miter lim="800000"/>
              </a:ln>
              <a:effectLst/>
            </c:spPr>
          </c:dPt>
          <c:dLbls>
            <c:dLbl>
              <c:idx val="0"/>
              <c:layout>
                <c:manualLayout>
                  <c:x val="1.0090929605039427E-2"/>
                  <c:y val="-2.5881684021320801E-2"/>
                </c:manualLayout>
              </c:layout>
              <c:tx>
                <c:rich>
                  <a:bodyPr/>
                  <a:lstStyle/>
                  <a:p>
                    <a:r>
                      <a:rPr lang="en-US" sz="1200" b="1"/>
                      <a:t>52%</a:t>
                    </a:r>
                    <a:endParaRPr lang="en-US" b="1"/>
                  </a:p>
                </c:rich>
              </c:tx>
              <c:showLegendKey val="0"/>
              <c:showVal val="1"/>
              <c:showCatName val="0"/>
              <c:showSerName val="0"/>
              <c:showPercent val="0"/>
              <c:showBubbleSize val="0"/>
            </c:dLbl>
            <c:dLbl>
              <c:idx val="1"/>
              <c:layout>
                <c:manualLayout>
                  <c:x val="1.7659126808819044E-2"/>
                  <c:y val="-2.1568070017767334E-2"/>
                </c:manualLayout>
              </c:layout>
              <c:tx>
                <c:rich>
                  <a:bodyPr/>
                  <a:lstStyle/>
                  <a:p>
                    <a:r>
                      <a:rPr lang="en-US" sz="1200" b="1"/>
                      <a:t>71%</a:t>
                    </a:r>
                    <a:endParaRPr lang="en-US" b="1"/>
                  </a:p>
                </c:rich>
              </c:tx>
              <c:showLegendKey val="0"/>
              <c:showVal val="1"/>
              <c:showCatName val="0"/>
              <c:showSerName val="0"/>
              <c:showPercent val="0"/>
              <c:showBubbleSize val="0"/>
            </c:dLbl>
            <c:dLbl>
              <c:idx val="2"/>
              <c:layout>
                <c:manualLayout>
                  <c:x val="2.2704591611338708E-2"/>
                  <c:y val="-1.7254456014213868E-2"/>
                </c:manualLayout>
              </c:layout>
              <c:tx>
                <c:rich>
                  <a:bodyPr/>
                  <a:lstStyle/>
                  <a:p>
                    <a:r>
                      <a:rPr lang="en-US" sz="1200" b="1"/>
                      <a:t>86%</a:t>
                    </a:r>
                    <a:endParaRPr lang="en-US" b="1"/>
                  </a:p>
                </c:rich>
              </c:tx>
              <c:showLegendKey val="0"/>
              <c:showVal val="1"/>
              <c:showCatName val="0"/>
              <c:showSerName val="0"/>
              <c:showPercent val="0"/>
              <c:showBubbleSize val="0"/>
            </c:dLbl>
            <c:txPr>
              <a:bodyPr/>
              <a:lstStyle/>
              <a:p>
                <a:pPr>
                  <a:defRPr sz="1200" b="1"/>
                </a:pPr>
                <a:endParaRPr lang="en-US"/>
              </a:p>
            </c:txPr>
            <c:showLegendKey val="0"/>
            <c:showVal val="1"/>
            <c:showCatName val="0"/>
            <c:showSerName val="0"/>
            <c:showPercent val="0"/>
            <c:showBubbleSize val="0"/>
            <c:showLeaderLines val="0"/>
          </c:dLbls>
          <c:cat>
            <c:strRef>
              <c:f>Sheet1!$A$2:$A$4</c:f>
              <c:strCache>
                <c:ptCount val="3"/>
                <c:pt idx="0">
                  <c:v>Siklus I</c:v>
                </c:pt>
                <c:pt idx="1">
                  <c:v>Siklus II</c:v>
                </c:pt>
                <c:pt idx="2">
                  <c:v>Siklus III</c:v>
                </c:pt>
              </c:strCache>
            </c:strRef>
          </c:cat>
          <c:val>
            <c:numRef>
              <c:f>Sheet1!$B$2:$B$4</c:f>
              <c:numCache>
                <c:formatCode>General</c:formatCode>
                <c:ptCount val="3"/>
                <c:pt idx="0">
                  <c:v>52</c:v>
                </c:pt>
                <c:pt idx="1">
                  <c:v>71</c:v>
                </c:pt>
                <c:pt idx="2">
                  <c:v>86</c:v>
                </c:pt>
              </c:numCache>
            </c:numRef>
          </c:val>
        </c:ser>
        <c:dLbls>
          <c:showLegendKey val="0"/>
          <c:showVal val="0"/>
          <c:showCatName val="0"/>
          <c:showSerName val="0"/>
          <c:showPercent val="0"/>
          <c:showBubbleSize val="0"/>
        </c:dLbls>
        <c:gapWidth val="150"/>
        <c:shape val="box"/>
        <c:axId val="135119616"/>
        <c:axId val="135121920"/>
        <c:axId val="0"/>
      </c:bar3DChart>
      <c:catAx>
        <c:axId val="135119616"/>
        <c:scaling>
          <c:orientation val="minMax"/>
        </c:scaling>
        <c:delete val="0"/>
        <c:axPos val="b"/>
        <c:title>
          <c:tx>
            <c:rich>
              <a:bodyPr/>
              <a:lstStyle/>
              <a:p>
                <a:pPr>
                  <a:defRPr sz="1100"/>
                </a:pPr>
                <a:r>
                  <a:rPr lang="en-US" sz="1100" baseline="0" dirty="0" err="1"/>
                  <a:t>Siklus</a:t>
                </a:r>
                <a:endParaRPr lang="en-US" sz="1100" dirty="0"/>
              </a:p>
            </c:rich>
          </c:tx>
          <c:layout>
            <c:manualLayout>
              <c:xMode val="edge"/>
              <c:yMode val="edge"/>
              <c:x val="0.43891176393648468"/>
              <c:y val="0.91211093119860653"/>
            </c:manualLayout>
          </c:layout>
          <c:overlay val="0"/>
        </c:title>
        <c:majorTickMark val="out"/>
        <c:minorTickMark val="none"/>
        <c:tickLblPos val="nextTo"/>
        <c:txPr>
          <a:bodyPr/>
          <a:lstStyle/>
          <a:p>
            <a:pPr>
              <a:defRPr sz="1200" b="0">
                <a:latin typeface="+mn-lt"/>
                <a:cs typeface="Times New Roman" pitchFamily="18" charset="0"/>
              </a:defRPr>
            </a:pPr>
            <a:endParaRPr lang="en-US"/>
          </a:p>
        </c:txPr>
        <c:crossAx val="135121920"/>
        <c:crosses val="autoZero"/>
        <c:auto val="1"/>
        <c:lblAlgn val="ctr"/>
        <c:lblOffset val="100"/>
        <c:noMultiLvlLbl val="0"/>
      </c:catAx>
      <c:valAx>
        <c:axId val="135121920"/>
        <c:scaling>
          <c:orientation val="minMax"/>
          <c:max val="100"/>
        </c:scaling>
        <c:delete val="0"/>
        <c:axPos val="l"/>
        <c:majorGridlines/>
        <c:title>
          <c:tx>
            <c:rich>
              <a:bodyPr rot="0" vert="horz"/>
              <a:lstStyle/>
              <a:p>
                <a:pPr>
                  <a:defRPr sz="1200"/>
                </a:pPr>
                <a:r>
                  <a:rPr lang="en-US" sz="1200" dirty="0" err="1"/>
                  <a:t>Persentase</a:t>
                </a:r>
                <a:r>
                  <a:rPr lang="en-US" sz="1200" baseline="0" dirty="0"/>
                  <a:t> </a:t>
                </a:r>
                <a:r>
                  <a:rPr lang="en-US" sz="1200" baseline="0" dirty="0" smtClean="0"/>
                  <a:t>(%) </a:t>
                </a:r>
              </a:p>
              <a:p>
                <a:pPr>
                  <a:defRPr sz="1200"/>
                </a:pPr>
                <a:r>
                  <a:rPr lang="en-US" sz="1200" baseline="0" dirty="0" err="1" smtClean="0"/>
                  <a:t>jumlah</a:t>
                </a:r>
                <a:r>
                  <a:rPr lang="en-US" sz="1200" baseline="0" dirty="0" smtClean="0"/>
                  <a:t> </a:t>
                </a:r>
                <a:r>
                  <a:rPr lang="en-US" sz="1200" baseline="0" dirty="0" err="1" smtClean="0"/>
                  <a:t>siswa</a:t>
                </a:r>
                <a:endParaRPr lang="en-US" sz="1200" dirty="0"/>
              </a:p>
            </c:rich>
          </c:tx>
          <c:layout>
            <c:manualLayout>
              <c:xMode val="edge"/>
              <c:yMode val="edge"/>
              <c:x val="6.6530377229661666E-3"/>
              <c:y val="0.42336134895335514"/>
            </c:manualLayout>
          </c:layout>
          <c:overlay val="0"/>
        </c:title>
        <c:numFmt formatCode="General" sourceLinked="1"/>
        <c:majorTickMark val="out"/>
        <c:minorTickMark val="none"/>
        <c:tickLblPos val="nextTo"/>
        <c:txPr>
          <a:bodyPr/>
          <a:lstStyle/>
          <a:p>
            <a:pPr>
              <a:defRPr sz="1200" b="0"/>
            </a:pPr>
            <a:endParaRPr lang="en-US"/>
          </a:p>
        </c:txPr>
        <c:crossAx val="135119616"/>
        <c:crosses val="autoZero"/>
        <c:crossBetween val="between"/>
      </c:valAx>
    </c:plotArea>
    <c:legend>
      <c:legendPos val="r"/>
      <c:layout>
        <c:manualLayout>
          <c:xMode val="edge"/>
          <c:yMode val="edge"/>
          <c:x val="0.75817058371560375"/>
          <c:y val="0.40151878893387399"/>
          <c:w val="0.14385686151614407"/>
          <c:h val="0.20764032125521237"/>
        </c:manualLayout>
      </c:layout>
      <c:overlay val="0"/>
      <c:txPr>
        <a:bodyPr/>
        <a:lstStyle/>
        <a:p>
          <a:pPr>
            <a:defRPr sz="1200" b="1">
              <a:latin typeface="+mn-lt"/>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i6fbjChpmYaugdoaKBN8LfOcOg==">AMUW2mWzeTdZvWodYCi1I/jGjFc/EaFDjJHMtyc2n1FYUubciHwSt7/PrH7krs+C/0ijU8V2mZMI7hHeI35C8hkOxMFIJTgg0QcaE05RNWQHyuOF2mhFMYNQEMyoYGVPefLh1PorHZM/</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{AB434800-597F-4357-9163-9BF857F918D2}</b:Guid>
    <b:Title>Metode penelitian tindakan kelas</b:Title>
    <b:Year>2009</b:Year>
    <b:City>Bandung</b:City>
    <b:Publisher>PT Remaja Rosdakarya</b:Publisher>
    <b:Author>
      <b:Author>
        <b:NameList>
          <b:Person>
            <b:Last>Wiriaatmadja</b:Last>
            <b:First>R.</b:First>
          </b:Person>
        </b:NameList>
      </b:Author>
    </b:Author>
    <b:LCID>id-ID</b:LCID>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4ACCC0-48D3-42B2-A49D-63FBD893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10</Pages>
  <Words>3962</Words>
  <Characters>22587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UPH</Company>
  <LinksUpToDate>false</LinksUpToDate>
  <CharactersWithSpaces>26497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Mentang</dc:creator>
  <cp:lastModifiedBy>Oce appulembang</cp:lastModifiedBy>
  <cp:revision>18</cp:revision>
  <dcterms:created xsi:type="dcterms:W3CDTF">2018-09-24T08:09:00Z</dcterms:created>
  <dcterms:modified xsi:type="dcterms:W3CDTF">2019-06-11T07:50:00Z</dcterms:modified>
</cp:coreProperties>
</file>